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5638C0" w14:textId="77777777" w:rsidR="00B72A96" w:rsidRDefault="00B72A96" w:rsidP="00712DCB">
      <w:pPr>
        <w:jc w:val="center"/>
        <w:rPr>
          <w:b/>
          <w:sz w:val="72"/>
          <w:szCs w:val="72"/>
        </w:rPr>
      </w:pPr>
      <w:bookmarkStart w:id="0" w:name="_Hlk8401448"/>
      <w:bookmarkEnd w:id="0"/>
    </w:p>
    <w:p w14:paraId="73CBECDF" w14:textId="195EE561" w:rsidR="00712DCB" w:rsidRPr="00222F71" w:rsidRDefault="00C505BD" w:rsidP="00712DCB">
      <w:pPr>
        <w:jc w:val="center"/>
        <w:rPr>
          <w:b/>
          <w:sz w:val="72"/>
          <w:szCs w:val="72"/>
        </w:rPr>
      </w:pPr>
      <w:r>
        <w:rPr>
          <w:b/>
          <w:noProof/>
          <w:sz w:val="72"/>
          <w:szCs w:val="72"/>
        </w:rPr>
        <w:drawing>
          <wp:inline distT="0" distB="0" distL="0" distR="0" wp14:anchorId="024BFF7C" wp14:editId="00495C19">
            <wp:extent cx="3437890" cy="1390015"/>
            <wp:effectExtent l="0" t="0" r="0" b="0"/>
            <wp:docPr id="1" name="Picture 1" descr="8183 MASS Wordmark_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183 MASS Wordmark_Horizont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37890" cy="1390015"/>
                    </a:xfrm>
                    <a:prstGeom prst="rect">
                      <a:avLst/>
                    </a:prstGeom>
                    <a:noFill/>
                    <a:ln>
                      <a:noFill/>
                    </a:ln>
                  </pic:spPr>
                </pic:pic>
              </a:graphicData>
            </a:graphic>
          </wp:inline>
        </w:drawing>
      </w:r>
    </w:p>
    <w:p w14:paraId="714B2005" w14:textId="77777777" w:rsidR="00712DCB" w:rsidRPr="00222F71" w:rsidRDefault="00712DCB" w:rsidP="00712DCB">
      <w:pPr>
        <w:jc w:val="center"/>
        <w:rPr>
          <w:b/>
          <w:sz w:val="60"/>
          <w:szCs w:val="60"/>
        </w:rPr>
      </w:pPr>
    </w:p>
    <w:p w14:paraId="6A184724" w14:textId="77777777" w:rsidR="00712DCB" w:rsidRPr="00B72A96" w:rsidRDefault="00712DCB" w:rsidP="00712DCB">
      <w:pPr>
        <w:jc w:val="center"/>
        <w:rPr>
          <w:rFonts w:ascii="Century Gothic" w:hAnsi="Century Gothic" w:cs="Calibri"/>
          <w:b/>
          <w:sz w:val="60"/>
          <w:szCs w:val="60"/>
        </w:rPr>
      </w:pPr>
      <w:r w:rsidRPr="00B72A96">
        <w:rPr>
          <w:rFonts w:ascii="Century Gothic" w:hAnsi="Century Gothic" w:cs="Calibri"/>
          <w:b/>
          <w:sz w:val="60"/>
          <w:szCs w:val="60"/>
        </w:rPr>
        <w:t>ANNUAL REPORT BOOK</w:t>
      </w:r>
    </w:p>
    <w:p w14:paraId="406E1C80" w14:textId="77777777" w:rsidR="00712DCB" w:rsidRPr="00B72A96" w:rsidRDefault="00712DCB" w:rsidP="00712DCB">
      <w:pPr>
        <w:jc w:val="center"/>
        <w:rPr>
          <w:rFonts w:ascii="Century Gothic" w:hAnsi="Century Gothic" w:cs="Calibri"/>
          <w:b/>
          <w:sz w:val="56"/>
          <w:szCs w:val="56"/>
        </w:rPr>
      </w:pPr>
    </w:p>
    <w:p w14:paraId="5B482DF8" w14:textId="77777777" w:rsidR="00712DCB" w:rsidRPr="005C6635" w:rsidRDefault="00712DCB" w:rsidP="00712DCB">
      <w:pPr>
        <w:jc w:val="center"/>
        <w:rPr>
          <w:rFonts w:ascii="Century Gothic" w:hAnsi="Century Gothic" w:cs="Calibri"/>
          <w:b/>
          <w:sz w:val="40"/>
          <w:szCs w:val="40"/>
        </w:rPr>
      </w:pPr>
      <w:r w:rsidRPr="005C6635">
        <w:rPr>
          <w:rFonts w:ascii="Century Gothic" w:hAnsi="Century Gothic" w:cs="Calibri"/>
          <w:b/>
          <w:sz w:val="40"/>
          <w:szCs w:val="40"/>
        </w:rPr>
        <w:t>201</w:t>
      </w:r>
      <w:r w:rsidR="00B72A96" w:rsidRPr="005C6635">
        <w:rPr>
          <w:rFonts w:ascii="Century Gothic" w:hAnsi="Century Gothic" w:cs="Calibri"/>
          <w:b/>
          <w:sz w:val="40"/>
          <w:szCs w:val="40"/>
        </w:rPr>
        <w:t>8</w:t>
      </w:r>
      <w:r w:rsidRPr="005C6635">
        <w:rPr>
          <w:rFonts w:ascii="Century Gothic" w:hAnsi="Century Gothic" w:cs="Calibri"/>
          <w:b/>
          <w:sz w:val="40"/>
          <w:szCs w:val="40"/>
        </w:rPr>
        <w:t>-201</w:t>
      </w:r>
      <w:r w:rsidR="00B72A96" w:rsidRPr="005C6635">
        <w:rPr>
          <w:rFonts w:ascii="Century Gothic" w:hAnsi="Century Gothic" w:cs="Calibri"/>
          <w:b/>
          <w:sz w:val="40"/>
          <w:szCs w:val="40"/>
        </w:rPr>
        <w:t>9</w:t>
      </w:r>
    </w:p>
    <w:p w14:paraId="7B186A44" w14:textId="77777777" w:rsidR="00712DCB" w:rsidRPr="005C6635" w:rsidRDefault="00712DCB" w:rsidP="00712DCB">
      <w:pPr>
        <w:jc w:val="center"/>
        <w:rPr>
          <w:rFonts w:ascii="Century Gothic" w:hAnsi="Century Gothic" w:cs="Calibri"/>
          <w:b/>
          <w:sz w:val="40"/>
          <w:szCs w:val="40"/>
        </w:rPr>
      </w:pPr>
      <w:r w:rsidRPr="005C6635">
        <w:rPr>
          <w:rFonts w:ascii="Century Gothic" w:hAnsi="Century Gothic" w:cs="Calibri"/>
          <w:b/>
          <w:sz w:val="40"/>
          <w:szCs w:val="40"/>
        </w:rPr>
        <w:t>Annual General Meeting</w:t>
      </w:r>
    </w:p>
    <w:p w14:paraId="72B1B779" w14:textId="77777777" w:rsidR="00712DCB" w:rsidRPr="00B72A96" w:rsidRDefault="00712DCB" w:rsidP="00712DCB">
      <w:pPr>
        <w:jc w:val="center"/>
        <w:rPr>
          <w:rFonts w:ascii="Century Gothic" w:hAnsi="Century Gothic" w:cs="Calibri"/>
          <w:b/>
          <w:sz w:val="32"/>
          <w:szCs w:val="32"/>
        </w:rPr>
      </w:pPr>
    </w:p>
    <w:p w14:paraId="26D89811" w14:textId="25EBCD38" w:rsidR="00B72A96" w:rsidRDefault="00B72A96" w:rsidP="00712DCB">
      <w:pPr>
        <w:jc w:val="center"/>
        <w:rPr>
          <w:rFonts w:ascii="Century Gothic" w:hAnsi="Century Gothic" w:cs="Calibri"/>
          <w:b/>
          <w:sz w:val="32"/>
          <w:szCs w:val="32"/>
        </w:rPr>
      </w:pPr>
    </w:p>
    <w:p w14:paraId="622C9CBB" w14:textId="6485A565" w:rsidR="002D1443" w:rsidRDefault="002D1443" w:rsidP="00712DCB">
      <w:pPr>
        <w:jc w:val="center"/>
        <w:rPr>
          <w:rFonts w:ascii="Century Gothic" w:hAnsi="Century Gothic" w:cs="Calibri"/>
          <w:b/>
          <w:sz w:val="32"/>
          <w:szCs w:val="32"/>
        </w:rPr>
      </w:pPr>
    </w:p>
    <w:p w14:paraId="7627105E" w14:textId="77777777" w:rsidR="002D1443" w:rsidRDefault="002D1443" w:rsidP="00712DCB">
      <w:pPr>
        <w:jc w:val="center"/>
        <w:rPr>
          <w:rFonts w:ascii="Century Gothic" w:hAnsi="Century Gothic" w:cs="Calibri"/>
          <w:b/>
          <w:sz w:val="32"/>
          <w:szCs w:val="32"/>
        </w:rPr>
      </w:pPr>
      <w:bookmarkStart w:id="1" w:name="_GoBack"/>
      <w:bookmarkEnd w:id="1"/>
    </w:p>
    <w:p w14:paraId="5E4E886F" w14:textId="77777777" w:rsidR="00B72A96" w:rsidRDefault="00B72A96" w:rsidP="00B72A96">
      <w:pPr>
        <w:jc w:val="center"/>
        <w:rPr>
          <w:rFonts w:ascii="Century Gothic" w:hAnsi="Century Gothic" w:cs="Calibri"/>
          <w:b/>
          <w:sz w:val="32"/>
          <w:szCs w:val="32"/>
        </w:rPr>
      </w:pPr>
    </w:p>
    <w:p w14:paraId="05D4F660" w14:textId="77777777" w:rsidR="00712DCB" w:rsidRPr="007B3345" w:rsidRDefault="00712DCB" w:rsidP="00B72A96">
      <w:pPr>
        <w:jc w:val="center"/>
        <w:rPr>
          <w:rFonts w:ascii="Century Gothic" w:hAnsi="Century Gothic" w:cs="Calibri"/>
          <w:b/>
          <w:sz w:val="32"/>
          <w:szCs w:val="32"/>
        </w:rPr>
      </w:pPr>
      <w:r w:rsidRPr="007B3345">
        <w:rPr>
          <w:rFonts w:ascii="Century Gothic" w:hAnsi="Century Gothic" w:cs="Calibri"/>
          <w:b/>
          <w:sz w:val="32"/>
          <w:szCs w:val="32"/>
        </w:rPr>
        <w:t xml:space="preserve">May </w:t>
      </w:r>
      <w:r w:rsidR="00B72A96" w:rsidRPr="007B3345">
        <w:rPr>
          <w:rFonts w:ascii="Century Gothic" w:hAnsi="Century Gothic" w:cs="Calibri"/>
          <w:b/>
          <w:sz w:val="32"/>
          <w:szCs w:val="32"/>
        </w:rPr>
        <w:t>16, 2019</w:t>
      </w:r>
    </w:p>
    <w:p w14:paraId="55FC7181" w14:textId="77777777" w:rsidR="00D32799" w:rsidRPr="00B72A96" w:rsidRDefault="004810B8" w:rsidP="00B72A96">
      <w:pPr>
        <w:jc w:val="center"/>
        <w:rPr>
          <w:rFonts w:ascii="Century Gothic" w:hAnsi="Century Gothic" w:cs="Calibri"/>
          <w:sz w:val="32"/>
          <w:szCs w:val="32"/>
        </w:rPr>
      </w:pPr>
      <w:r w:rsidRPr="007B3345">
        <w:rPr>
          <w:rFonts w:ascii="Century Gothic" w:hAnsi="Century Gothic" w:cs="Calibri"/>
          <w:b/>
          <w:sz w:val="32"/>
          <w:szCs w:val="32"/>
        </w:rPr>
        <w:t>Victoria Inn</w:t>
      </w:r>
      <w:r w:rsidR="0030439F" w:rsidRPr="007B3345">
        <w:rPr>
          <w:rFonts w:ascii="Century Gothic" w:hAnsi="Century Gothic" w:cs="Calibri"/>
          <w:b/>
          <w:sz w:val="32"/>
          <w:szCs w:val="32"/>
        </w:rPr>
        <w:t xml:space="preserve"> Winnipeg</w:t>
      </w:r>
    </w:p>
    <w:p w14:paraId="509B3748" w14:textId="77777777" w:rsidR="00D32799" w:rsidRPr="00B72A96" w:rsidRDefault="00D32799" w:rsidP="00B72A96">
      <w:pPr>
        <w:jc w:val="center"/>
        <w:rPr>
          <w:rFonts w:ascii="Century Gothic" w:hAnsi="Century Gothic" w:cs="Calibri"/>
        </w:rPr>
      </w:pPr>
    </w:p>
    <w:p w14:paraId="6DA4A1B1" w14:textId="77777777" w:rsidR="00D32799" w:rsidRDefault="00D32799" w:rsidP="00B72A96">
      <w:pPr>
        <w:jc w:val="center"/>
        <w:rPr>
          <w:rFonts w:cs="Calibri"/>
        </w:rPr>
      </w:pPr>
    </w:p>
    <w:p w14:paraId="5FDBE9A7" w14:textId="77777777" w:rsidR="00D32799" w:rsidRDefault="00D32799" w:rsidP="000B036D">
      <w:pPr>
        <w:rPr>
          <w:rFonts w:cs="Calibri"/>
        </w:rPr>
      </w:pPr>
    </w:p>
    <w:p w14:paraId="129F8A4E" w14:textId="065374D7" w:rsidR="00D32799" w:rsidRDefault="00D32799" w:rsidP="000B036D">
      <w:pPr>
        <w:rPr>
          <w:rFonts w:cs="Calibri"/>
        </w:rPr>
      </w:pPr>
    </w:p>
    <w:p w14:paraId="4AB60698" w14:textId="77777777" w:rsidR="00F05DE9" w:rsidRDefault="00F05DE9" w:rsidP="000B036D">
      <w:pPr>
        <w:rPr>
          <w:rFonts w:cs="Calibri"/>
        </w:rPr>
      </w:pPr>
    </w:p>
    <w:p w14:paraId="0D8995A0" w14:textId="0D0BF6DD" w:rsidR="006B0ED1" w:rsidRDefault="006B0ED1">
      <w:pPr>
        <w:spacing w:after="0" w:line="240" w:lineRule="auto"/>
        <w:rPr>
          <w:rFonts w:cs="Calibri"/>
        </w:rPr>
      </w:pPr>
      <w:r>
        <w:rPr>
          <w:rFonts w:cs="Calibri"/>
        </w:rPr>
        <w:br w:type="page"/>
      </w:r>
    </w:p>
    <w:p w14:paraId="1F0A2F04" w14:textId="5C0A1BB4" w:rsidR="00A43F2D" w:rsidRDefault="00A43F2D">
      <w:pPr>
        <w:spacing w:after="0" w:line="240" w:lineRule="auto"/>
        <w:rPr>
          <w:rFonts w:cs="Calibri"/>
        </w:rPr>
      </w:pPr>
      <w:r>
        <w:rPr>
          <w:rFonts w:cs="Calibri"/>
        </w:rPr>
        <w:lastRenderedPageBreak/>
        <w:br w:type="page"/>
      </w:r>
    </w:p>
    <w:p w14:paraId="723DD2F2" w14:textId="62D16502" w:rsidR="00712DCB" w:rsidRPr="00B91161" w:rsidRDefault="00712DCB" w:rsidP="00B72A96">
      <w:pPr>
        <w:rPr>
          <w:rFonts w:cs="Calibri"/>
          <w:sz w:val="28"/>
          <w:szCs w:val="28"/>
        </w:rPr>
      </w:pPr>
      <w:r w:rsidRPr="00B91161">
        <w:rPr>
          <w:rFonts w:cs="Calibri"/>
        </w:rPr>
        <w:lastRenderedPageBreak/>
        <w:tab/>
      </w:r>
      <w:r w:rsidR="00C505BD">
        <w:rPr>
          <w:rFonts w:cs="Calibri"/>
          <w:noProof/>
          <w:sz w:val="28"/>
          <w:szCs w:val="28"/>
        </w:rPr>
        <mc:AlternateContent>
          <mc:Choice Requires="wps">
            <w:drawing>
              <wp:anchor distT="0" distB="0" distL="114300" distR="114300" simplePos="0" relativeHeight="251655168" behindDoc="0" locked="0" layoutInCell="1" allowOverlap="1" wp14:anchorId="3894FB42" wp14:editId="0783B55D">
                <wp:simplePos x="0" y="0"/>
                <wp:positionH relativeFrom="column">
                  <wp:posOffset>1447800</wp:posOffset>
                </wp:positionH>
                <wp:positionV relativeFrom="paragraph">
                  <wp:posOffset>-219710</wp:posOffset>
                </wp:positionV>
                <wp:extent cx="3278505" cy="686435"/>
                <wp:effectExtent l="0" t="0" r="0" b="2540"/>
                <wp:wrapNone/>
                <wp:docPr id="10" name="Text Box 1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8505" cy="6864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C56B85" w14:textId="77777777" w:rsidR="00391813" w:rsidRPr="00F553D3" w:rsidRDefault="00391813" w:rsidP="00F553D3">
                            <w:pPr>
                              <w:pBdr>
                                <w:top w:val="thinThickThinSmallGap" w:sz="24" w:space="1" w:color="auto"/>
                                <w:left w:val="thinThickThinSmallGap" w:sz="24" w:space="4" w:color="auto"/>
                                <w:bottom w:val="thinThickThinSmallGap" w:sz="24" w:space="1" w:color="auto"/>
                                <w:right w:val="thinThickThinSmallGap" w:sz="24" w:space="4" w:color="auto"/>
                              </w:pBdr>
                              <w:tabs>
                                <w:tab w:val="right" w:leader="dot" w:pos="9180"/>
                              </w:tabs>
                              <w:spacing w:after="0" w:line="240" w:lineRule="auto"/>
                              <w:jc w:val="center"/>
                              <w:rPr>
                                <w:rFonts w:cs="Calibri"/>
                                <w:b/>
                                <w:sz w:val="16"/>
                                <w:szCs w:val="16"/>
                              </w:rPr>
                            </w:pPr>
                          </w:p>
                          <w:p w14:paraId="6BBACF17" w14:textId="77777777" w:rsidR="00391813" w:rsidRPr="00B72A96" w:rsidRDefault="00391813" w:rsidP="00F553D3">
                            <w:pPr>
                              <w:pBdr>
                                <w:top w:val="thinThickThinSmallGap" w:sz="24" w:space="1" w:color="auto"/>
                                <w:left w:val="thinThickThinSmallGap" w:sz="24" w:space="4" w:color="auto"/>
                                <w:bottom w:val="thinThickThinSmallGap" w:sz="24" w:space="1" w:color="auto"/>
                                <w:right w:val="thinThickThinSmallGap" w:sz="24" w:space="4" w:color="auto"/>
                              </w:pBdr>
                              <w:tabs>
                                <w:tab w:val="right" w:leader="dot" w:pos="9180"/>
                              </w:tabs>
                              <w:spacing w:after="0" w:line="240" w:lineRule="auto"/>
                              <w:jc w:val="center"/>
                              <w:rPr>
                                <w:rFonts w:ascii="Century Gothic" w:hAnsi="Century Gothic" w:cs="Calibri"/>
                                <w:b/>
                                <w:sz w:val="28"/>
                                <w:szCs w:val="28"/>
                              </w:rPr>
                            </w:pPr>
                            <w:r w:rsidRPr="00B72A96">
                              <w:rPr>
                                <w:rFonts w:ascii="Century Gothic" w:hAnsi="Century Gothic" w:cs="Calibri"/>
                                <w:b/>
                                <w:sz w:val="28"/>
                                <w:szCs w:val="28"/>
                              </w:rPr>
                              <w:t>Table of Contents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94FB42" id="_x0000_t202" coordsize="21600,21600" o:spt="202" path="m,l,21600r21600,l21600,xe">
                <v:stroke joinstyle="miter"/>
                <v:path gradientshapeok="t" o:connecttype="rect"/>
              </v:shapetype>
              <v:shape id="Text Box 1124" o:spid="_x0000_s1026" type="#_x0000_t202" style="position:absolute;margin-left:114pt;margin-top:-17.3pt;width:258.15pt;height:54.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" stroked="f">
                <v:textbox>
                  <w:txbxContent>
                    <w:p w14:paraId="77C56B85" w14:textId="77777777" w:rsidR="00391813" w:rsidRPr="00F553D3" w:rsidRDefault="00391813" w:rsidP="00F553D3">
                      <w:pPr>
                        <w:pBdr>
                          <w:top w:val="thinThickThinSmallGap" w:sz="24" w:space="1" w:color="auto"/>
                          <w:left w:val="thinThickThinSmallGap" w:sz="24" w:space="4" w:color="auto"/>
                          <w:bottom w:val="thinThickThinSmallGap" w:sz="24" w:space="1" w:color="auto"/>
                          <w:right w:val="thinThickThinSmallGap" w:sz="24" w:space="4" w:color="auto"/>
                        </w:pBdr>
                        <w:tabs>
                          <w:tab w:val="right" w:leader="dot" w:pos="9180"/>
                        </w:tabs>
                        <w:spacing w:after="0" w:line="240" w:lineRule="auto"/>
                        <w:jc w:val="center"/>
                        <w:rPr>
                          <w:rFonts w:cs="Calibri"/>
                          <w:b/>
                          <w:sz w:val="16"/>
                          <w:szCs w:val="16"/>
                        </w:rPr>
                      </w:pPr>
                    </w:p>
                    <w:p w14:paraId="6BBACF17" w14:textId="77777777" w:rsidR="00391813" w:rsidRPr="00B72A96" w:rsidRDefault="00391813" w:rsidP="00F553D3">
                      <w:pPr>
                        <w:pBdr>
                          <w:top w:val="thinThickThinSmallGap" w:sz="24" w:space="1" w:color="auto"/>
                          <w:left w:val="thinThickThinSmallGap" w:sz="24" w:space="4" w:color="auto"/>
                          <w:bottom w:val="thinThickThinSmallGap" w:sz="24" w:space="1" w:color="auto"/>
                          <w:right w:val="thinThickThinSmallGap" w:sz="24" w:space="4" w:color="auto"/>
                        </w:pBdr>
                        <w:tabs>
                          <w:tab w:val="right" w:leader="dot" w:pos="9180"/>
                        </w:tabs>
                        <w:spacing w:after="0" w:line="240" w:lineRule="auto"/>
                        <w:jc w:val="center"/>
                        <w:rPr>
                          <w:rFonts w:ascii="Century Gothic" w:hAnsi="Century Gothic" w:cs="Calibri"/>
                          <w:b/>
                          <w:sz w:val="28"/>
                          <w:szCs w:val="28"/>
                        </w:rPr>
                      </w:pPr>
                      <w:r w:rsidRPr="00B72A96">
                        <w:rPr>
                          <w:rFonts w:ascii="Century Gothic" w:hAnsi="Century Gothic" w:cs="Calibri"/>
                          <w:b/>
                          <w:sz w:val="28"/>
                          <w:szCs w:val="28"/>
                        </w:rPr>
                        <w:t>Table of Contents</w:t>
                      </w:r>
                    </w:p>
                  </w:txbxContent>
                </v:textbox>
              </v:shape>
            </w:pict>
          </mc:Fallback>
        </mc:AlternateContent>
      </w:r>
    </w:p>
    <w:p w14:paraId="48D2741E" w14:textId="77777777" w:rsidR="00712DCB" w:rsidRPr="00B91161" w:rsidRDefault="00712DCB" w:rsidP="00F553D3">
      <w:pPr>
        <w:tabs>
          <w:tab w:val="right" w:leader="dot" w:pos="9180"/>
        </w:tabs>
        <w:spacing w:after="0" w:line="240" w:lineRule="auto"/>
        <w:jc w:val="center"/>
        <w:rPr>
          <w:rFonts w:cs="Calibri"/>
          <w:sz w:val="28"/>
          <w:szCs w:val="28"/>
        </w:rPr>
      </w:pPr>
    </w:p>
    <w:p w14:paraId="4CBD7372" w14:textId="77777777" w:rsidR="00712DCB" w:rsidRPr="00B91161" w:rsidRDefault="00712DCB" w:rsidP="00F553D3">
      <w:pPr>
        <w:tabs>
          <w:tab w:val="right" w:leader="dot" w:pos="9180"/>
        </w:tabs>
        <w:spacing w:after="0" w:line="240" w:lineRule="auto"/>
        <w:rPr>
          <w:rFonts w:cs="Calibri"/>
          <w:b/>
        </w:rPr>
      </w:pPr>
    </w:p>
    <w:p w14:paraId="06B983E1" w14:textId="77777777" w:rsidR="00C03032" w:rsidRDefault="00C03032" w:rsidP="00F553D3">
      <w:pPr>
        <w:tabs>
          <w:tab w:val="left" w:pos="360"/>
          <w:tab w:val="right" w:leader="dot" w:pos="9180"/>
        </w:tabs>
        <w:spacing w:after="0" w:line="240" w:lineRule="auto"/>
        <w:rPr>
          <w:rFonts w:ascii="Century Gothic" w:hAnsi="Century Gothic" w:cs="Calibri"/>
          <w:b/>
          <w:color w:val="000000"/>
        </w:rPr>
      </w:pPr>
    </w:p>
    <w:p w14:paraId="1B02C05F" w14:textId="2A4A7D66" w:rsidR="00712DCB" w:rsidRPr="00B72A96" w:rsidRDefault="00712DCB" w:rsidP="00F553D3">
      <w:pPr>
        <w:tabs>
          <w:tab w:val="left" w:pos="360"/>
          <w:tab w:val="right" w:leader="dot" w:pos="9180"/>
        </w:tabs>
        <w:spacing w:after="0" w:line="240" w:lineRule="auto"/>
        <w:rPr>
          <w:rFonts w:ascii="Century Gothic" w:hAnsi="Century Gothic" w:cs="Calibri"/>
          <w:b/>
          <w:color w:val="000000"/>
        </w:rPr>
      </w:pPr>
      <w:r w:rsidRPr="00B72A96">
        <w:rPr>
          <w:rFonts w:ascii="Century Gothic" w:hAnsi="Century Gothic" w:cs="Calibri"/>
          <w:b/>
          <w:color w:val="000000"/>
        </w:rPr>
        <w:t>AGM Agenda</w:t>
      </w:r>
      <w:r w:rsidRPr="00B72A96">
        <w:rPr>
          <w:rFonts w:ascii="Century Gothic" w:hAnsi="Century Gothic" w:cs="Calibri"/>
          <w:color w:val="000000"/>
        </w:rPr>
        <w:tab/>
      </w:r>
      <w:r w:rsidR="00365E96" w:rsidRPr="00B72A96">
        <w:rPr>
          <w:rFonts w:ascii="Century Gothic" w:hAnsi="Century Gothic" w:cs="Calibri"/>
          <w:color w:val="000000"/>
        </w:rPr>
        <w:t>1</w:t>
      </w:r>
    </w:p>
    <w:p w14:paraId="539ABBD3" w14:textId="77777777" w:rsidR="00712DCB" w:rsidRPr="00B72A96" w:rsidRDefault="008A3F78" w:rsidP="00F553D3">
      <w:pPr>
        <w:tabs>
          <w:tab w:val="left" w:pos="360"/>
          <w:tab w:val="right" w:leader="dot" w:pos="9180"/>
        </w:tabs>
        <w:spacing w:after="0" w:line="240" w:lineRule="auto"/>
        <w:rPr>
          <w:rFonts w:ascii="Century Gothic" w:hAnsi="Century Gothic" w:cs="Calibri"/>
          <w:b/>
          <w:color w:val="000000"/>
        </w:rPr>
      </w:pPr>
      <w:r w:rsidRPr="00B72A96">
        <w:rPr>
          <w:rFonts w:ascii="Century Gothic" w:hAnsi="Century Gothic" w:cs="Calibri"/>
          <w:b/>
          <w:color w:val="000000"/>
        </w:rPr>
        <w:br/>
      </w:r>
      <w:r w:rsidR="00712DCB" w:rsidRPr="00B72A96">
        <w:rPr>
          <w:rFonts w:ascii="Century Gothic" w:hAnsi="Century Gothic" w:cs="Calibri"/>
          <w:b/>
          <w:color w:val="000000"/>
        </w:rPr>
        <w:t>Minutes</w:t>
      </w:r>
    </w:p>
    <w:p w14:paraId="72247A25" w14:textId="77777777" w:rsidR="00EF692B" w:rsidRPr="00B72A96" w:rsidRDefault="00712DCB" w:rsidP="00F553D3">
      <w:pPr>
        <w:tabs>
          <w:tab w:val="left" w:pos="360"/>
          <w:tab w:val="left" w:pos="1080"/>
          <w:tab w:val="right" w:leader="dot" w:pos="9180"/>
        </w:tabs>
        <w:spacing w:after="0" w:line="240" w:lineRule="auto"/>
        <w:rPr>
          <w:rFonts w:ascii="Century Gothic" w:hAnsi="Century Gothic" w:cs="Calibri"/>
          <w:color w:val="000000"/>
        </w:rPr>
      </w:pPr>
      <w:r w:rsidRPr="00B72A96">
        <w:rPr>
          <w:rFonts w:ascii="Century Gothic" w:hAnsi="Century Gothic" w:cs="Calibri"/>
          <w:color w:val="000000"/>
        </w:rPr>
        <w:t xml:space="preserve">AGM – May </w:t>
      </w:r>
      <w:r w:rsidR="00B72A96">
        <w:rPr>
          <w:rFonts w:ascii="Century Gothic" w:hAnsi="Century Gothic" w:cs="Calibri"/>
          <w:color w:val="000000"/>
        </w:rPr>
        <w:t>17, 2018</w:t>
      </w:r>
      <w:r w:rsidRPr="00B72A96">
        <w:rPr>
          <w:rFonts w:ascii="Century Gothic" w:hAnsi="Century Gothic" w:cs="Calibri"/>
          <w:color w:val="000000"/>
        </w:rPr>
        <w:tab/>
      </w:r>
      <w:r w:rsidR="00365E96" w:rsidRPr="00B72A96">
        <w:rPr>
          <w:rFonts w:ascii="Century Gothic" w:hAnsi="Century Gothic" w:cs="Calibri"/>
          <w:color w:val="000000"/>
        </w:rPr>
        <w:t>3</w:t>
      </w:r>
      <w:r w:rsidR="00EF692B" w:rsidRPr="00B72A96">
        <w:rPr>
          <w:rFonts w:ascii="Century Gothic" w:hAnsi="Century Gothic" w:cs="Calibri"/>
          <w:color w:val="000000"/>
        </w:rPr>
        <w:br/>
        <w:t xml:space="preserve">General Membership Meeting </w:t>
      </w:r>
      <w:r w:rsidR="00D32799" w:rsidRPr="00B72A96">
        <w:rPr>
          <w:rFonts w:ascii="Century Gothic" w:hAnsi="Century Gothic" w:cs="Calibri"/>
          <w:color w:val="000000"/>
        </w:rPr>
        <w:t>– October 6, 2017</w:t>
      </w:r>
      <w:r w:rsidR="00EF692B" w:rsidRPr="00B72A96">
        <w:rPr>
          <w:rFonts w:ascii="Century Gothic" w:hAnsi="Century Gothic" w:cs="Calibri"/>
          <w:color w:val="000000"/>
        </w:rPr>
        <w:tab/>
      </w:r>
      <w:r w:rsidR="00474CBC" w:rsidRPr="00B72A96">
        <w:rPr>
          <w:rFonts w:ascii="Century Gothic" w:hAnsi="Century Gothic" w:cs="Calibri"/>
          <w:color w:val="000000"/>
        </w:rPr>
        <w:t>8</w:t>
      </w:r>
    </w:p>
    <w:p w14:paraId="7C6EDE3D" w14:textId="77777777" w:rsidR="006E6CF3" w:rsidRPr="00B72A96" w:rsidRDefault="006E6CF3" w:rsidP="00A3455E">
      <w:pPr>
        <w:tabs>
          <w:tab w:val="left" w:pos="360"/>
          <w:tab w:val="left" w:pos="1080"/>
          <w:tab w:val="right" w:leader="dot" w:pos="9180"/>
        </w:tabs>
        <w:spacing w:after="0" w:line="240" w:lineRule="auto"/>
        <w:rPr>
          <w:rFonts w:ascii="Century Gothic" w:hAnsi="Century Gothic" w:cs="Calibri"/>
          <w:color w:val="000000"/>
        </w:rPr>
      </w:pPr>
      <w:r w:rsidRPr="00B72A96">
        <w:rPr>
          <w:rFonts w:ascii="Century Gothic" w:hAnsi="Century Gothic" w:cs="Calibri"/>
          <w:color w:val="000000"/>
        </w:rPr>
        <w:t>Electronic Membership Meeting – December 18, 2017</w:t>
      </w:r>
      <w:r w:rsidRPr="00B72A96">
        <w:rPr>
          <w:rFonts w:ascii="Century Gothic" w:hAnsi="Century Gothic" w:cs="Calibri"/>
          <w:color w:val="000000"/>
        </w:rPr>
        <w:tab/>
      </w:r>
      <w:r w:rsidR="00E359F0" w:rsidRPr="00B72A96">
        <w:rPr>
          <w:rFonts w:ascii="Century Gothic" w:hAnsi="Century Gothic" w:cs="Calibri"/>
          <w:color w:val="000000"/>
        </w:rPr>
        <w:t xml:space="preserve"> 9</w:t>
      </w:r>
    </w:p>
    <w:p w14:paraId="4450D3A7" w14:textId="77777777" w:rsidR="00712DCB" w:rsidRPr="00B72A96" w:rsidRDefault="00712DCB" w:rsidP="00F553D3">
      <w:pPr>
        <w:tabs>
          <w:tab w:val="left" w:pos="360"/>
          <w:tab w:val="left" w:pos="1080"/>
          <w:tab w:val="right" w:leader="dot" w:pos="9180"/>
        </w:tabs>
        <w:spacing w:after="0" w:line="240" w:lineRule="auto"/>
        <w:ind w:left="360"/>
        <w:rPr>
          <w:rFonts w:ascii="Century Gothic" w:hAnsi="Century Gothic" w:cs="Calibri"/>
          <w:color w:val="000000"/>
          <w:sz w:val="10"/>
          <w:szCs w:val="10"/>
        </w:rPr>
      </w:pPr>
    </w:p>
    <w:p w14:paraId="6BD4937E" w14:textId="77777777" w:rsidR="00BF5F7F" w:rsidRPr="00B72A96" w:rsidRDefault="00BF5F7F" w:rsidP="00F553D3">
      <w:pPr>
        <w:tabs>
          <w:tab w:val="left" w:pos="360"/>
          <w:tab w:val="right" w:leader="dot" w:pos="8460"/>
          <w:tab w:val="right" w:leader="dot" w:pos="9180"/>
        </w:tabs>
        <w:spacing w:after="0" w:line="240" w:lineRule="auto"/>
        <w:rPr>
          <w:rFonts w:ascii="Century Gothic" w:hAnsi="Century Gothic" w:cs="Calibri"/>
          <w:b/>
          <w:color w:val="000000"/>
          <w:sz w:val="16"/>
          <w:szCs w:val="16"/>
        </w:rPr>
      </w:pPr>
    </w:p>
    <w:p w14:paraId="552B4335" w14:textId="77777777" w:rsidR="00712DCB" w:rsidRPr="00B72A96" w:rsidRDefault="00712DCB" w:rsidP="00F553D3">
      <w:pPr>
        <w:tabs>
          <w:tab w:val="left" w:pos="360"/>
          <w:tab w:val="right" w:leader="dot" w:pos="8460"/>
          <w:tab w:val="right" w:leader="dot" w:pos="9180"/>
        </w:tabs>
        <w:spacing w:after="0" w:line="240" w:lineRule="auto"/>
        <w:rPr>
          <w:rFonts w:ascii="Century Gothic" w:hAnsi="Century Gothic" w:cs="Calibri"/>
          <w:b/>
          <w:color w:val="000000"/>
        </w:rPr>
      </w:pPr>
      <w:r w:rsidRPr="00B72A96">
        <w:rPr>
          <w:rFonts w:ascii="Century Gothic" w:hAnsi="Century Gothic" w:cs="Calibri"/>
          <w:b/>
          <w:color w:val="000000"/>
        </w:rPr>
        <w:t>Table Officers’ and Executive Director Reports</w:t>
      </w:r>
    </w:p>
    <w:p w14:paraId="77BE1A99" w14:textId="77777777" w:rsidR="00712DCB" w:rsidRPr="00F05DE9" w:rsidRDefault="00712DCB" w:rsidP="00F553D3">
      <w:pPr>
        <w:tabs>
          <w:tab w:val="num" w:pos="1080"/>
          <w:tab w:val="left" w:pos="1440"/>
          <w:tab w:val="right" w:leader="dot" w:pos="9180"/>
        </w:tabs>
        <w:spacing w:after="0" w:line="240" w:lineRule="auto"/>
        <w:rPr>
          <w:rFonts w:ascii="Century Gothic" w:hAnsi="Century Gothic" w:cs="Calibri"/>
          <w:color w:val="000000"/>
        </w:rPr>
      </w:pPr>
      <w:r w:rsidRPr="00F05DE9">
        <w:rPr>
          <w:rFonts w:ascii="Century Gothic" w:hAnsi="Century Gothic" w:cs="Calibri"/>
          <w:color w:val="000000"/>
        </w:rPr>
        <w:t>Past President’s Report</w:t>
      </w:r>
      <w:r w:rsidRPr="00F05DE9">
        <w:rPr>
          <w:rFonts w:ascii="Century Gothic" w:hAnsi="Century Gothic" w:cs="Calibri"/>
          <w:color w:val="000000"/>
        </w:rPr>
        <w:tab/>
      </w:r>
      <w:r w:rsidR="00E359F0" w:rsidRPr="00F05DE9">
        <w:rPr>
          <w:rFonts w:ascii="Century Gothic" w:hAnsi="Century Gothic" w:cs="Calibri"/>
          <w:color w:val="000000"/>
        </w:rPr>
        <w:t>10</w:t>
      </w:r>
    </w:p>
    <w:p w14:paraId="530F5153" w14:textId="77777777" w:rsidR="00712DCB" w:rsidRPr="00F05DE9" w:rsidRDefault="00712DCB" w:rsidP="000F5337">
      <w:pPr>
        <w:tabs>
          <w:tab w:val="num" w:pos="1080"/>
          <w:tab w:val="left" w:pos="1440"/>
          <w:tab w:val="right" w:leader="dot" w:pos="9180"/>
        </w:tabs>
        <w:spacing w:after="0" w:line="240" w:lineRule="auto"/>
        <w:rPr>
          <w:rFonts w:ascii="Century Gothic" w:hAnsi="Century Gothic" w:cs="Calibri"/>
          <w:color w:val="000000"/>
        </w:rPr>
      </w:pPr>
      <w:r w:rsidRPr="00F05DE9">
        <w:rPr>
          <w:rFonts w:ascii="Century Gothic" w:hAnsi="Century Gothic" w:cs="Calibri"/>
          <w:color w:val="000000"/>
        </w:rPr>
        <w:t>President’s Report</w:t>
      </w:r>
      <w:r w:rsidRPr="00F05DE9">
        <w:rPr>
          <w:rFonts w:ascii="Century Gothic" w:hAnsi="Century Gothic" w:cs="Calibri"/>
          <w:color w:val="000000"/>
        </w:rPr>
        <w:tab/>
      </w:r>
      <w:r w:rsidR="00474CBC" w:rsidRPr="00F05DE9">
        <w:rPr>
          <w:rFonts w:ascii="Century Gothic" w:hAnsi="Century Gothic" w:cs="Calibri"/>
          <w:color w:val="000000"/>
        </w:rPr>
        <w:t>1</w:t>
      </w:r>
      <w:r w:rsidR="00E359F0" w:rsidRPr="00F05DE9">
        <w:rPr>
          <w:rFonts w:ascii="Century Gothic" w:hAnsi="Century Gothic" w:cs="Calibri"/>
          <w:color w:val="000000"/>
        </w:rPr>
        <w:t>1</w:t>
      </w:r>
    </w:p>
    <w:p w14:paraId="0DAFACCE" w14:textId="77777777" w:rsidR="00712DCB" w:rsidRPr="00F05DE9" w:rsidRDefault="009A385F" w:rsidP="0057134F">
      <w:pPr>
        <w:tabs>
          <w:tab w:val="num" w:pos="1080"/>
          <w:tab w:val="left" w:pos="1440"/>
          <w:tab w:val="right" w:leader="dot" w:pos="9180"/>
        </w:tabs>
        <w:spacing w:after="0" w:line="240" w:lineRule="auto"/>
        <w:rPr>
          <w:rFonts w:ascii="Century Gothic" w:hAnsi="Century Gothic" w:cs="Calibri"/>
          <w:color w:val="000000"/>
        </w:rPr>
      </w:pPr>
      <w:r w:rsidRPr="00F05DE9">
        <w:rPr>
          <w:rFonts w:ascii="Century Gothic" w:hAnsi="Century Gothic" w:cs="Calibri"/>
          <w:color w:val="000000"/>
        </w:rPr>
        <w:t>Tr</w:t>
      </w:r>
      <w:r w:rsidR="00246918" w:rsidRPr="00F05DE9">
        <w:rPr>
          <w:rFonts w:ascii="Century Gothic" w:hAnsi="Century Gothic" w:cs="Calibri"/>
          <w:color w:val="000000"/>
        </w:rPr>
        <w:t xml:space="preserve">easurer’s Report </w:t>
      </w:r>
      <w:r w:rsidR="00246918" w:rsidRPr="00F05DE9">
        <w:rPr>
          <w:rFonts w:ascii="Century Gothic" w:hAnsi="Century Gothic" w:cs="Calibri"/>
          <w:color w:val="000000"/>
        </w:rPr>
        <w:tab/>
      </w:r>
      <w:r w:rsidR="00474CBC" w:rsidRPr="00F05DE9">
        <w:rPr>
          <w:rFonts w:ascii="Century Gothic" w:hAnsi="Century Gothic" w:cs="Calibri"/>
          <w:color w:val="000000"/>
        </w:rPr>
        <w:t>1</w:t>
      </w:r>
      <w:r w:rsidR="00E359F0" w:rsidRPr="00F05DE9">
        <w:rPr>
          <w:rFonts w:ascii="Century Gothic" w:hAnsi="Century Gothic" w:cs="Calibri"/>
          <w:color w:val="000000"/>
        </w:rPr>
        <w:t>3</w:t>
      </w:r>
    </w:p>
    <w:p w14:paraId="27851189" w14:textId="77777777" w:rsidR="00712DCB" w:rsidRPr="00F05DE9" w:rsidRDefault="004767D9" w:rsidP="00A3455E">
      <w:pPr>
        <w:tabs>
          <w:tab w:val="num" w:pos="1080"/>
          <w:tab w:val="left" w:pos="1440"/>
          <w:tab w:val="right" w:leader="dot" w:pos="9180"/>
        </w:tabs>
        <w:spacing w:after="0" w:line="240" w:lineRule="auto"/>
        <w:ind w:left="357" w:hanging="357"/>
        <w:rPr>
          <w:rFonts w:ascii="Century Gothic" w:hAnsi="Century Gothic" w:cs="Calibri"/>
          <w:color w:val="000000"/>
        </w:rPr>
      </w:pPr>
      <w:r w:rsidRPr="00F05DE9">
        <w:rPr>
          <w:rFonts w:ascii="Century Gothic" w:hAnsi="Century Gothic" w:cs="Calibri"/>
          <w:color w:val="000000"/>
        </w:rPr>
        <w:t>Executive Director’s Report</w:t>
      </w:r>
      <w:r w:rsidRPr="00F05DE9">
        <w:rPr>
          <w:rFonts w:ascii="Century Gothic" w:hAnsi="Century Gothic" w:cs="Calibri"/>
          <w:color w:val="000000"/>
        </w:rPr>
        <w:tab/>
      </w:r>
      <w:r w:rsidR="00474CBC" w:rsidRPr="00F05DE9">
        <w:rPr>
          <w:rFonts w:ascii="Century Gothic" w:hAnsi="Century Gothic" w:cs="Calibri"/>
          <w:color w:val="000000"/>
        </w:rPr>
        <w:t>1</w:t>
      </w:r>
      <w:r w:rsidR="00E359F0" w:rsidRPr="00F05DE9">
        <w:rPr>
          <w:rFonts w:ascii="Century Gothic" w:hAnsi="Century Gothic" w:cs="Calibri"/>
          <w:color w:val="000000"/>
        </w:rPr>
        <w:t>8</w:t>
      </w:r>
    </w:p>
    <w:p w14:paraId="36FE7F2D" w14:textId="77777777" w:rsidR="00712DCB" w:rsidRPr="00F05DE9" w:rsidRDefault="00712DCB" w:rsidP="00F553D3">
      <w:pPr>
        <w:tabs>
          <w:tab w:val="num" w:pos="1080"/>
          <w:tab w:val="left" w:pos="1440"/>
          <w:tab w:val="right" w:leader="dot" w:pos="9180"/>
        </w:tabs>
        <w:spacing w:after="0" w:line="240" w:lineRule="auto"/>
        <w:ind w:left="360" w:hanging="360"/>
        <w:rPr>
          <w:rFonts w:ascii="Century Gothic" w:hAnsi="Century Gothic" w:cs="Calibri"/>
          <w:b/>
          <w:color w:val="000000"/>
          <w:sz w:val="10"/>
          <w:szCs w:val="10"/>
        </w:rPr>
      </w:pPr>
    </w:p>
    <w:p w14:paraId="5C61A2FC" w14:textId="77777777" w:rsidR="00BF5F7F" w:rsidRPr="00F05DE9" w:rsidRDefault="00BF5F7F" w:rsidP="00F553D3">
      <w:pPr>
        <w:tabs>
          <w:tab w:val="num" w:pos="1080"/>
          <w:tab w:val="left" w:pos="1440"/>
          <w:tab w:val="right" w:leader="dot" w:pos="9180"/>
        </w:tabs>
        <w:spacing w:after="0" w:line="240" w:lineRule="auto"/>
        <w:ind w:hanging="360"/>
        <w:rPr>
          <w:rFonts w:ascii="Century Gothic" w:hAnsi="Century Gothic" w:cs="Calibri"/>
          <w:b/>
          <w:color w:val="000000"/>
          <w:sz w:val="16"/>
          <w:szCs w:val="16"/>
        </w:rPr>
      </w:pPr>
    </w:p>
    <w:p w14:paraId="28B67BE2" w14:textId="24EC6AAF" w:rsidR="00712DCB" w:rsidRPr="00F05DE9" w:rsidRDefault="00BF5F7F" w:rsidP="00F553D3">
      <w:pPr>
        <w:tabs>
          <w:tab w:val="num" w:pos="1080"/>
          <w:tab w:val="left" w:pos="1440"/>
          <w:tab w:val="right" w:leader="dot" w:pos="9180"/>
        </w:tabs>
        <w:spacing w:after="0" w:line="240" w:lineRule="auto"/>
        <w:ind w:hanging="360"/>
        <w:rPr>
          <w:rFonts w:ascii="Century Gothic" w:hAnsi="Century Gothic" w:cs="Calibri"/>
          <w:color w:val="000000"/>
        </w:rPr>
      </w:pPr>
      <w:r w:rsidRPr="00F05DE9">
        <w:rPr>
          <w:rFonts w:ascii="Century Gothic" w:hAnsi="Century Gothic" w:cs="Calibri"/>
          <w:b/>
          <w:color w:val="000000"/>
          <w:sz w:val="16"/>
          <w:szCs w:val="16"/>
        </w:rPr>
        <w:tab/>
      </w:r>
      <w:r w:rsidR="00391813">
        <w:rPr>
          <w:rFonts w:ascii="Century Gothic" w:hAnsi="Century Gothic" w:cs="Calibri"/>
          <w:b/>
          <w:color w:val="000000"/>
        </w:rPr>
        <w:t>Standing and Focus C</w:t>
      </w:r>
      <w:r w:rsidR="00712DCB" w:rsidRPr="00F05DE9">
        <w:rPr>
          <w:rFonts w:ascii="Century Gothic" w:hAnsi="Century Gothic" w:cs="Calibri"/>
          <w:b/>
          <w:color w:val="000000"/>
        </w:rPr>
        <w:t>ommittee Reports</w:t>
      </w:r>
      <w:r w:rsidR="00712DCB" w:rsidRPr="00F05DE9">
        <w:rPr>
          <w:rFonts w:ascii="Century Gothic" w:hAnsi="Century Gothic" w:cs="Calibri"/>
          <w:color w:val="000000"/>
        </w:rPr>
        <w:t xml:space="preserve"> </w:t>
      </w:r>
    </w:p>
    <w:p w14:paraId="7BBB5AE0" w14:textId="2F1856C9" w:rsidR="00EB5053" w:rsidRPr="00F05DE9" w:rsidRDefault="00220CFB" w:rsidP="0057134F">
      <w:pPr>
        <w:tabs>
          <w:tab w:val="left" w:pos="1077"/>
          <w:tab w:val="left" w:pos="1440"/>
          <w:tab w:val="left" w:leader="dot" w:pos="8930"/>
          <w:tab w:val="left" w:leader="dot" w:pos="9072"/>
        </w:tabs>
        <w:spacing w:after="0" w:line="240" w:lineRule="auto"/>
        <w:contextualSpacing/>
        <w:rPr>
          <w:rFonts w:ascii="Century Gothic" w:hAnsi="Century Gothic" w:cs="Calibri"/>
        </w:rPr>
      </w:pPr>
      <w:r w:rsidRPr="00F05DE9">
        <w:rPr>
          <w:rFonts w:ascii="Century Gothic" w:hAnsi="Century Gothic" w:cs="Calibri"/>
        </w:rPr>
        <w:t>Student Learning</w:t>
      </w:r>
      <w:r w:rsidR="00EB5053" w:rsidRPr="00F05DE9">
        <w:rPr>
          <w:rFonts w:ascii="Century Gothic" w:hAnsi="Century Gothic" w:cs="Calibri"/>
        </w:rPr>
        <w:t xml:space="preserve"> Committee </w:t>
      </w:r>
      <w:r w:rsidR="0057134F" w:rsidRPr="00F05DE9">
        <w:rPr>
          <w:rFonts w:ascii="Century Gothic" w:hAnsi="Century Gothic" w:cs="Calibri"/>
        </w:rPr>
        <w:tab/>
        <w:t xml:space="preserve"> </w:t>
      </w:r>
      <w:r w:rsidR="00474CBC" w:rsidRPr="00F05DE9">
        <w:rPr>
          <w:rFonts w:ascii="Century Gothic" w:hAnsi="Century Gothic" w:cs="Calibri"/>
        </w:rPr>
        <w:t>2</w:t>
      </w:r>
      <w:r w:rsidR="00E359F0" w:rsidRPr="00F05DE9">
        <w:rPr>
          <w:rFonts w:ascii="Century Gothic" w:hAnsi="Century Gothic" w:cs="Calibri"/>
        </w:rPr>
        <w:t>1</w:t>
      </w:r>
    </w:p>
    <w:p w14:paraId="5D9A320B" w14:textId="77777777" w:rsidR="00EB5053" w:rsidRPr="00F05DE9" w:rsidRDefault="00EB5053" w:rsidP="0057134F">
      <w:pPr>
        <w:tabs>
          <w:tab w:val="left" w:pos="1077"/>
          <w:tab w:val="left" w:pos="1440"/>
          <w:tab w:val="left" w:leader="dot" w:pos="8930"/>
          <w:tab w:val="left" w:leader="dot" w:pos="9072"/>
        </w:tabs>
        <w:spacing w:after="0" w:line="240" w:lineRule="auto"/>
        <w:contextualSpacing/>
        <w:rPr>
          <w:rFonts w:ascii="Century Gothic" w:hAnsi="Century Gothic" w:cs="Calibri"/>
        </w:rPr>
      </w:pPr>
      <w:r w:rsidRPr="00F05DE9">
        <w:rPr>
          <w:rFonts w:ascii="Century Gothic" w:hAnsi="Century Gothic" w:cs="Calibri"/>
        </w:rPr>
        <w:t>Finance and Legislation</w:t>
      </w:r>
      <w:r w:rsidR="00BF5F7F" w:rsidRPr="00F05DE9">
        <w:rPr>
          <w:rFonts w:ascii="Century Gothic" w:hAnsi="Century Gothic" w:cs="Calibri"/>
        </w:rPr>
        <w:t xml:space="preserve"> Commit</w:t>
      </w:r>
      <w:r w:rsidR="00AF3E4D" w:rsidRPr="00F05DE9">
        <w:rPr>
          <w:rFonts w:ascii="Century Gothic" w:hAnsi="Century Gothic" w:cs="Calibri"/>
        </w:rPr>
        <w:t>t</w:t>
      </w:r>
      <w:r w:rsidR="00BF5F7F" w:rsidRPr="00F05DE9">
        <w:rPr>
          <w:rFonts w:ascii="Century Gothic" w:hAnsi="Century Gothic" w:cs="Calibri"/>
        </w:rPr>
        <w:t>ee</w:t>
      </w:r>
      <w:r w:rsidR="0057134F" w:rsidRPr="00F05DE9">
        <w:rPr>
          <w:rFonts w:ascii="Century Gothic" w:hAnsi="Century Gothic" w:cs="Calibri"/>
        </w:rPr>
        <w:tab/>
        <w:t xml:space="preserve"> </w:t>
      </w:r>
      <w:r w:rsidR="00474CBC" w:rsidRPr="00F05DE9">
        <w:rPr>
          <w:rFonts w:ascii="Century Gothic" w:hAnsi="Century Gothic" w:cs="Calibri"/>
        </w:rPr>
        <w:t>2</w:t>
      </w:r>
      <w:r w:rsidR="00E359F0" w:rsidRPr="00F05DE9">
        <w:rPr>
          <w:rFonts w:ascii="Century Gothic" w:hAnsi="Century Gothic" w:cs="Calibri"/>
        </w:rPr>
        <w:t>2</w:t>
      </w:r>
    </w:p>
    <w:p w14:paraId="7F7EB4C5" w14:textId="77777777" w:rsidR="00EB5053" w:rsidRPr="00F05DE9" w:rsidRDefault="00EB5053" w:rsidP="0057134F">
      <w:pPr>
        <w:tabs>
          <w:tab w:val="left" w:pos="1077"/>
          <w:tab w:val="left" w:pos="1440"/>
          <w:tab w:val="left" w:leader="dot" w:pos="8930"/>
          <w:tab w:val="left" w:leader="dot" w:pos="9072"/>
        </w:tabs>
        <w:spacing w:after="0" w:line="240" w:lineRule="auto"/>
        <w:contextualSpacing/>
        <w:rPr>
          <w:rFonts w:ascii="Century Gothic" w:hAnsi="Century Gothic" w:cs="Calibri"/>
        </w:rPr>
      </w:pPr>
      <w:r w:rsidRPr="00F05DE9">
        <w:rPr>
          <w:rFonts w:ascii="Century Gothic" w:hAnsi="Century Gothic" w:cs="Calibri"/>
        </w:rPr>
        <w:t xml:space="preserve">Leadership Development Committee </w:t>
      </w:r>
      <w:r w:rsidR="0057134F" w:rsidRPr="00F05DE9">
        <w:rPr>
          <w:rFonts w:ascii="Century Gothic" w:hAnsi="Century Gothic" w:cs="Calibri"/>
        </w:rPr>
        <w:tab/>
      </w:r>
      <w:r w:rsidR="00474CBC" w:rsidRPr="00F05DE9">
        <w:rPr>
          <w:rFonts w:ascii="Century Gothic" w:hAnsi="Century Gothic" w:cs="Calibri"/>
        </w:rPr>
        <w:t xml:space="preserve"> 2</w:t>
      </w:r>
      <w:r w:rsidR="00E359F0" w:rsidRPr="00F05DE9">
        <w:rPr>
          <w:rFonts w:ascii="Century Gothic" w:hAnsi="Century Gothic" w:cs="Calibri"/>
        </w:rPr>
        <w:t>3</w:t>
      </w:r>
      <w:r w:rsidR="0057134F" w:rsidRPr="00F05DE9">
        <w:rPr>
          <w:rFonts w:ascii="Century Gothic" w:hAnsi="Century Gothic" w:cs="Calibri"/>
        </w:rPr>
        <w:t xml:space="preserve"> </w:t>
      </w:r>
    </w:p>
    <w:p w14:paraId="3AE9F588" w14:textId="77777777" w:rsidR="00EB5053" w:rsidRPr="00F05DE9" w:rsidRDefault="00EB5053" w:rsidP="0057134F">
      <w:pPr>
        <w:tabs>
          <w:tab w:val="left" w:pos="1077"/>
          <w:tab w:val="left" w:pos="1440"/>
          <w:tab w:val="left" w:leader="dot" w:pos="8930"/>
          <w:tab w:val="left" w:leader="dot" w:pos="9072"/>
        </w:tabs>
        <w:spacing w:after="0" w:line="240" w:lineRule="auto"/>
        <w:contextualSpacing/>
        <w:rPr>
          <w:rFonts w:ascii="Century Gothic" w:hAnsi="Century Gothic" w:cs="Calibri"/>
        </w:rPr>
      </w:pPr>
      <w:r w:rsidRPr="00F05DE9">
        <w:rPr>
          <w:rFonts w:ascii="Century Gothic" w:hAnsi="Century Gothic" w:cs="Calibri"/>
        </w:rPr>
        <w:t>Professional Learning Committee</w:t>
      </w:r>
      <w:r w:rsidR="0057134F" w:rsidRPr="00F05DE9">
        <w:rPr>
          <w:rFonts w:ascii="Century Gothic" w:hAnsi="Century Gothic" w:cs="Calibri"/>
        </w:rPr>
        <w:tab/>
        <w:t xml:space="preserve"> </w:t>
      </w:r>
      <w:r w:rsidR="00474CBC" w:rsidRPr="00F05DE9">
        <w:rPr>
          <w:rFonts w:ascii="Century Gothic" w:hAnsi="Century Gothic" w:cs="Calibri"/>
        </w:rPr>
        <w:t>2</w:t>
      </w:r>
      <w:r w:rsidR="00E359F0" w:rsidRPr="00F05DE9">
        <w:rPr>
          <w:rFonts w:ascii="Century Gothic" w:hAnsi="Century Gothic" w:cs="Calibri"/>
        </w:rPr>
        <w:t>4</w:t>
      </w:r>
    </w:p>
    <w:p w14:paraId="3C7D47EF" w14:textId="1A515D94" w:rsidR="001F4ECC" w:rsidRPr="00F05DE9" w:rsidRDefault="00BC618B" w:rsidP="00A3455E">
      <w:pPr>
        <w:tabs>
          <w:tab w:val="left" w:pos="1077"/>
          <w:tab w:val="left" w:pos="1440"/>
          <w:tab w:val="left" w:leader="dot" w:pos="8930"/>
          <w:tab w:val="left" w:leader="dot" w:pos="9072"/>
        </w:tabs>
        <w:spacing w:after="0" w:line="240" w:lineRule="auto"/>
        <w:contextualSpacing/>
        <w:rPr>
          <w:rFonts w:ascii="Century Gothic" w:hAnsi="Century Gothic" w:cs="Calibri"/>
        </w:rPr>
      </w:pPr>
      <w:r w:rsidRPr="00F05DE9">
        <w:rPr>
          <w:rFonts w:ascii="Century Gothic" w:hAnsi="Century Gothic" w:cs="Calibri"/>
        </w:rPr>
        <w:t>Advocacy and Membership Services</w:t>
      </w:r>
      <w:r w:rsidR="00EB5053" w:rsidRPr="00F05DE9">
        <w:rPr>
          <w:rFonts w:ascii="Century Gothic" w:hAnsi="Century Gothic" w:cs="Calibri"/>
        </w:rPr>
        <w:t xml:space="preserve"> Committee </w:t>
      </w:r>
      <w:r w:rsidR="0057134F" w:rsidRPr="00F05DE9">
        <w:rPr>
          <w:rFonts w:ascii="Century Gothic" w:hAnsi="Century Gothic" w:cs="Calibri"/>
        </w:rPr>
        <w:tab/>
      </w:r>
      <w:r w:rsidR="00474CBC" w:rsidRPr="00F05DE9">
        <w:rPr>
          <w:rFonts w:ascii="Century Gothic" w:hAnsi="Century Gothic" w:cs="Calibri"/>
        </w:rPr>
        <w:t xml:space="preserve"> 2</w:t>
      </w:r>
      <w:r w:rsidR="00E359F0" w:rsidRPr="00F05DE9">
        <w:rPr>
          <w:rFonts w:ascii="Century Gothic" w:hAnsi="Century Gothic" w:cs="Calibri"/>
        </w:rPr>
        <w:t>5</w:t>
      </w:r>
      <w:r w:rsidR="0057134F" w:rsidRPr="00F05DE9">
        <w:rPr>
          <w:rFonts w:ascii="Century Gothic" w:hAnsi="Century Gothic" w:cs="Calibri"/>
        </w:rPr>
        <w:t xml:space="preserve"> </w:t>
      </w:r>
    </w:p>
    <w:p w14:paraId="2D3D7A63" w14:textId="77777777" w:rsidR="00403094" w:rsidRPr="00F05DE9" w:rsidRDefault="00EB5053" w:rsidP="0057134F">
      <w:pPr>
        <w:tabs>
          <w:tab w:val="left" w:pos="1077"/>
          <w:tab w:val="left" w:pos="1440"/>
          <w:tab w:val="left" w:leader="dot" w:pos="8930"/>
          <w:tab w:val="left" w:leader="dot" w:pos="9072"/>
        </w:tabs>
        <w:spacing w:after="0" w:line="240" w:lineRule="auto"/>
        <w:contextualSpacing/>
        <w:rPr>
          <w:rFonts w:ascii="Century Gothic" w:hAnsi="Century Gothic" w:cs="Calibri"/>
        </w:rPr>
      </w:pPr>
      <w:r w:rsidRPr="00F05DE9">
        <w:rPr>
          <w:rFonts w:ascii="Century Gothic" w:hAnsi="Century Gothic" w:cs="Calibri"/>
        </w:rPr>
        <w:t>Mental Health and Well</w:t>
      </w:r>
      <w:r w:rsidR="00FA3819" w:rsidRPr="00F05DE9">
        <w:rPr>
          <w:rFonts w:ascii="Century Gothic" w:hAnsi="Century Gothic" w:cs="Calibri"/>
        </w:rPr>
        <w:t>-</w:t>
      </w:r>
      <w:r w:rsidRPr="00F05DE9">
        <w:rPr>
          <w:rFonts w:ascii="Century Gothic" w:hAnsi="Century Gothic" w:cs="Calibri"/>
        </w:rPr>
        <w:t xml:space="preserve">Being Committee </w:t>
      </w:r>
      <w:r w:rsidR="0057134F" w:rsidRPr="00F05DE9">
        <w:rPr>
          <w:rFonts w:ascii="Century Gothic" w:hAnsi="Century Gothic" w:cs="Calibri"/>
        </w:rPr>
        <w:tab/>
        <w:t xml:space="preserve"> </w:t>
      </w:r>
      <w:r w:rsidR="00474CBC" w:rsidRPr="00F05DE9">
        <w:rPr>
          <w:rFonts w:ascii="Century Gothic" w:hAnsi="Century Gothic" w:cs="Calibri"/>
        </w:rPr>
        <w:t>2</w:t>
      </w:r>
      <w:r w:rsidR="00E359F0" w:rsidRPr="00F05DE9">
        <w:rPr>
          <w:rFonts w:ascii="Century Gothic" w:hAnsi="Century Gothic" w:cs="Calibri"/>
        </w:rPr>
        <w:t>9</w:t>
      </w:r>
    </w:p>
    <w:p w14:paraId="2A8CE449" w14:textId="77777777" w:rsidR="0057134F" w:rsidRPr="00F05DE9" w:rsidRDefault="0057134F" w:rsidP="0057134F">
      <w:pPr>
        <w:tabs>
          <w:tab w:val="left" w:pos="1077"/>
          <w:tab w:val="left" w:pos="1440"/>
          <w:tab w:val="left" w:leader="dot" w:pos="8930"/>
          <w:tab w:val="left" w:leader="dot" w:pos="9072"/>
        </w:tabs>
        <w:spacing w:after="0" w:line="240" w:lineRule="auto"/>
        <w:contextualSpacing/>
        <w:rPr>
          <w:rFonts w:ascii="Century Gothic" w:hAnsi="Century Gothic" w:cs="Calibri"/>
        </w:rPr>
      </w:pPr>
      <w:r w:rsidRPr="00F05DE9">
        <w:rPr>
          <w:rFonts w:ascii="Century Gothic" w:hAnsi="Century Gothic" w:cs="Calibri"/>
        </w:rPr>
        <w:t xml:space="preserve">Indigenous Education Committee </w:t>
      </w:r>
      <w:r w:rsidRPr="00F05DE9">
        <w:rPr>
          <w:rFonts w:ascii="Century Gothic" w:hAnsi="Century Gothic" w:cs="Calibri"/>
        </w:rPr>
        <w:tab/>
        <w:t xml:space="preserve"> </w:t>
      </w:r>
      <w:r w:rsidR="00E359F0" w:rsidRPr="00F05DE9">
        <w:rPr>
          <w:rFonts w:ascii="Century Gothic" w:hAnsi="Century Gothic" w:cs="Calibri"/>
        </w:rPr>
        <w:t>30</w:t>
      </w:r>
    </w:p>
    <w:p w14:paraId="7A1E8075" w14:textId="77777777" w:rsidR="00EE3034" w:rsidRPr="00F05DE9" w:rsidRDefault="00EB5053" w:rsidP="0057134F">
      <w:pPr>
        <w:tabs>
          <w:tab w:val="left" w:pos="1077"/>
          <w:tab w:val="left" w:pos="1440"/>
          <w:tab w:val="left" w:leader="dot" w:pos="8930"/>
          <w:tab w:val="left" w:leader="dot" w:pos="9072"/>
        </w:tabs>
        <w:spacing w:after="0" w:line="240" w:lineRule="auto"/>
        <w:contextualSpacing/>
        <w:rPr>
          <w:rFonts w:ascii="Century Gothic" w:hAnsi="Century Gothic" w:cs="Calibri"/>
          <w:i/>
        </w:rPr>
      </w:pPr>
      <w:r w:rsidRPr="00F05DE9">
        <w:rPr>
          <w:rFonts w:ascii="Century Gothic" w:hAnsi="Century Gothic" w:cs="Calibri"/>
        </w:rPr>
        <w:t xml:space="preserve">Early Child Education Committee </w:t>
      </w:r>
      <w:r w:rsidR="0057134F" w:rsidRPr="00F05DE9">
        <w:rPr>
          <w:rFonts w:ascii="Century Gothic" w:hAnsi="Century Gothic" w:cs="Calibri"/>
        </w:rPr>
        <w:tab/>
        <w:t xml:space="preserve"> </w:t>
      </w:r>
      <w:r w:rsidR="00474CBC" w:rsidRPr="00F05DE9">
        <w:rPr>
          <w:rFonts w:ascii="Century Gothic" w:hAnsi="Century Gothic" w:cs="Calibri"/>
        </w:rPr>
        <w:t>3</w:t>
      </w:r>
      <w:r w:rsidR="00E359F0" w:rsidRPr="00F05DE9">
        <w:rPr>
          <w:rFonts w:ascii="Century Gothic" w:hAnsi="Century Gothic" w:cs="Calibri"/>
        </w:rPr>
        <w:t>2</w:t>
      </w:r>
    </w:p>
    <w:p w14:paraId="7627F940" w14:textId="67C5C1EC" w:rsidR="00E34FF3" w:rsidRDefault="00E34FF3" w:rsidP="00F553D3">
      <w:pPr>
        <w:tabs>
          <w:tab w:val="left" w:pos="360"/>
          <w:tab w:val="left" w:pos="1080"/>
          <w:tab w:val="right" w:leader="dot" w:pos="9180"/>
        </w:tabs>
        <w:spacing w:after="0" w:line="240" w:lineRule="auto"/>
        <w:rPr>
          <w:rFonts w:ascii="Century Gothic" w:hAnsi="Century Gothic" w:cs="Calibri"/>
        </w:rPr>
      </w:pPr>
      <w:r w:rsidRPr="00F05DE9">
        <w:rPr>
          <w:rFonts w:ascii="Century Gothic" w:hAnsi="Century Gothic" w:cs="Calibri"/>
        </w:rPr>
        <w:t>MASS Mentorship Report</w:t>
      </w:r>
      <w:r w:rsidRPr="00B72A96">
        <w:rPr>
          <w:rFonts w:ascii="Century Gothic" w:hAnsi="Century Gothic" w:cs="Calibri"/>
        </w:rPr>
        <w:tab/>
      </w:r>
      <w:r w:rsidR="00941839">
        <w:rPr>
          <w:rFonts w:ascii="Century Gothic" w:hAnsi="Century Gothic" w:cs="Calibri"/>
        </w:rPr>
        <w:t>…</w:t>
      </w:r>
      <w:r w:rsidRPr="00B72A96">
        <w:rPr>
          <w:rFonts w:ascii="Century Gothic" w:hAnsi="Century Gothic" w:cs="Calibri"/>
        </w:rPr>
        <w:t xml:space="preserve"> 27</w:t>
      </w:r>
    </w:p>
    <w:p w14:paraId="7F3314B1" w14:textId="5E477387" w:rsidR="00712DCB" w:rsidRPr="00B72A96" w:rsidRDefault="008A3F78" w:rsidP="00F553D3">
      <w:pPr>
        <w:tabs>
          <w:tab w:val="left" w:pos="360"/>
          <w:tab w:val="left" w:pos="1080"/>
          <w:tab w:val="right" w:leader="dot" w:pos="9180"/>
        </w:tabs>
        <w:spacing w:after="0" w:line="240" w:lineRule="auto"/>
        <w:rPr>
          <w:rFonts w:ascii="Century Gothic" w:hAnsi="Century Gothic" w:cs="Calibri"/>
          <w:color w:val="000000"/>
        </w:rPr>
      </w:pPr>
      <w:r w:rsidRPr="00B72A96">
        <w:rPr>
          <w:rFonts w:ascii="Century Gothic" w:hAnsi="Century Gothic" w:cs="Calibri"/>
          <w:b/>
          <w:color w:val="000000"/>
        </w:rPr>
        <w:br/>
      </w:r>
      <w:r w:rsidR="00712DCB" w:rsidRPr="00B72A96">
        <w:rPr>
          <w:rFonts w:ascii="Century Gothic" w:hAnsi="Century Gothic" w:cs="Calibri"/>
          <w:b/>
          <w:color w:val="000000"/>
        </w:rPr>
        <w:t>External Committee Reports</w:t>
      </w:r>
    </w:p>
    <w:p w14:paraId="65ADC4CE" w14:textId="0A01609E" w:rsidR="00256B37" w:rsidRPr="00B72A96" w:rsidRDefault="00A87184" w:rsidP="00376C20">
      <w:pPr>
        <w:tabs>
          <w:tab w:val="left" w:pos="1077"/>
          <w:tab w:val="left" w:pos="1440"/>
          <w:tab w:val="left" w:leader="dot" w:pos="8930"/>
        </w:tabs>
        <w:spacing w:after="0" w:line="240" w:lineRule="auto"/>
        <w:contextualSpacing/>
        <w:rPr>
          <w:rFonts w:ascii="Century Gothic" w:hAnsi="Century Gothic" w:cs="Calibri"/>
        </w:rPr>
      </w:pPr>
      <w:r>
        <w:rPr>
          <w:rFonts w:ascii="Century Gothic" w:hAnsi="Century Gothic" w:cs="Calibri"/>
        </w:rPr>
        <w:t>Undergraduate Programs Comm</w:t>
      </w:r>
      <w:r w:rsidR="00054F61">
        <w:rPr>
          <w:rFonts w:ascii="Century Gothic" w:hAnsi="Century Gothic" w:cs="Calibri"/>
        </w:rPr>
        <w:t>ittee Advisory</w:t>
      </w:r>
      <w:r w:rsidR="00376C20" w:rsidRPr="00B72A96">
        <w:rPr>
          <w:rFonts w:ascii="Century Gothic" w:hAnsi="Century Gothic" w:cs="Calibri"/>
        </w:rPr>
        <w:tab/>
        <w:t xml:space="preserve"> </w:t>
      </w:r>
      <w:r w:rsidR="00474CBC" w:rsidRPr="00B72A96">
        <w:rPr>
          <w:rFonts w:ascii="Century Gothic" w:hAnsi="Century Gothic" w:cs="Calibri"/>
        </w:rPr>
        <w:t>3</w:t>
      </w:r>
      <w:r w:rsidR="00E359F0" w:rsidRPr="00B72A96">
        <w:rPr>
          <w:rFonts w:ascii="Century Gothic" w:hAnsi="Century Gothic" w:cs="Calibri"/>
        </w:rPr>
        <w:t>3</w:t>
      </w:r>
    </w:p>
    <w:p w14:paraId="56641270" w14:textId="45539DDB" w:rsidR="003F71F3" w:rsidRPr="00B72A96" w:rsidRDefault="00054F61" w:rsidP="00376C20">
      <w:pPr>
        <w:tabs>
          <w:tab w:val="left" w:pos="1077"/>
          <w:tab w:val="left" w:pos="1440"/>
          <w:tab w:val="left" w:leader="dot" w:pos="8930"/>
        </w:tabs>
        <w:spacing w:after="0" w:line="240" w:lineRule="auto"/>
        <w:contextualSpacing/>
        <w:rPr>
          <w:rFonts w:ascii="Century Gothic" w:hAnsi="Century Gothic" w:cs="Calibri"/>
        </w:rPr>
      </w:pPr>
      <w:r>
        <w:rPr>
          <w:rFonts w:ascii="Century Gothic" w:hAnsi="Century Gothic" w:cs="Calibri"/>
        </w:rPr>
        <w:t>Teacher Certificate Review Committee</w:t>
      </w:r>
      <w:r w:rsidR="003F71F3" w:rsidRPr="00B72A96">
        <w:rPr>
          <w:rFonts w:ascii="Century Gothic" w:hAnsi="Century Gothic" w:cs="Calibri"/>
        </w:rPr>
        <w:tab/>
      </w:r>
      <w:r w:rsidR="00474CBC" w:rsidRPr="00B72A96">
        <w:rPr>
          <w:rFonts w:ascii="Century Gothic" w:hAnsi="Century Gothic" w:cs="Calibri"/>
        </w:rPr>
        <w:t xml:space="preserve"> 3</w:t>
      </w:r>
      <w:r w:rsidR="00E359F0" w:rsidRPr="00B72A96">
        <w:rPr>
          <w:rFonts w:ascii="Century Gothic" w:hAnsi="Century Gothic" w:cs="Calibri"/>
        </w:rPr>
        <w:t>3</w:t>
      </w:r>
    </w:p>
    <w:p w14:paraId="58243957" w14:textId="46EAE129" w:rsidR="00F07D01" w:rsidRPr="00B72A96" w:rsidRDefault="00054F61" w:rsidP="00376C20">
      <w:pPr>
        <w:tabs>
          <w:tab w:val="left" w:pos="1077"/>
          <w:tab w:val="left" w:pos="1440"/>
          <w:tab w:val="left" w:leader="dot" w:pos="8930"/>
        </w:tabs>
        <w:spacing w:after="0" w:line="240" w:lineRule="auto"/>
        <w:contextualSpacing/>
        <w:rPr>
          <w:rFonts w:ascii="Century Gothic" w:hAnsi="Century Gothic" w:cs="Calibri"/>
        </w:rPr>
      </w:pPr>
      <w:r>
        <w:rPr>
          <w:rFonts w:ascii="Century Gothic" w:hAnsi="Century Gothic" w:cs="Calibri"/>
        </w:rPr>
        <w:t>Certificate in School Leadership Review Committee</w:t>
      </w:r>
      <w:r w:rsidR="00376C20" w:rsidRPr="00B72A96">
        <w:rPr>
          <w:rFonts w:ascii="Century Gothic" w:hAnsi="Century Gothic" w:cs="Calibri"/>
        </w:rPr>
        <w:t xml:space="preserve"> </w:t>
      </w:r>
      <w:r w:rsidR="00376C20" w:rsidRPr="00B72A96">
        <w:rPr>
          <w:rFonts w:ascii="Century Gothic" w:hAnsi="Century Gothic" w:cs="Calibri"/>
        </w:rPr>
        <w:tab/>
        <w:t xml:space="preserve"> </w:t>
      </w:r>
      <w:r w:rsidR="00474CBC" w:rsidRPr="00B72A96">
        <w:rPr>
          <w:rFonts w:ascii="Century Gothic" w:hAnsi="Century Gothic" w:cs="Calibri"/>
        </w:rPr>
        <w:t>3</w:t>
      </w:r>
      <w:r w:rsidR="00E359F0" w:rsidRPr="00B72A96">
        <w:rPr>
          <w:rFonts w:ascii="Century Gothic" w:hAnsi="Century Gothic" w:cs="Calibri"/>
        </w:rPr>
        <w:t>4</w:t>
      </w:r>
    </w:p>
    <w:p w14:paraId="00B8929B" w14:textId="28171A93" w:rsidR="00256B37" w:rsidRPr="00B72A96" w:rsidRDefault="00054F61" w:rsidP="00376C20">
      <w:pPr>
        <w:tabs>
          <w:tab w:val="left" w:pos="1077"/>
          <w:tab w:val="left" w:pos="1440"/>
          <w:tab w:val="left" w:leader="dot" w:pos="8930"/>
        </w:tabs>
        <w:spacing w:after="0" w:line="240" w:lineRule="auto"/>
        <w:contextualSpacing/>
        <w:rPr>
          <w:rFonts w:ascii="Century Gothic" w:hAnsi="Century Gothic" w:cs="Calibri"/>
        </w:rPr>
      </w:pPr>
      <w:r>
        <w:rPr>
          <w:rFonts w:ascii="Century Gothic" w:hAnsi="Century Gothic" w:cs="Calibri"/>
        </w:rPr>
        <w:t>Manitoba High Schools Athletic Association</w:t>
      </w:r>
      <w:r w:rsidR="00376C20" w:rsidRPr="00B72A96">
        <w:rPr>
          <w:rFonts w:ascii="Century Gothic" w:hAnsi="Century Gothic" w:cs="Calibri"/>
        </w:rPr>
        <w:tab/>
      </w:r>
      <w:r w:rsidR="00474CBC" w:rsidRPr="00B72A96">
        <w:rPr>
          <w:rFonts w:ascii="Century Gothic" w:hAnsi="Century Gothic" w:cs="Calibri"/>
        </w:rPr>
        <w:t xml:space="preserve"> 3</w:t>
      </w:r>
      <w:r w:rsidR="00E359F0" w:rsidRPr="00B72A96">
        <w:rPr>
          <w:rFonts w:ascii="Century Gothic" w:hAnsi="Century Gothic" w:cs="Calibri"/>
        </w:rPr>
        <w:t>5</w:t>
      </w:r>
      <w:r w:rsidR="00376C20" w:rsidRPr="00B72A96">
        <w:rPr>
          <w:rFonts w:ascii="Century Gothic" w:hAnsi="Century Gothic" w:cs="Calibri"/>
        </w:rPr>
        <w:t xml:space="preserve"> </w:t>
      </w:r>
      <w:r w:rsidR="00F07D01" w:rsidRPr="00B72A96">
        <w:rPr>
          <w:rFonts w:ascii="Century Gothic" w:hAnsi="Century Gothic" w:cs="Calibri"/>
        </w:rPr>
        <w:br/>
      </w:r>
      <w:r w:rsidR="007A169E">
        <w:rPr>
          <w:rFonts w:ascii="Century Gothic" w:hAnsi="Century Gothic" w:cs="Calibri"/>
        </w:rPr>
        <w:t>Immigration Partnership Winnipeg</w:t>
      </w:r>
      <w:r w:rsidR="00376C20" w:rsidRPr="00B72A96">
        <w:rPr>
          <w:rFonts w:ascii="Century Gothic" w:hAnsi="Century Gothic" w:cs="Calibri"/>
        </w:rPr>
        <w:t xml:space="preserve"> </w:t>
      </w:r>
      <w:r w:rsidR="00376C20" w:rsidRPr="00B72A96">
        <w:rPr>
          <w:rFonts w:ascii="Century Gothic" w:hAnsi="Century Gothic" w:cs="Calibri"/>
        </w:rPr>
        <w:tab/>
        <w:t xml:space="preserve"> </w:t>
      </w:r>
      <w:r w:rsidR="00474CBC" w:rsidRPr="00B72A96">
        <w:rPr>
          <w:rFonts w:ascii="Century Gothic" w:hAnsi="Century Gothic" w:cs="Calibri"/>
        </w:rPr>
        <w:t>3</w:t>
      </w:r>
      <w:r w:rsidR="00E359F0" w:rsidRPr="00B72A96">
        <w:rPr>
          <w:rFonts w:ascii="Century Gothic" w:hAnsi="Century Gothic" w:cs="Calibri"/>
        </w:rPr>
        <w:t>6</w:t>
      </w:r>
    </w:p>
    <w:p w14:paraId="43DCE92C" w14:textId="64DFA4B7" w:rsidR="00F07D01" w:rsidRPr="00B72A96" w:rsidRDefault="007A169E" w:rsidP="00376C20">
      <w:pPr>
        <w:tabs>
          <w:tab w:val="left" w:pos="1077"/>
          <w:tab w:val="left" w:pos="1440"/>
          <w:tab w:val="left" w:leader="dot" w:pos="8930"/>
        </w:tabs>
        <w:contextualSpacing/>
        <w:rPr>
          <w:rFonts w:ascii="Century Gothic" w:hAnsi="Century Gothic" w:cs="Calibri"/>
        </w:rPr>
      </w:pPr>
      <w:r>
        <w:rPr>
          <w:rFonts w:ascii="Century Gothic" w:hAnsi="Century Gothic" w:cs="Calibri"/>
        </w:rPr>
        <w:t>Trades Training Advisory Council</w:t>
      </w:r>
      <w:r w:rsidR="00376C20" w:rsidRPr="00B72A96">
        <w:rPr>
          <w:rFonts w:ascii="Century Gothic" w:hAnsi="Century Gothic" w:cs="Calibri"/>
        </w:rPr>
        <w:t xml:space="preserve"> </w:t>
      </w:r>
      <w:r w:rsidR="00376C20" w:rsidRPr="00B72A96">
        <w:rPr>
          <w:rFonts w:ascii="Century Gothic" w:hAnsi="Century Gothic" w:cs="Calibri"/>
        </w:rPr>
        <w:tab/>
        <w:t xml:space="preserve"> </w:t>
      </w:r>
      <w:r w:rsidR="00474CBC" w:rsidRPr="00B72A96">
        <w:rPr>
          <w:rFonts w:ascii="Century Gothic" w:hAnsi="Century Gothic" w:cs="Calibri"/>
        </w:rPr>
        <w:t>3</w:t>
      </w:r>
      <w:r w:rsidR="00E359F0" w:rsidRPr="00B72A96">
        <w:rPr>
          <w:rFonts w:ascii="Century Gothic" w:hAnsi="Century Gothic" w:cs="Calibri"/>
        </w:rPr>
        <w:t>7</w:t>
      </w:r>
    </w:p>
    <w:p w14:paraId="0CEA24EA" w14:textId="5073C478" w:rsidR="00AF3E4D" w:rsidRPr="00B72A96" w:rsidRDefault="007A169E" w:rsidP="00A06AB7">
      <w:pPr>
        <w:tabs>
          <w:tab w:val="left" w:pos="1077"/>
          <w:tab w:val="left" w:pos="1440"/>
          <w:tab w:val="left" w:leader="dot" w:pos="8930"/>
        </w:tabs>
        <w:spacing w:line="257" w:lineRule="auto"/>
        <w:contextualSpacing/>
        <w:rPr>
          <w:rFonts w:ascii="Century Gothic" w:hAnsi="Century Gothic" w:cs="Calibri"/>
        </w:rPr>
      </w:pPr>
      <w:r>
        <w:rPr>
          <w:rFonts w:ascii="Century Gothic" w:hAnsi="Century Gothic" w:cs="Calibri"/>
        </w:rPr>
        <w:t>Red Rive</w:t>
      </w:r>
      <w:r w:rsidR="003E6423">
        <w:rPr>
          <w:rFonts w:ascii="Century Gothic" w:hAnsi="Century Gothic" w:cs="Calibri"/>
        </w:rPr>
        <w:t xml:space="preserve">r </w:t>
      </w:r>
      <w:r>
        <w:rPr>
          <w:rFonts w:ascii="Century Gothic" w:hAnsi="Century Gothic" w:cs="Calibri"/>
        </w:rPr>
        <w:t>College Education Strategic Council</w:t>
      </w:r>
      <w:r w:rsidR="008E3241" w:rsidRPr="00B72A96">
        <w:rPr>
          <w:rFonts w:ascii="Century Gothic" w:hAnsi="Century Gothic" w:cs="Calibri"/>
        </w:rPr>
        <w:t xml:space="preserve"> </w:t>
      </w:r>
      <w:r w:rsidR="00376C20" w:rsidRPr="00B72A96">
        <w:rPr>
          <w:rFonts w:ascii="Century Gothic" w:hAnsi="Century Gothic" w:cs="Calibri"/>
        </w:rPr>
        <w:t xml:space="preserve"> ………………</w:t>
      </w:r>
      <w:r w:rsidR="00376C20" w:rsidRPr="00B72A96">
        <w:rPr>
          <w:rFonts w:ascii="Century Gothic" w:hAnsi="Century Gothic" w:cs="Calibri"/>
        </w:rPr>
        <w:tab/>
        <w:t xml:space="preserve"> </w:t>
      </w:r>
      <w:r w:rsidR="00474CBC" w:rsidRPr="00B72A96">
        <w:rPr>
          <w:rFonts w:ascii="Century Gothic" w:hAnsi="Century Gothic" w:cs="Calibri"/>
        </w:rPr>
        <w:t>3</w:t>
      </w:r>
      <w:r w:rsidR="00E359F0" w:rsidRPr="00B72A96">
        <w:rPr>
          <w:rFonts w:ascii="Century Gothic" w:hAnsi="Century Gothic" w:cs="Calibri"/>
        </w:rPr>
        <w:t>8</w:t>
      </w:r>
    </w:p>
    <w:p w14:paraId="0D96E17A" w14:textId="6ADED38B" w:rsidR="000F5337" w:rsidRPr="00B72A96" w:rsidRDefault="004A0E16" w:rsidP="00A06AB7">
      <w:pPr>
        <w:tabs>
          <w:tab w:val="left" w:pos="1077"/>
          <w:tab w:val="left" w:pos="1440"/>
          <w:tab w:val="left" w:leader="dot" w:pos="8930"/>
        </w:tabs>
        <w:spacing w:line="257" w:lineRule="auto"/>
        <w:contextualSpacing/>
        <w:rPr>
          <w:rFonts w:ascii="Century Gothic" w:hAnsi="Century Gothic" w:cs="Calibri"/>
        </w:rPr>
      </w:pPr>
      <w:r>
        <w:rPr>
          <w:rFonts w:ascii="Century Gothic" w:hAnsi="Century Gothic" w:cs="Calibri"/>
        </w:rPr>
        <w:t>Inclusive Education Committee</w:t>
      </w:r>
      <w:r w:rsidR="000F5337" w:rsidRPr="00B72A96">
        <w:rPr>
          <w:rFonts w:ascii="Century Gothic" w:hAnsi="Century Gothic" w:cs="Calibri"/>
        </w:rPr>
        <w:tab/>
      </w:r>
      <w:r w:rsidR="00FD756E" w:rsidRPr="00B72A96">
        <w:rPr>
          <w:rFonts w:ascii="Century Gothic" w:hAnsi="Century Gothic" w:cs="Calibri"/>
        </w:rPr>
        <w:t xml:space="preserve"> 41</w:t>
      </w:r>
    </w:p>
    <w:p w14:paraId="009DB51E" w14:textId="77777777" w:rsidR="00256B37" w:rsidRPr="00B72A96" w:rsidRDefault="00256B37" w:rsidP="008B1582">
      <w:pPr>
        <w:tabs>
          <w:tab w:val="left" w:pos="360"/>
          <w:tab w:val="right" w:leader="dot" w:pos="9187"/>
          <w:tab w:val="right" w:leader="dot" w:pos="9240"/>
        </w:tabs>
        <w:contextualSpacing/>
        <w:rPr>
          <w:rFonts w:ascii="Century Gothic" w:hAnsi="Century Gothic" w:cs="Calibri"/>
          <w:b/>
          <w:color w:val="000000"/>
        </w:rPr>
      </w:pPr>
    </w:p>
    <w:p w14:paraId="3D39EE6E" w14:textId="77777777" w:rsidR="00F85139" w:rsidRPr="00A67962" w:rsidRDefault="00FC68F4" w:rsidP="00B72A96">
      <w:pPr>
        <w:tabs>
          <w:tab w:val="left" w:pos="360"/>
          <w:tab w:val="left" w:pos="1077"/>
          <w:tab w:val="left" w:pos="1440"/>
          <w:tab w:val="left" w:leader="dot" w:pos="8930"/>
          <w:tab w:val="right" w:leader="dot" w:pos="9187"/>
          <w:tab w:val="right" w:leader="dot" w:pos="9240"/>
        </w:tabs>
        <w:spacing w:after="0" w:line="240" w:lineRule="auto"/>
        <w:contextualSpacing/>
        <w:rPr>
          <w:rFonts w:ascii="Century Gothic" w:hAnsi="Century Gothic" w:cs="Calibri"/>
          <w:b/>
          <w:color w:val="000000"/>
        </w:rPr>
      </w:pPr>
      <w:r w:rsidRPr="00A67962">
        <w:rPr>
          <w:rFonts w:ascii="Century Gothic" w:hAnsi="Century Gothic" w:cs="Calibri"/>
          <w:b/>
          <w:color w:val="000000"/>
        </w:rPr>
        <w:t>MASS 201</w:t>
      </w:r>
      <w:r w:rsidR="00B72A96" w:rsidRPr="00A67962">
        <w:rPr>
          <w:rFonts w:ascii="Century Gothic" w:hAnsi="Century Gothic" w:cs="Calibri"/>
          <w:b/>
          <w:color w:val="000000"/>
        </w:rPr>
        <w:t>8</w:t>
      </w:r>
      <w:r w:rsidRPr="00A67962">
        <w:rPr>
          <w:rFonts w:ascii="Century Gothic" w:hAnsi="Century Gothic" w:cs="Calibri"/>
          <w:b/>
          <w:color w:val="000000"/>
        </w:rPr>
        <w:t xml:space="preserve"> – 201</w:t>
      </w:r>
      <w:r w:rsidR="00B72A96" w:rsidRPr="00A67962">
        <w:rPr>
          <w:rFonts w:ascii="Century Gothic" w:hAnsi="Century Gothic" w:cs="Calibri"/>
          <w:b/>
          <w:color w:val="000000"/>
        </w:rPr>
        <w:t>9</w:t>
      </w:r>
      <w:r w:rsidRPr="00A67962">
        <w:rPr>
          <w:rFonts w:ascii="Century Gothic" w:hAnsi="Century Gothic" w:cs="Calibri"/>
          <w:b/>
          <w:color w:val="000000"/>
        </w:rPr>
        <w:t xml:space="preserve"> Priorities</w:t>
      </w:r>
      <w:r w:rsidR="00F85139" w:rsidRPr="00A67962">
        <w:rPr>
          <w:rFonts w:ascii="Century Gothic" w:hAnsi="Century Gothic" w:cs="Calibri"/>
          <w:color w:val="000000"/>
        </w:rPr>
        <w:tab/>
      </w:r>
      <w:r w:rsidR="00F85139" w:rsidRPr="00A67962">
        <w:rPr>
          <w:rFonts w:ascii="Century Gothic" w:hAnsi="Century Gothic" w:cs="Calibri"/>
          <w:b/>
          <w:color w:val="000000"/>
        </w:rPr>
        <w:t xml:space="preserve"> </w:t>
      </w:r>
      <w:r w:rsidR="00474CBC" w:rsidRPr="00A67962">
        <w:rPr>
          <w:rFonts w:ascii="Century Gothic" w:hAnsi="Century Gothic" w:cs="Calibri"/>
          <w:color w:val="000000"/>
        </w:rPr>
        <w:t>4</w:t>
      </w:r>
      <w:r w:rsidR="00DA51E5" w:rsidRPr="00A67962">
        <w:rPr>
          <w:rFonts w:ascii="Century Gothic" w:hAnsi="Century Gothic" w:cs="Calibri"/>
          <w:color w:val="000000"/>
        </w:rPr>
        <w:t>4</w:t>
      </w:r>
    </w:p>
    <w:p w14:paraId="25CF8922" w14:textId="77777777" w:rsidR="007B3345" w:rsidRDefault="007B3345" w:rsidP="00B72A96">
      <w:pPr>
        <w:tabs>
          <w:tab w:val="left" w:pos="360"/>
          <w:tab w:val="left" w:pos="1077"/>
          <w:tab w:val="left" w:pos="1440"/>
          <w:tab w:val="left" w:leader="dot" w:pos="8930"/>
          <w:tab w:val="right" w:leader="dot" w:pos="9187"/>
          <w:tab w:val="right" w:leader="dot" w:pos="9240"/>
        </w:tabs>
        <w:spacing w:after="0" w:line="240" w:lineRule="auto"/>
        <w:contextualSpacing/>
        <w:rPr>
          <w:rFonts w:ascii="Century Gothic" w:hAnsi="Century Gothic" w:cs="Calibri"/>
          <w:b/>
          <w:color w:val="000000"/>
        </w:rPr>
      </w:pPr>
    </w:p>
    <w:p w14:paraId="727CC415" w14:textId="113127C6" w:rsidR="008B1582" w:rsidRPr="00A67962" w:rsidRDefault="008D7C3F" w:rsidP="00B72A96">
      <w:pPr>
        <w:tabs>
          <w:tab w:val="left" w:pos="360"/>
          <w:tab w:val="left" w:pos="1077"/>
          <w:tab w:val="left" w:pos="1440"/>
          <w:tab w:val="left" w:leader="dot" w:pos="8930"/>
          <w:tab w:val="right" w:leader="dot" w:pos="9187"/>
          <w:tab w:val="right" w:leader="dot" w:pos="9240"/>
        </w:tabs>
        <w:spacing w:after="0" w:line="240" w:lineRule="auto"/>
        <w:contextualSpacing/>
        <w:rPr>
          <w:rFonts w:ascii="Century Gothic" w:hAnsi="Century Gothic" w:cs="Calibri"/>
          <w:b/>
          <w:color w:val="000000"/>
        </w:rPr>
      </w:pPr>
      <w:r w:rsidRPr="00A67962">
        <w:rPr>
          <w:rFonts w:ascii="Century Gothic" w:hAnsi="Century Gothic" w:cs="Calibri"/>
          <w:b/>
          <w:color w:val="000000"/>
        </w:rPr>
        <w:t>Action Taken on MASS 201</w:t>
      </w:r>
      <w:r w:rsidR="00B72A96" w:rsidRPr="00A67962">
        <w:rPr>
          <w:rFonts w:ascii="Century Gothic" w:hAnsi="Century Gothic" w:cs="Calibri"/>
          <w:b/>
          <w:color w:val="000000"/>
        </w:rPr>
        <w:t>8</w:t>
      </w:r>
      <w:r w:rsidR="00872E36" w:rsidRPr="00A67962">
        <w:rPr>
          <w:rFonts w:ascii="Century Gothic" w:hAnsi="Century Gothic" w:cs="Calibri"/>
          <w:b/>
          <w:color w:val="000000"/>
        </w:rPr>
        <w:t xml:space="preserve"> - 201</w:t>
      </w:r>
      <w:r w:rsidR="00B72A96" w:rsidRPr="00A67962">
        <w:rPr>
          <w:rFonts w:ascii="Century Gothic" w:hAnsi="Century Gothic" w:cs="Calibri"/>
          <w:b/>
          <w:color w:val="000000"/>
        </w:rPr>
        <w:t>9</w:t>
      </w:r>
      <w:r w:rsidR="008B1582" w:rsidRPr="00A67962">
        <w:rPr>
          <w:rFonts w:ascii="Century Gothic" w:hAnsi="Century Gothic" w:cs="Calibri"/>
          <w:b/>
          <w:color w:val="000000"/>
        </w:rPr>
        <w:t xml:space="preserve"> Resolutions</w:t>
      </w:r>
      <w:r w:rsidR="008B1582" w:rsidRPr="00A67962">
        <w:rPr>
          <w:rFonts w:ascii="Century Gothic" w:hAnsi="Century Gothic" w:cs="Calibri"/>
          <w:color w:val="000000"/>
        </w:rPr>
        <w:tab/>
      </w:r>
      <w:r w:rsidR="00474CBC" w:rsidRPr="00A67962">
        <w:rPr>
          <w:rFonts w:ascii="Century Gothic" w:hAnsi="Century Gothic" w:cs="Calibri"/>
          <w:color w:val="000000"/>
        </w:rPr>
        <w:t xml:space="preserve"> 5</w:t>
      </w:r>
      <w:r w:rsidR="00DA51E5" w:rsidRPr="00A67962">
        <w:rPr>
          <w:rFonts w:ascii="Century Gothic" w:hAnsi="Century Gothic" w:cs="Calibri"/>
          <w:color w:val="000000"/>
        </w:rPr>
        <w:t>7</w:t>
      </w:r>
    </w:p>
    <w:p w14:paraId="37E1F864" w14:textId="77777777" w:rsidR="007B3345" w:rsidRDefault="007B3345" w:rsidP="00B72A96">
      <w:pPr>
        <w:tabs>
          <w:tab w:val="left" w:pos="360"/>
          <w:tab w:val="left" w:pos="1077"/>
          <w:tab w:val="left" w:pos="1440"/>
          <w:tab w:val="left" w:leader="dot" w:pos="8930"/>
          <w:tab w:val="right" w:leader="dot" w:pos="9187"/>
          <w:tab w:val="right" w:leader="dot" w:pos="9240"/>
        </w:tabs>
        <w:spacing w:after="0" w:line="240" w:lineRule="auto"/>
        <w:contextualSpacing/>
        <w:rPr>
          <w:rFonts w:ascii="Century Gothic" w:hAnsi="Century Gothic" w:cs="Calibri"/>
          <w:b/>
          <w:color w:val="000000"/>
        </w:rPr>
      </w:pPr>
    </w:p>
    <w:p w14:paraId="377B41EE" w14:textId="25CCABA7" w:rsidR="00712DCB" w:rsidRPr="00A67962" w:rsidRDefault="008D7C3F" w:rsidP="00B72A96">
      <w:pPr>
        <w:tabs>
          <w:tab w:val="left" w:pos="360"/>
          <w:tab w:val="left" w:pos="1077"/>
          <w:tab w:val="left" w:pos="1440"/>
          <w:tab w:val="left" w:leader="dot" w:pos="8930"/>
          <w:tab w:val="right" w:leader="dot" w:pos="9187"/>
          <w:tab w:val="right" w:leader="dot" w:pos="9240"/>
        </w:tabs>
        <w:spacing w:after="0" w:line="240" w:lineRule="auto"/>
        <w:contextualSpacing/>
        <w:rPr>
          <w:rFonts w:ascii="Century Gothic" w:hAnsi="Century Gothic" w:cs="Calibri"/>
          <w:color w:val="000000"/>
        </w:rPr>
      </w:pPr>
      <w:r w:rsidRPr="00A67962">
        <w:rPr>
          <w:rFonts w:ascii="Century Gothic" w:hAnsi="Century Gothic" w:cs="Calibri"/>
          <w:b/>
          <w:color w:val="000000"/>
        </w:rPr>
        <w:t>MASS 201</w:t>
      </w:r>
      <w:r w:rsidR="00B72A96" w:rsidRPr="00A67962">
        <w:rPr>
          <w:rFonts w:ascii="Century Gothic" w:hAnsi="Century Gothic" w:cs="Calibri"/>
          <w:b/>
          <w:color w:val="000000"/>
        </w:rPr>
        <w:t>9</w:t>
      </w:r>
      <w:r w:rsidR="00872E36" w:rsidRPr="00A67962">
        <w:rPr>
          <w:rFonts w:ascii="Century Gothic" w:hAnsi="Century Gothic" w:cs="Calibri"/>
          <w:b/>
          <w:color w:val="000000"/>
        </w:rPr>
        <w:t xml:space="preserve"> - 20</w:t>
      </w:r>
      <w:r w:rsidR="00B72A96" w:rsidRPr="00A67962">
        <w:rPr>
          <w:rFonts w:ascii="Century Gothic" w:hAnsi="Century Gothic" w:cs="Calibri"/>
          <w:b/>
          <w:color w:val="000000"/>
        </w:rPr>
        <w:t>20</w:t>
      </w:r>
      <w:r w:rsidR="00712DCB" w:rsidRPr="00A67962">
        <w:rPr>
          <w:rFonts w:ascii="Century Gothic" w:hAnsi="Century Gothic" w:cs="Calibri"/>
          <w:b/>
          <w:color w:val="000000"/>
        </w:rPr>
        <w:t xml:space="preserve"> Resolutions</w:t>
      </w:r>
      <w:r w:rsidR="008C690F" w:rsidRPr="00A67962">
        <w:rPr>
          <w:rFonts w:ascii="Century Gothic" w:hAnsi="Century Gothic" w:cs="Calibri"/>
          <w:color w:val="000000"/>
        </w:rPr>
        <w:tab/>
      </w:r>
      <w:r w:rsidR="00474CBC" w:rsidRPr="00A67962">
        <w:rPr>
          <w:rFonts w:ascii="Century Gothic" w:hAnsi="Century Gothic" w:cs="Calibri"/>
          <w:color w:val="000000"/>
        </w:rPr>
        <w:t xml:space="preserve"> </w:t>
      </w:r>
      <w:r w:rsidR="00E359F0" w:rsidRPr="00A67962">
        <w:rPr>
          <w:rFonts w:ascii="Century Gothic" w:hAnsi="Century Gothic" w:cs="Calibri"/>
          <w:color w:val="000000"/>
        </w:rPr>
        <w:t>6</w:t>
      </w:r>
      <w:r w:rsidR="00DA51E5" w:rsidRPr="00A67962">
        <w:rPr>
          <w:rFonts w:ascii="Century Gothic" w:hAnsi="Century Gothic" w:cs="Calibri"/>
          <w:color w:val="000000"/>
        </w:rPr>
        <w:t>4</w:t>
      </w:r>
    </w:p>
    <w:p w14:paraId="4FC5D855" w14:textId="77777777" w:rsidR="007B3345" w:rsidRDefault="007B3345" w:rsidP="00A67962">
      <w:pPr>
        <w:tabs>
          <w:tab w:val="left" w:pos="1077"/>
          <w:tab w:val="left" w:pos="1440"/>
          <w:tab w:val="left" w:leader="dot" w:pos="8930"/>
          <w:tab w:val="right" w:leader="dot" w:pos="9180"/>
        </w:tabs>
        <w:spacing w:after="0" w:line="240" w:lineRule="auto"/>
        <w:ind w:left="360" w:hanging="357"/>
        <w:rPr>
          <w:rFonts w:ascii="Century Gothic" w:hAnsi="Century Gothic" w:cs="Calibri"/>
          <w:b/>
          <w:color w:val="000000"/>
        </w:rPr>
      </w:pPr>
      <w:bookmarkStart w:id="2" w:name="_Hlk513609176"/>
    </w:p>
    <w:p w14:paraId="58E8DB33" w14:textId="7302DC2E" w:rsidR="00A67962" w:rsidRPr="00B72A96" w:rsidRDefault="00A67962" w:rsidP="00A67962">
      <w:pPr>
        <w:tabs>
          <w:tab w:val="left" w:pos="1077"/>
          <w:tab w:val="left" w:pos="1440"/>
          <w:tab w:val="left" w:leader="dot" w:pos="8930"/>
          <w:tab w:val="right" w:leader="dot" w:pos="9180"/>
        </w:tabs>
        <w:spacing w:after="0" w:line="240" w:lineRule="auto"/>
        <w:ind w:left="360" w:hanging="357"/>
        <w:rPr>
          <w:rFonts w:ascii="Century Gothic" w:hAnsi="Century Gothic" w:cs="Calibri"/>
          <w:color w:val="000000"/>
        </w:rPr>
      </w:pPr>
      <w:r w:rsidRPr="00A67962">
        <w:rPr>
          <w:rFonts w:ascii="Century Gothic" w:hAnsi="Century Gothic" w:cs="Calibri"/>
          <w:b/>
          <w:color w:val="000000"/>
        </w:rPr>
        <w:t>2018-2019 New Members and Life Members</w:t>
      </w:r>
      <w:r w:rsidRPr="00B72A96">
        <w:rPr>
          <w:rFonts w:ascii="Century Gothic" w:hAnsi="Century Gothic" w:cs="Calibri"/>
          <w:color w:val="000000"/>
        </w:rPr>
        <w:tab/>
      </w:r>
      <w:bookmarkEnd w:id="2"/>
      <w:r w:rsidRPr="00B72A96">
        <w:rPr>
          <w:rFonts w:ascii="Century Gothic" w:hAnsi="Century Gothic" w:cs="Calibri"/>
          <w:color w:val="000000"/>
        </w:rPr>
        <w:t xml:space="preserve"> 69</w:t>
      </w:r>
    </w:p>
    <w:p w14:paraId="19390985" w14:textId="77777777" w:rsidR="007B3345" w:rsidRDefault="00A67962" w:rsidP="00B72A96">
      <w:pPr>
        <w:tabs>
          <w:tab w:val="left" w:pos="1077"/>
          <w:tab w:val="left" w:pos="1440"/>
          <w:tab w:val="left" w:leader="dot" w:pos="8930"/>
          <w:tab w:val="right" w:leader="dot" w:pos="9180"/>
        </w:tabs>
        <w:spacing w:after="0" w:line="240" w:lineRule="auto"/>
        <w:ind w:hanging="357"/>
        <w:rPr>
          <w:rFonts w:ascii="Century Gothic" w:hAnsi="Century Gothic" w:cs="Calibri"/>
          <w:color w:val="000000"/>
        </w:rPr>
      </w:pPr>
      <w:r>
        <w:rPr>
          <w:rFonts w:ascii="Century Gothic" w:hAnsi="Century Gothic" w:cs="Calibri"/>
          <w:color w:val="000000"/>
        </w:rPr>
        <w:tab/>
      </w:r>
    </w:p>
    <w:p w14:paraId="0E9D1B4F" w14:textId="3C2EF82D" w:rsidR="00246918" w:rsidRPr="00A67962" w:rsidRDefault="007B3345" w:rsidP="00B72A96">
      <w:pPr>
        <w:tabs>
          <w:tab w:val="left" w:pos="1077"/>
          <w:tab w:val="left" w:pos="1440"/>
          <w:tab w:val="left" w:leader="dot" w:pos="8930"/>
          <w:tab w:val="right" w:leader="dot" w:pos="9180"/>
        </w:tabs>
        <w:spacing w:after="0" w:line="240" w:lineRule="auto"/>
        <w:ind w:hanging="357"/>
        <w:rPr>
          <w:rFonts w:ascii="Century Gothic" w:hAnsi="Century Gothic" w:cs="Calibri"/>
          <w:color w:val="000000"/>
        </w:rPr>
      </w:pPr>
      <w:r>
        <w:rPr>
          <w:rFonts w:ascii="Century Gothic" w:hAnsi="Century Gothic" w:cs="Calibri"/>
          <w:color w:val="000000"/>
        </w:rPr>
        <w:tab/>
      </w:r>
      <w:r w:rsidR="00246918" w:rsidRPr="00A67962">
        <w:rPr>
          <w:rFonts w:ascii="Century Gothic" w:hAnsi="Century Gothic" w:cs="Calibri"/>
          <w:b/>
          <w:color w:val="000000"/>
        </w:rPr>
        <w:t>Service Anniversaries</w:t>
      </w:r>
      <w:r w:rsidR="00246918" w:rsidRPr="00A67962">
        <w:rPr>
          <w:rFonts w:ascii="Century Gothic" w:hAnsi="Century Gothic" w:cs="Calibri"/>
          <w:color w:val="000000"/>
        </w:rPr>
        <w:tab/>
      </w:r>
      <w:r w:rsidR="00474CBC" w:rsidRPr="00A67962">
        <w:rPr>
          <w:rFonts w:ascii="Century Gothic" w:hAnsi="Century Gothic" w:cs="Calibri"/>
          <w:color w:val="000000"/>
        </w:rPr>
        <w:t xml:space="preserve"> 6</w:t>
      </w:r>
      <w:r w:rsidR="00DA51E5" w:rsidRPr="00A67962">
        <w:rPr>
          <w:rFonts w:ascii="Century Gothic" w:hAnsi="Century Gothic" w:cs="Calibri"/>
          <w:color w:val="000000"/>
        </w:rPr>
        <w:t>8</w:t>
      </w:r>
    </w:p>
    <w:p w14:paraId="67E0F9E1" w14:textId="77777777" w:rsidR="00872E36" w:rsidRPr="004713D6" w:rsidRDefault="00872E36" w:rsidP="001F4ECC">
      <w:pPr>
        <w:tabs>
          <w:tab w:val="num" w:pos="1080"/>
          <w:tab w:val="left" w:pos="1440"/>
          <w:tab w:val="right" w:leader="dot" w:pos="9187"/>
        </w:tabs>
        <w:spacing w:after="0" w:line="360" w:lineRule="auto"/>
        <w:ind w:left="360" w:hanging="360"/>
        <w:rPr>
          <w:rFonts w:cs="Calibri"/>
          <w:color w:val="000000"/>
        </w:rPr>
        <w:sectPr w:rsidR="00872E36" w:rsidRPr="004713D6" w:rsidSect="0040044D">
          <w:headerReference w:type="default" r:id="rId9"/>
          <w:footerReference w:type="default" r:id="rId10"/>
          <w:pgSz w:w="12240" w:h="15840" w:code="1"/>
          <w:pgMar w:top="720" w:right="1440" w:bottom="1440" w:left="1440" w:header="720" w:footer="360" w:gutter="0"/>
          <w:pgBorders w:offsetFrom="page">
            <w:top w:val="single" w:sz="4" w:space="24" w:color="auto"/>
            <w:left w:val="single" w:sz="4" w:space="24" w:color="auto"/>
            <w:bottom w:val="single" w:sz="4" w:space="24" w:color="auto"/>
            <w:right w:val="single" w:sz="4" w:space="24" w:color="auto"/>
          </w:pgBorders>
          <w:pgNumType w:start="1"/>
          <w:cols w:space="720"/>
          <w:titlePg/>
          <w:docGrid w:linePitch="360"/>
        </w:sectPr>
      </w:pPr>
    </w:p>
    <w:p w14:paraId="3CDF2C0B" w14:textId="03093DFB" w:rsidR="00712DCB" w:rsidRPr="00B91161" w:rsidRDefault="00C505BD" w:rsidP="00712DCB">
      <w:pPr>
        <w:tabs>
          <w:tab w:val="left" w:pos="540"/>
          <w:tab w:val="left" w:pos="900"/>
          <w:tab w:val="left" w:pos="1440"/>
          <w:tab w:val="left" w:pos="2520"/>
          <w:tab w:val="left" w:pos="2977"/>
          <w:tab w:val="right" w:pos="9360"/>
        </w:tabs>
        <w:rPr>
          <w:rFonts w:cs="Calibri"/>
        </w:rPr>
      </w:pPr>
      <w:r>
        <w:rPr>
          <w:rFonts w:cs="Calibri"/>
          <w:b/>
          <w:noProof/>
          <w:sz w:val="28"/>
          <w:szCs w:val="28"/>
        </w:rPr>
        <mc:AlternateContent>
          <mc:Choice Requires="wps">
            <w:drawing>
              <wp:anchor distT="0" distB="0" distL="114300" distR="114300" simplePos="0" relativeHeight="251654144" behindDoc="0" locked="0" layoutInCell="1" allowOverlap="1" wp14:anchorId="4677EA32" wp14:editId="481A4DCB">
                <wp:simplePos x="0" y="0"/>
                <wp:positionH relativeFrom="column">
                  <wp:posOffset>1314450</wp:posOffset>
                </wp:positionH>
                <wp:positionV relativeFrom="paragraph">
                  <wp:posOffset>-23495</wp:posOffset>
                </wp:positionV>
                <wp:extent cx="3278505" cy="721360"/>
                <wp:effectExtent l="0" t="0" r="0" b="2540"/>
                <wp:wrapNone/>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8505" cy="721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0F2F64" w14:textId="77777777" w:rsidR="00391813" w:rsidRPr="001A4326" w:rsidRDefault="00391813" w:rsidP="00F553D3">
                            <w:pPr>
                              <w:pBdr>
                                <w:top w:val="thinThickThinSmallGap" w:sz="24" w:space="1" w:color="auto"/>
                                <w:left w:val="thinThickThinSmallGap" w:sz="24" w:space="4" w:color="auto"/>
                                <w:bottom w:val="thinThickThinSmallGap" w:sz="24" w:space="1" w:color="auto"/>
                                <w:right w:val="thinThickThinSmallGap" w:sz="24" w:space="4" w:color="auto"/>
                              </w:pBdr>
                              <w:tabs>
                                <w:tab w:val="right" w:leader="dot" w:pos="9180"/>
                              </w:tabs>
                              <w:spacing w:after="0" w:line="240" w:lineRule="auto"/>
                              <w:jc w:val="center"/>
                              <w:rPr>
                                <w:rFonts w:cs="Calibri"/>
                                <w:b/>
                                <w:sz w:val="16"/>
                                <w:szCs w:val="16"/>
                              </w:rPr>
                            </w:pPr>
                          </w:p>
                          <w:p w14:paraId="47479B67" w14:textId="34272DA7" w:rsidR="00391813" w:rsidRPr="001A4326" w:rsidRDefault="00391813" w:rsidP="002F6129">
                            <w:pPr>
                              <w:pBdr>
                                <w:top w:val="thinThickThinSmallGap" w:sz="24" w:space="1" w:color="auto"/>
                                <w:left w:val="thinThickThinSmallGap" w:sz="24" w:space="4" w:color="auto"/>
                                <w:bottom w:val="thinThickThinSmallGap" w:sz="24" w:space="1" w:color="auto"/>
                                <w:right w:val="thinThickThinSmallGap" w:sz="24" w:space="4" w:color="auto"/>
                              </w:pBdr>
                              <w:tabs>
                                <w:tab w:val="right" w:leader="dot" w:pos="9180"/>
                              </w:tabs>
                              <w:spacing w:after="0" w:line="240" w:lineRule="auto"/>
                              <w:jc w:val="center"/>
                              <w:rPr>
                                <w:rFonts w:ascii="Century Gothic" w:hAnsi="Century Gothic" w:cs="Calibri"/>
                                <w:b/>
                                <w:sz w:val="28"/>
                                <w:szCs w:val="28"/>
                              </w:rPr>
                            </w:pPr>
                            <w:r w:rsidRPr="001A4326">
                              <w:rPr>
                                <w:rFonts w:ascii="Century Gothic" w:hAnsi="Century Gothic" w:cs="Calibri"/>
                                <w:b/>
                                <w:sz w:val="28"/>
                                <w:szCs w:val="28"/>
                              </w:rPr>
                              <w:t>AGM Agenda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77EA32" id="Text Box 10" o:spid="_x0000_s1027" type="#_x0000_t202" style="position:absolute;margin-left:103.5pt;margin-top:-1.85pt;width:258.15pt;height:56.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" stroked="f">
                <v:textbox>
                  <w:txbxContent>
                    <w:p w14:paraId="5E0F2F64" w14:textId="77777777" w:rsidR="00391813" w:rsidRPr="001A4326" w:rsidRDefault="00391813" w:rsidP="00F553D3">
                      <w:pPr>
                        <w:pBdr>
                          <w:top w:val="thinThickThinSmallGap" w:sz="24" w:space="1" w:color="auto"/>
                          <w:left w:val="thinThickThinSmallGap" w:sz="24" w:space="4" w:color="auto"/>
                          <w:bottom w:val="thinThickThinSmallGap" w:sz="24" w:space="1" w:color="auto"/>
                          <w:right w:val="thinThickThinSmallGap" w:sz="24" w:space="4" w:color="auto"/>
                        </w:pBdr>
                        <w:tabs>
                          <w:tab w:val="right" w:leader="dot" w:pos="9180"/>
                        </w:tabs>
                        <w:spacing w:after="0" w:line="240" w:lineRule="auto"/>
                        <w:jc w:val="center"/>
                        <w:rPr>
                          <w:rFonts w:cs="Calibri"/>
                          <w:b/>
                          <w:sz w:val="16"/>
                          <w:szCs w:val="16"/>
                        </w:rPr>
                      </w:pPr>
                    </w:p>
                    <w:p w14:paraId="47479B67" w14:textId="34272DA7" w:rsidR="00391813" w:rsidRPr="001A4326" w:rsidRDefault="00391813" w:rsidP="002F6129">
                      <w:pPr>
                        <w:pBdr>
                          <w:top w:val="thinThickThinSmallGap" w:sz="24" w:space="1" w:color="auto"/>
                          <w:left w:val="thinThickThinSmallGap" w:sz="24" w:space="4" w:color="auto"/>
                          <w:bottom w:val="thinThickThinSmallGap" w:sz="24" w:space="1" w:color="auto"/>
                          <w:right w:val="thinThickThinSmallGap" w:sz="24" w:space="4" w:color="auto"/>
                        </w:pBdr>
                        <w:tabs>
                          <w:tab w:val="right" w:leader="dot" w:pos="9180"/>
                        </w:tabs>
                        <w:spacing w:after="0" w:line="240" w:lineRule="auto"/>
                        <w:jc w:val="center"/>
                        <w:rPr>
                          <w:rFonts w:ascii="Century Gothic" w:hAnsi="Century Gothic" w:cs="Calibri"/>
                          <w:b/>
                          <w:sz w:val="28"/>
                          <w:szCs w:val="28"/>
                        </w:rPr>
                      </w:pPr>
                      <w:r w:rsidRPr="001A4326">
                        <w:rPr>
                          <w:rFonts w:ascii="Century Gothic" w:hAnsi="Century Gothic" w:cs="Calibri"/>
                          <w:b/>
                          <w:sz w:val="28"/>
                          <w:szCs w:val="28"/>
                        </w:rPr>
                        <w:t>AGM Agenda</w:t>
                      </w:r>
                    </w:p>
                  </w:txbxContent>
                </v:textbox>
              </v:shape>
            </w:pict>
          </mc:Fallback>
        </mc:AlternateContent>
      </w:r>
      <w:bookmarkStart w:id="3" w:name="_Hlk512852580"/>
    </w:p>
    <w:p w14:paraId="58A96CC6" w14:textId="77777777" w:rsidR="00712DCB" w:rsidRPr="00B91161" w:rsidRDefault="00712DCB" w:rsidP="00712DCB">
      <w:pPr>
        <w:tabs>
          <w:tab w:val="left" w:pos="960"/>
        </w:tabs>
        <w:jc w:val="center"/>
        <w:rPr>
          <w:rFonts w:cs="Calibri"/>
          <w:b/>
          <w:sz w:val="28"/>
          <w:szCs w:val="28"/>
        </w:rPr>
      </w:pPr>
    </w:p>
    <w:p w14:paraId="5FFBC7D2" w14:textId="77777777" w:rsidR="004021E5" w:rsidRDefault="00A06AB7" w:rsidP="004021E5">
      <w:pPr>
        <w:spacing w:after="0" w:line="240" w:lineRule="auto"/>
        <w:rPr>
          <w:rFonts w:cs="Calibri"/>
          <w:b/>
        </w:rPr>
      </w:pPr>
      <w:r>
        <w:rPr>
          <w:rFonts w:cs="Calibri"/>
          <w:b/>
        </w:rPr>
        <w:tab/>
      </w:r>
    </w:p>
    <w:p w14:paraId="761AB800" w14:textId="77777777" w:rsidR="001A4326" w:rsidRPr="00C970B6" w:rsidRDefault="001A4326" w:rsidP="004021E5">
      <w:pPr>
        <w:spacing w:after="0" w:line="240" w:lineRule="auto"/>
        <w:rPr>
          <w:rFonts w:ascii="Century Gothic" w:hAnsi="Century Gothic" w:cs="Calibri"/>
          <w:b/>
          <w:sz w:val="16"/>
          <w:szCs w:val="16"/>
        </w:rPr>
      </w:pPr>
    </w:p>
    <w:p w14:paraId="10B4A1E1" w14:textId="1A16C1EF" w:rsidR="006860B0" w:rsidRDefault="006860B0" w:rsidP="004021E5">
      <w:pPr>
        <w:spacing w:after="0" w:line="240" w:lineRule="auto"/>
        <w:rPr>
          <w:rFonts w:ascii="Century Gothic" w:hAnsi="Century Gothic" w:cs="Calibri"/>
          <w:i/>
        </w:rPr>
      </w:pPr>
      <w:r w:rsidRPr="009458FC">
        <w:rPr>
          <w:rFonts w:ascii="Century Gothic" w:hAnsi="Century Gothic" w:cs="Calibri"/>
          <w:b/>
        </w:rPr>
        <w:t xml:space="preserve">Call to Order and Welcome – </w:t>
      </w:r>
      <w:r w:rsidRPr="009458FC">
        <w:rPr>
          <w:rFonts w:ascii="Century Gothic" w:hAnsi="Century Gothic" w:cs="Calibri"/>
          <w:i/>
        </w:rPr>
        <w:t xml:space="preserve">President, </w:t>
      </w:r>
      <w:r w:rsidR="009458FC" w:rsidRPr="009458FC">
        <w:rPr>
          <w:rFonts w:ascii="Century Gothic" w:hAnsi="Century Gothic" w:cs="Calibri"/>
          <w:i/>
        </w:rPr>
        <w:t>Cyndy Kutzner</w:t>
      </w:r>
    </w:p>
    <w:p w14:paraId="4A38FB63" w14:textId="77777777" w:rsidR="004021E5" w:rsidRPr="009458FC" w:rsidRDefault="004021E5" w:rsidP="004021E5">
      <w:pPr>
        <w:spacing w:after="0" w:line="240" w:lineRule="auto"/>
        <w:rPr>
          <w:rFonts w:ascii="Century Gothic" w:hAnsi="Century Gothic" w:cs="Calibri"/>
        </w:rPr>
      </w:pPr>
    </w:p>
    <w:p w14:paraId="7CB2DE05" w14:textId="77777777" w:rsidR="006860B0" w:rsidRPr="009458FC" w:rsidRDefault="00266DDF" w:rsidP="0063538B">
      <w:pPr>
        <w:numPr>
          <w:ilvl w:val="0"/>
          <w:numId w:val="2"/>
        </w:numPr>
        <w:spacing w:after="0" w:line="240" w:lineRule="auto"/>
        <w:contextualSpacing/>
        <w:rPr>
          <w:rFonts w:ascii="Century Gothic" w:hAnsi="Century Gothic" w:cs="Calibri"/>
          <w:b/>
        </w:rPr>
      </w:pPr>
      <w:r w:rsidRPr="009458FC">
        <w:rPr>
          <w:rFonts w:ascii="Century Gothic" w:hAnsi="Century Gothic" w:cs="Calibri"/>
          <w:b/>
        </w:rPr>
        <w:tab/>
      </w:r>
      <w:r w:rsidR="006860B0" w:rsidRPr="009458FC">
        <w:rPr>
          <w:rFonts w:ascii="Century Gothic" w:hAnsi="Century Gothic" w:cs="Calibri"/>
          <w:b/>
        </w:rPr>
        <w:t>Approval of Agenda</w:t>
      </w:r>
    </w:p>
    <w:p w14:paraId="74FC693D" w14:textId="77777777" w:rsidR="006860B0" w:rsidRPr="009458FC" w:rsidRDefault="006860B0" w:rsidP="004021E5">
      <w:pPr>
        <w:spacing w:after="0" w:line="240" w:lineRule="auto"/>
        <w:rPr>
          <w:rFonts w:ascii="Century Gothic" w:hAnsi="Century Gothic" w:cs="Calibri"/>
          <w:b/>
        </w:rPr>
      </w:pPr>
    </w:p>
    <w:p w14:paraId="125E3A15" w14:textId="0CF92B65" w:rsidR="006860B0" w:rsidRDefault="00266DDF" w:rsidP="0063538B">
      <w:pPr>
        <w:numPr>
          <w:ilvl w:val="0"/>
          <w:numId w:val="2"/>
        </w:numPr>
        <w:spacing w:after="0" w:line="240" w:lineRule="auto"/>
        <w:contextualSpacing/>
        <w:rPr>
          <w:rFonts w:ascii="Century Gothic" w:hAnsi="Century Gothic" w:cs="Calibri"/>
          <w:b/>
        </w:rPr>
      </w:pPr>
      <w:r w:rsidRPr="009458FC">
        <w:rPr>
          <w:rFonts w:ascii="Century Gothic" w:hAnsi="Century Gothic" w:cs="Calibri"/>
          <w:b/>
        </w:rPr>
        <w:tab/>
      </w:r>
      <w:r w:rsidR="006860B0" w:rsidRPr="009458FC">
        <w:rPr>
          <w:rFonts w:ascii="Century Gothic" w:hAnsi="Century Gothic" w:cs="Calibri"/>
          <w:b/>
        </w:rPr>
        <w:t>Approval of Minutes</w:t>
      </w:r>
    </w:p>
    <w:p w14:paraId="4E027BAF" w14:textId="77777777" w:rsidR="004021E5" w:rsidRPr="009458FC" w:rsidRDefault="004021E5" w:rsidP="004021E5">
      <w:pPr>
        <w:spacing w:after="0" w:line="240" w:lineRule="auto"/>
        <w:ind w:left="360"/>
        <w:contextualSpacing/>
        <w:rPr>
          <w:rFonts w:ascii="Century Gothic" w:hAnsi="Century Gothic" w:cs="Calibri"/>
          <w:b/>
        </w:rPr>
      </w:pPr>
    </w:p>
    <w:p w14:paraId="43E6E0EA" w14:textId="77777777" w:rsidR="006860B0" w:rsidRPr="009458FC" w:rsidRDefault="006860B0" w:rsidP="0063538B">
      <w:pPr>
        <w:numPr>
          <w:ilvl w:val="1"/>
          <w:numId w:val="2"/>
        </w:numPr>
        <w:spacing w:after="0" w:line="240" w:lineRule="auto"/>
        <w:ind w:hanging="7"/>
        <w:contextualSpacing/>
        <w:rPr>
          <w:rFonts w:ascii="Century Gothic" w:hAnsi="Century Gothic" w:cs="Calibri"/>
        </w:rPr>
      </w:pPr>
      <w:r w:rsidRPr="009458FC">
        <w:rPr>
          <w:rFonts w:ascii="Century Gothic" w:hAnsi="Century Gothic" w:cs="Calibri"/>
        </w:rPr>
        <w:t xml:space="preserve">  </w:t>
      </w:r>
      <w:r w:rsidR="00B703DB" w:rsidRPr="009458FC">
        <w:rPr>
          <w:rFonts w:ascii="Century Gothic" w:hAnsi="Century Gothic" w:cs="Calibri"/>
        </w:rPr>
        <w:t xml:space="preserve">AGM – May </w:t>
      </w:r>
      <w:r w:rsidR="00C0174F" w:rsidRPr="009458FC">
        <w:rPr>
          <w:rFonts w:ascii="Century Gothic" w:hAnsi="Century Gothic" w:cs="Calibri"/>
        </w:rPr>
        <w:t>18, 201</w:t>
      </w:r>
      <w:r w:rsidR="009458FC" w:rsidRPr="009458FC">
        <w:rPr>
          <w:rFonts w:ascii="Century Gothic" w:hAnsi="Century Gothic" w:cs="Calibri"/>
        </w:rPr>
        <w:t>8</w:t>
      </w:r>
    </w:p>
    <w:p w14:paraId="0B4F4E13" w14:textId="3F9C2C76" w:rsidR="006860B0" w:rsidRPr="009458FC" w:rsidRDefault="006860B0" w:rsidP="0063538B">
      <w:pPr>
        <w:numPr>
          <w:ilvl w:val="1"/>
          <w:numId w:val="2"/>
        </w:numPr>
        <w:spacing w:after="0" w:line="240" w:lineRule="auto"/>
        <w:ind w:hanging="7"/>
        <w:contextualSpacing/>
        <w:rPr>
          <w:rFonts w:ascii="Century Gothic" w:hAnsi="Century Gothic" w:cs="Calibri"/>
        </w:rPr>
      </w:pPr>
      <w:r w:rsidRPr="009458FC">
        <w:rPr>
          <w:rFonts w:ascii="Century Gothic" w:hAnsi="Century Gothic" w:cs="Calibri"/>
        </w:rPr>
        <w:t xml:space="preserve">  General Membership Meeting – </w:t>
      </w:r>
      <w:r w:rsidR="00C0174F" w:rsidRPr="007A6699">
        <w:rPr>
          <w:rFonts w:ascii="Century Gothic" w:hAnsi="Century Gothic" w:cs="Calibri"/>
        </w:rPr>
        <w:t>October</w:t>
      </w:r>
      <w:r w:rsidR="00266DDF" w:rsidRPr="007A6699">
        <w:rPr>
          <w:rFonts w:ascii="Century Gothic" w:hAnsi="Century Gothic" w:cs="Calibri"/>
        </w:rPr>
        <w:t xml:space="preserve"> </w:t>
      </w:r>
      <w:r w:rsidR="003E7AF6" w:rsidRPr="007A6699">
        <w:rPr>
          <w:rFonts w:ascii="Century Gothic" w:hAnsi="Century Gothic" w:cs="Calibri"/>
        </w:rPr>
        <w:t>5</w:t>
      </w:r>
      <w:r w:rsidR="00266DDF" w:rsidRPr="007A6699">
        <w:rPr>
          <w:rFonts w:ascii="Century Gothic" w:hAnsi="Century Gothic" w:cs="Calibri"/>
        </w:rPr>
        <w:t>,</w:t>
      </w:r>
      <w:r w:rsidR="00C0174F" w:rsidRPr="007A6699">
        <w:rPr>
          <w:rFonts w:ascii="Century Gothic" w:hAnsi="Century Gothic" w:cs="Calibri"/>
        </w:rPr>
        <w:t xml:space="preserve"> 201</w:t>
      </w:r>
      <w:r w:rsidR="003E7AF6" w:rsidRPr="007A6699">
        <w:rPr>
          <w:rFonts w:ascii="Century Gothic" w:hAnsi="Century Gothic" w:cs="Calibri"/>
        </w:rPr>
        <w:t>8</w:t>
      </w:r>
      <w:r w:rsidR="007A6699">
        <w:rPr>
          <w:rFonts w:ascii="Century Gothic" w:hAnsi="Century Gothic" w:cs="Calibri"/>
        </w:rPr>
        <w:t xml:space="preserve"> </w:t>
      </w:r>
    </w:p>
    <w:p w14:paraId="7C72D2F1" w14:textId="77777777" w:rsidR="006860B0" w:rsidRPr="009458FC" w:rsidRDefault="006860B0" w:rsidP="004021E5">
      <w:pPr>
        <w:spacing w:after="0" w:line="240" w:lineRule="auto"/>
        <w:ind w:left="360"/>
        <w:rPr>
          <w:rFonts w:ascii="Century Gothic" w:hAnsi="Century Gothic" w:cs="Calibri"/>
        </w:rPr>
      </w:pPr>
    </w:p>
    <w:p w14:paraId="5C134F8D" w14:textId="77777777" w:rsidR="006860B0" w:rsidRPr="009458FC" w:rsidRDefault="00266DDF" w:rsidP="0063538B">
      <w:pPr>
        <w:numPr>
          <w:ilvl w:val="0"/>
          <w:numId w:val="2"/>
        </w:numPr>
        <w:spacing w:after="0" w:line="240" w:lineRule="auto"/>
        <w:contextualSpacing/>
        <w:rPr>
          <w:rFonts w:ascii="Century Gothic" w:hAnsi="Century Gothic" w:cs="Calibri"/>
          <w:b/>
        </w:rPr>
      </w:pPr>
      <w:r w:rsidRPr="009458FC">
        <w:rPr>
          <w:rFonts w:ascii="Century Gothic" w:hAnsi="Century Gothic" w:cs="Calibri"/>
          <w:b/>
        </w:rPr>
        <w:tab/>
      </w:r>
      <w:r w:rsidR="006860B0" w:rsidRPr="009458FC">
        <w:rPr>
          <w:rFonts w:ascii="Century Gothic" w:hAnsi="Century Gothic" w:cs="Calibri"/>
          <w:b/>
        </w:rPr>
        <w:t xml:space="preserve">President’s Report </w:t>
      </w:r>
      <w:r w:rsidR="006860B0" w:rsidRPr="009458FC">
        <w:rPr>
          <w:rFonts w:ascii="Century Gothic" w:hAnsi="Century Gothic" w:cs="Calibri"/>
        </w:rPr>
        <w:t xml:space="preserve">– </w:t>
      </w:r>
      <w:r w:rsidR="00B72A96" w:rsidRPr="009458FC">
        <w:rPr>
          <w:rFonts w:ascii="Century Gothic" w:hAnsi="Century Gothic" w:cs="Calibri"/>
          <w:i/>
        </w:rPr>
        <w:t>Cyndy Kutzner</w:t>
      </w:r>
    </w:p>
    <w:p w14:paraId="6BDFB28E" w14:textId="77777777" w:rsidR="006860B0" w:rsidRPr="009458FC" w:rsidRDefault="006860B0" w:rsidP="004021E5">
      <w:pPr>
        <w:spacing w:after="0" w:line="240" w:lineRule="auto"/>
        <w:rPr>
          <w:rFonts w:ascii="Century Gothic" w:hAnsi="Century Gothic" w:cs="Calibri"/>
          <w:b/>
        </w:rPr>
      </w:pPr>
    </w:p>
    <w:p w14:paraId="7FD1E5B9" w14:textId="7D235F14" w:rsidR="006860B0" w:rsidRDefault="00266DDF" w:rsidP="0063538B">
      <w:pPr>
        <w:numPr>
          <w:ilvl w:val="0"/>
          <w:numId w:val="2"/>
        </w:numPr>
        <w:spacing w:after="0" w:line="240" w:lineRule="auto"/>
        <w:contextualSpacing/>
        <w:rPr>
          <w:rFonts w:ascii="Century Gothic" w:hAnsi="Century Gothic" w:cs="Calibri"/>
          <w:b/>
        </w:rPr>
      </w:pPr>
      <w:r w:rsidRPr="009458FC">
        <w:rPr>
          <w:rFonts w:ascii="Century Gothic" w:hAnsi="Century Gothic" w:cs="Calibri"/>
          <w:b/>
        </w:rPr>
        <w:tab/>
      </w:r>
      <w:r w:rsidR="006860B0" w:rsidRPr="009458FC">
        <w:rPr>
          <w:rFonts w:ascii="Century Gothic" w:hAnsi="Century Gothic" w:cs="Calibri"/>
          <w:b/>
        </w:rPr>
        <w:t>Table Officers and Executive Director's Reports</w:t>
      </w:r>
    </w:p>
    <w:p w14:paraId="510374E8" w14:textId="77777777" w:rsidR="004021E5" w:rsidRPr="009458FC" w:rsidRDefault="004021E5" w:rsidP="004021E5">
      <w:pPr>
        <w:spacing w:after="0" w:line="240" w:lineRule="auto"/>
        <w:ind w:left="360"/>
        <w:contextualSpacing/>
        <w:rPr>
          <w:rFonts w:ascii="Century Gothic" w:hAnsi="Century Gothic" w:cs="Calibri"/>
          <w:b/>
        </w:rPr>
      </w:pPr>
    </w:p>
    <w:p w14:paraId="3266D907" w14:textId="5B8D660C" w:rsidR="006860B0" w:rsidRPr="009458FC" w:rsidRDefault="00266DDF" w:rsidP="004021E5">
      <w:pPr>
        <w:spacing w:after="0" w:line="240" w:lineRule="auto"/>
        <w:ind w:left="360"/>
        <w:contextualSpacing/>
        <w:rPr>
          <w:rFonts w:ascii="Century Gothic" w:hAnsi="Century Gothic" w:cs="Calibri"/>
          <w:b/>
        </w:rPr>
      </w:pPr>
      <w:r w:rsidRPr="009458FC">
        <w:rPr>
          <w:rFonts w:ascii="Century Gothic" w:hAnsi="Century Gothic" w:cs="Calibri"/>
        </w:rPr>
        <w:tab/>
      </w:r>
      <w:r w:rsidR="006F01E1">
        <w:rPr>
          <w:rFonts w:ascii="Century Gothic" w:hAnsi="Century Gothic" w:cs="Calibri"/>
          <w:b/>
        </w:rPr>
        <w:t>4</w:t>
      </w:r>
      <w:r w:rsidRPr="009458FC">
        <w:rPr>
          <w:rFonts w:ascii="Century Gothic" w:hAnsi="Century Gothic" w:cs="Calibri"/>
          <w:b/>
        </w:rPr>
        <w:t>.1</w:t>
      </w:r>
      <w:r w:rsidR="006860B0" w:rsidRPr="009458FC">
        <w:rPr>
          <w:rFonts w:ascii="Century Gothic" w:hAnsi="Century Gothic" w:cs="Calibri"/>
          <w:b/>
        </w:rPr>
        <w:t xml:space="preserve"> </w:t>
      </w:r>
      <w:r w:rsidR="00B703DB" w:rsidRPr="009458FC">
        <w:rPr>
          <w:rFonts w:ascii="Century Gothic" w:hAnsi="Century Gothic" w:cs="Calibri"/>
        </w:rPr>
        <w:t xml:space="preserve"> </w:t>
      </w:r>
      <w:r w:rsidRPr="009458FC">
        <w:rPr>
          <w:rFonts w:ascii="Century Gothic" w:hAnsi="Century Gothic" w:cs="Calibri"/>
        </w:rPr>
        <w:tab/>
        <w:t xml:space="preserve">  </w:t>
      </w:r>
      <w:r w:rsidR="006860B0" w:rsidRPr="009458FC">
        <w:rPr>
          <w:rFonts w:ascii="Century Gothic" w:hAnsi="Century Gothic" w:cs="Calibri"/>
        </w:rPr>
        <w:t xml:space="preserve">Past President – </w:t>
      </w:r>
      <w:r w:rsidR="00B72A96" w:rsidRPr="009458FC">
        <w:rPr>
          <w:rFonts w:ascii="Century Gothic" w:hAnsi="Century Gothic" w:cs="Calibri"/>
          <w:i/>
        </w:rPr>
        <w:t>Donna Davidson</w:t>
      </w:r>
    </w:p>
    <w:p w14:paraId="2EA0ADE5" w14:textId="7B9D42DC" w:rsidR="006860B0" w:rsidRPr="009458FC" w:rsidRDefault="00266DDF" w:rsidP="004021E5">
      <w:pPr>
        <w:spacing w:after="0" w:line="240" w:lineRule="auto"/>
        <w:ind w:left="360"/>
        <w:contextualSpacing/>
        <w:rPr>
          <w:rFonts w:ascii="Century Gothic" w:hAnsi="Century Gothic" w:cs="Calibri"/>
          <w:b/>
        </w:rPr>
      </w:pPr>
      <w:r w:rsidRPr="009458FC">
        <w:rPr>
          <w:rFonts w:ascii="Century Gothic" w:hAnsi="Century Gothic" w:cs="Calibri"/>
          <w:b/>
        </w:rPr>
        <w:tab/>
      </w:r>
      <w:r w:rsidR="006F01E1">
        <w:rPr>
          <w:rFonts w:ascii="Century Gothic" w:hAnsi="Century Gothic" w:cs="Calibri"/>
          <w:b/>
        </w:rPr>
        <w:t>4</w:t>
      </w:r>
      <w:r w:rsidRPr="009458FC">
        <w:rPr>
          <w:rFonts w:ascii="Century Gothic" w:hAnsi="Century Gothic" w:cs="Calibri"/>
          <w:b/>
        </w:rPr>
        <w:t xml:space="preserve">.2 </w:t>
      </w:r>
      <w:r w:rsidR="00B703DB" w:rsidRPr="009458FC">
        <w:rPr>
          <w:rFonts w:ascii="Century Gothic" w:hAnsi="Century Gothic" w:cs="Calibri"/>
          <w:b/>
        </w:rPr>
        <w:t xml:space="preserve">  </w:t>
      </w:r>
      <w:r w:rsidRPr="009458FC">
        <w:rPr>
          <w:rFonts w:ascii="Century Gothic" w:hAnsi="Century Gothic" w:cs="Calibri"/>
          <w:b/>
        </w:rPr>
        <w:tab/>
        <w:t xml:space="preserve">  </w:t>
      </w:r>
      <w:r w:rsidR="006860B0" w:rsidRPr="009458FC">
        <w:rPr>
          <w:rFonts w:ascii="Century Gothic" w:hAnsi="Century Gothic" w:cs="Calibri"/>
        </w:rPr>
        <w:t xml:space="preserve">Treasurer – </w:t>
      </w:r>
      <w:r w:rsidR="00B72A96" w:rsidRPr="009458FC">
        <w:rPr>
          <w:rFonts w:ascii="Century Gothic" w:hAnsi="Century Gothic" w:cs="Calibri"/>
          <w:i/>
        </w:rPr>
        <w:t>Krista Curry</w:t>
      </w:r>
    </w:p>
    <w:p w14:paraId="653C078D" w14:textId="34D89B29" w:rsidR="006860B0" w:rsidRPr="009458FC" w:rsidRDefault="006F01E1" w:rsidP="004021E5">
      <w:pPr>
        <w:spacing w:after="0" w:line="240" w:lineRule="auto"/>
        <w:ind w:left="720"/>
        <w:contextualSpacing/>
        <w:rPr>
          <w:rFonts w:ascii="Century Gothic" w:hAnsi="Century Gothic" w:cs="Calibri"/>
          <w:b/>
        </w:rPr>
      </w:pPr>
      <w:r>
        <w:rPr>
          <w:rFonts w:ascii="Century Gothic" w:hAnsi="Century Gothic" w:cs="Calibri"/>
          <w:b/>
        </w:rPr>
        <w:t>4</w:t>
      </w:r>
      <w:r w:rsidR="00266DDF" w:rsidRPr="009458FC">
        <w:rPr>
          <w:rFonts w:ascii="Century Gothic" w:hAnsi="Century Gothic" w:cs="Calibri"/>
          <w:b/>
        </w:rPr>
        <w:t>.3</w:t>
      </w:r>
      <w:r w:rsidR="00266DDF" w:rsidRPr="009458FC">
        <w:rPr>
          <w:rFonts w:ascii="Century Gothic" w:hAnsi="Century Gothic" w:cs="Calibri"/>
          <w:b/>
        </w:rPr>
        <w:tab/>
        <w:t xml:space="preserve">  </w:t>
      </w:r>
      <w:r w:rsidR="006860B0" w:rsidRPr="009458FC">
        <w:rPr>
          <w:rFonts w:ascii="Century Gothic" w:hAnsi="Century Gothic" w:cs="Calibri"/>
        </w:rPr>
        <w:t xml:space="preserve">Executive Director </w:t>
      </w:r>
      <w:r w:rsidR="00B72A96" w:rsidRPr="009458FC">
        <w:rPr>
          <w:rFonts w:ascii="Century Gothic" w:hAnsi="Century Gothic" w:cs="Calibri"/>
        </w:rPr>
        <w:t>–</w:t>
      </w:r>
      <w:r w:rsidR="006860B0" w:rsidRPr="009458FC">
        <w:rPr>
          <w:rFonts w:ascii="Century Gothic" w:hAnsi="Century Gothic" w:cs="Calibri"/>
        </w:rPr>
        <w:t xml:space="preserve"> </w:t>
      </w:r>
      <w:r w:rsidR="00E9056D">
        <w:rPr>
          <w:rFonts w:ascii="Century Gothic" w:hAnsi="Century Gothic" w:cs="Calibri"/>
          <w:i/>
        </w:rPr>
        <w:t>B</w:t>
      </w:r>
      <w:r w:rsidR="00B72A96" w:rsidRPr="009458FC">
        <w:rPr>
          <w:rFonts w:ascii="Century Gothic" w:hAnsi="Century Gothic" w:cs="Calibri"/>
          <w:i/>
        </w:rPr>
        <w:t>arb Isaak</w:t>
      </w:r>
    </w:p>
    <w:p w14:paraId="4AFA9280" w14:textId="77777777" w:rsidR="006860B0" w:rsidRPr="009458FC" w:rsidRDefault="006860B0" w:rsidP="004021E5">
      <w:pPr>
        <w:spacing w:after="0" w:line="240" w:lineRule="auto"/>
        <w:ind w:left="1440"/>
        <w:rPr>
          <w:rFonts w:ascii="Century Gothic" w:hAnsi="Century Gothic" w:cs="Calibri"/>
        </w:rPr>
      </w:pPr>
    </w:p>
    <w:p w14:paraId="09D31005" w14:textId="0CA8BED4" w:rsidR="006860B0" w:rsidRDefault="00266DDF" w:rsidP="0063538B">
      <w:pPr>
        <w:numPr>
          <w:ilvl w:val="0"/>
          <w:numId w:val="2"/>
        </w:numPr>
        <w:spacing w:after="0" w:line="240" w:lineRule="auto"/>
        <w:contextualSpacing/>
        <w:rPr>
          <w:rFonts w:ascii="Century Gothic" w:hAnsi="Century Gothic" w:cs="Calibri"/>
        </w:rPr>
      </w:pPr>
      <w:r w:rsidRPr="009458FC">
        <w:rPr>
          <w:rFonts w:ascii="Century Gothic" w:hAnsi="Century Gothic" w:cs="Calibri"/>
          <w:b/>
        </w:rPr>
        <w:tab/>
      </w:r>
      <w:r w:rsidR="00077298" w:rsidRPr="009458FC">
        <w:rPr>
          <w:rFonts w:ascii="Century Gothic" w:hAnsi="Century Gothic" w:cs="Calibri"/>
          <w:b/>
        </w:rPr>
        <w:t>Standing and Focus</w:t>
      </w:r>
      <w:r w:rsidR="006860B0" w:rsidRPr="009458FC">
        <w:rPr>
          <w:rFonts w:ascii="Century Gothic" w:hAnsi="Century Gothic" w:cs="Calibri"/>
          <w:b/>
        </w:rPr>
        <w:t xml:space="preserve"> Committee Reports</w:t>
      </w:r>
      <w:r w:rsidR="006860B0" w:rsidRPr="009458FC">
        <w:rPr>
          <w:rFonts w:ascii="Century Gothic" w:hAnsi="Century Gothic" w:cs="Calibri"/>
        </w:rPr>
        <w:t xml:space="preserve"> </w:t>
      </w:r>
    </w:p>
    <w:p w14:paraId="40AD76A0" w14:textId="77777777" w:rsidR="004021E5" w:rsidRPr="009458FC" w:rsidRDefault="004021E5" w:rsidP="004021E5">
      <w:pPr>
        <w:spacing w:after="0" w:line="240" w:lineRule="auto"/>
        <w:ind w:left="360"/>
        <w:contextualSpacing/>
        <w:rPr>
          <w:rFonts w:ascii="Century Gothic" w:hAnsi="Century Gothic" w:cs="Calibri"/>
        </w:rPr>
      </w:pPr>
    </w:p>
    <w:p w14:paraId="011A494A" w14:textId="511B8D45" w:rsidR="006860B0" w:rsidRPr="009458FC" w:rsidRDefault="00266DDF" w:rsidP="004021E5">
      <w:pPr>
        <w:spacing w:after="0" w:line="240" w:lineRule="auto"/>
        <w:ind w:left="360"/>
        <w:contextualSpacing/>
        <w:rPr>
          <w:rFonts w:ascii="Century Gothic" w:hAnsi="Century Gothic" w:cs="Calibri"/>
        </w:rPr>
      </w:pPr>
      <w:r w:rsidRPr="009458FC">
        <w:rPr>
          <w:rFonts w:ascii="Century Gothic" w:hAnsi="Century Gothic" w:cs="Calibri"/>
          <w:b/>
        </w:rPr>
        <w:tab/>
      </w:r>
      <w:r w:rsidR="006F01E1">
        <w:rPr>
          <w:rFonts w:ascii="Century Gothic" w:hAnsi="Century Gothic" w:cs="Calibri"/>
          <w:b/>
        </w:rPr>
        <w:t>5</w:t>
      </w:r>
      <w:r w:rsidR="006860B0" w:rsidRPr="009458FC">
        <w:rPr>
          <w:rFonts w:ascii="Century Gothic" w:hAnsi="Century Gothic" w:cs="Calibri"/>
          <w:b/>
        </w:rPr>
        <w:t>.1</w:t>
      </w:r>
      <w:r w:rsidR="006860B0" w:rsidRPr="009458FC">
        <w:rPr>
          <w:rFonts w:ascii="Century Gothic" w:hAnsi="Century Gothic" w:cs="Calibri"/>
          <w:b/>
        </w:rPr>
        <w:tab/>
        <w:t xml:space="preserve">  </w:t>
      </w:r>
      <w:r w:rsidR="00B72A96" w:rsidRPr="009458FC">
        <w:rPr>
          <w:rFonts w:ascii="Century Gothic" w:hAnsi="Century Gothic" w:cs="Calibri"/>
        </w:rPr>
        <w:t>Student Learning</w:t>
      </w:r>
      <w:r w:rsidR="006860B0" w:rsidRPr="009458FC">
        <w:rPr>
          <w:rFonts w:ascii="Century Gothic" w:hAnsi="Century Gothic" w:cs="Calibri"/>
        </w:rPr>
        <w:t xml:space="preserve"> </w:t>
      </w:r>
      <w:r w:rsidR="00CB17CA" w:rsidRPr="009458FC">
        <w:rPr>
          <w:rFonts w:ascii="Century Gothic" w:hAnsi="Century Gothic" w:cs="Calibri"/>
        </w:rPr>
        <w:t>–</w:t>
      </w:r>
      <w:r w:rsidR="006860B0" w:rsidRPr="009458FC">
        <w:rPr>
          <w:rFonts w:ascii="Century Gothic" w:hAnsi="Century Gothic" w:cs="Calibri"/>
        </w:rPr>
        <w:t xml:space="preserve"> </w:t>
      </w:r>
      <w:r w:rsidR="00B72A96" w:rsidRPr="009458FC">
        <w:rPr>
          <w:rFonts w:ascii="Century Gothic" w:hAnsi="Century Gothic" w:cs="Calibri"/>
          <w:i/>
        </w:rPr>
        <w:t>Michele Polinuk</w:t>
      </w:r>
    </w:p>
    <w:p w14:paraId="687A5B92" w14:textId="2824E63D" w:rsidR="006860B0" w:rsidRPr="009458FC" w:rsidRDefault="00266DDF" w:rsidP="004021E5">
      <w:pPr>
        <w:spacing w:after="0" w:line="240" w:lineRule="auto"/>
        <w:ind w:left="360"/>
        <w:contextualSpacing/>
        <w:rPr>
          <w:rFonts w:ascii="Century Gothic" w:hAnsi="Century Gothic" w:cs="Calibri"/>
        </w:rPr>
      </w:pPr>
      <w:r w:rsidRPr="009458FC">
        <w:rPr>
          <w:rFonts w:ascii="Century Gothic" w:hAnsi="Century Gothic" w:cs="Calibri"/>
          <w:b/>
        </w:rPr>
        <w:tab/>
      </w:r>
      <w:r w:rsidR="006F01E1">
        <w:rPr>
          <w:rFonts w:ascii="Century Gothic" w:hAnsi="Century Gothic" w:cs="Calibri"/>
          <w:b/>
        </w:rPr>
        <w:t>5</w:t>
      </w:r>
      <w:r w:rsidR="006860B0" w:rsidRPr="009458FC">
        <w:rPr>
          <w:rFonts w:ascii="Century Gothic" w:hAnsi="Century Gothic" w:cs="Calibri"/>
          <w:b/>
        </w:rPr>
        <w:t>.2</w:t>
      </w:r>
      <w:r w:rsidR="006860B0" w:rsidRPr="009458FC">
        <w:rPr>
          <w:rFonts w:ascii="Century Gothic" w:hAnsi="Century Gothic" w:cs="Calibri"/>
        </w:rPr>
        <w:tab/>
        <w:t xml:space="preserve">  </w:t>
      </w:r>
      <w:r w:rsidR="003052FC" w:rsidRPr="009458FC">
        <w:rPr>
          <w:rFonts w:ascii="Century Gothic" w:hAnsi="Century Gothic" w:cs="Calibri"/>
        </w:rPr>
        <w:t>Finance and Legislation</w:t>
      </w:r>
      <w:r w:rsidR="00B72A96" w:rsidRPr="009458FC">
        <w:rPr>
          <w:rFonts w:ascii="Century Gothic" w:hAnsi="Century Gothic" w:cs="Calibri"/>
        </w:rPr>
        <w:t xml:space="preserve"> </w:t>
      </w:r>
      <w:r w:rsidR="006860B0" w:rsidRPr="009458FC">
        <w:rPr>
          <w:rFonts w:ascii="Century Gothic" w:hAnsi="Century Gothic" w:cs="Calibri"/>
        </w:rPr>
        <w:t xml:space="preserve">– </w:t>
      </w:r>
      <w:r w:rsidR="003052FC" w:rsidRPr="009458FC">
        <w:rPr>
          <w:rFonts w:ascii="Century Gothic" w:hAnsi="Century Gothic" w:cs="Calibri"/>
          <w:i/>
        </w:rPr>
        <w:t xml:space="preserve">Jason </w:t>
      </w:r>
      <w:r w:rsidR="00B72A96" w:rsidRPr="009458FC">
        <w:rPr>
          <w:rFonts w:ascii="Century Gothic" w:hAnsi="Century Gothic" w:cs="Calibri"/>
          <w:i/>
        </w:rPr>
        <w:t>Drysdale</w:t>
      </w:r>
    </w:p>
    <w:p w14:paraId="3917D904" w14:textId="11203DB6" w:rsidR="006860B0" w:rsidRPr="009458FC" w:rsidRDefault="00266DDF" w:rsidP="004021E5">
      <w:pPr>
        <w:spacing w:after="0" w:line="240" w:lineRule="auto"/>
        <w:ind w:left="360"/>
        <w:contextualSpacing/>
        <w:rPr>
          <w:rFonts w:ascii="Century Gothic" w:hAnsi="Century Gothic" w:cs="Calibri"/>
        </w:rPr>
      </w:pPr>
      <w:r w:rsidRPr="009458FC">
        <w:rPr>
          <w:rFonts w:ascii="Century Gothic" w:hAnsi="Century Gothic" w:cs="Calibri"/>
          <w:b/>
        </w:rPr>
        <w:tab/>
      </w:r>
      <w:r w:rsidR="006F01E1">
        <w:rPr>
          <w:rFonts w:ascii="Century Gothic" w:hAnsi="Century Gothic" w:cs="Calibri"/>
          <w:b/>
        </w:rPr>
        <w:t>5</w:t>
      </w:r>
      <w:r w:rsidR="006860B0" w:rsidRPr="009458FC">
        <w:rPr>
          <w:rFonts w:ascii="Century Gothic" w:hAnsi="Century Gothic" w:cs="Calibri"/>
          <w:b/>
        </w:rPr>
        <w:t>.3</w:t>
      </w:r>
      <w:r w:rsidR="006860B0" w:rsidRPr="009458FC">
        <w:rPr>
          <w:rFonts w:ascii="Century Gothic" w:hAnsi="Century Gothic" w:cs="Calibri"/>
          <w:b/>
        </w:rPr>
        <w:tab/>
        <w:t xml:space="preserve">  </w:t>
      </w:r>
      <w:r w:rsidR="003052FC" w:rsidRPr="009458FC">
        <w:rPr>
          <w:rFonts w:ascii="Century Gothic" w:hAnsi="Century Gothic" w:cs="Calibri"/>
        </w:rPr>
        <w:t>Leadership Development</w:t>
      </w:r>
      <w:r w:rsidR="006860B0" w:rsidRPr="009458FC">
        <w:rPr>
          <w:rFonts w:ascii="Century Gothic" w:hAnsi="Century Gothic" w:cs="Calibri"/>
        </w:rPr>
        <w:t xml:space="preserve"> – </w:t>
      </w:r>
      <w:r w:rsidR="003052FC" w:rsidRPr="009458FC">
        <w:rPr>
          <w:rFonts w:ascii="Century Gothic" w:hAnsi="Century Gothic" w:cs="Calibri"/>
          <w:i/>
        </w:rPr>
        <w:t>Susan Schmidt</w:t>
      </w:r>
      <w:r w:rsidR="006860B0" w:rsidRPr="009458FC">
        <w:rPr>
          <w:rFonts w:ascii="Century Gothic" w:hAnsi="Century Gothic" w:cs="Calibri"/>
        </w:rPr>
        <w:t xml:space="preserve"> </w:t>
      </w:r>
    </w:p>
    <w:p w14:paraId="62ED3FC0" w14:textId="2BBE1E75" w:rsidR="006860B0" w:rsidRPr="009458FC" w:rsidRDefault="00266DDF" w:rsidP="004021E5">
      <w:pPr>
        <w:spacing w:after="0" w:line="240" w:lineRule="auto"/>
        <w:ind w:left="360"/>
        <w:contextualSpacing/>
        <w:rPr>
          <w:rFonts w:ascii="Century Gothic" w:hAnsi="Century Gothic" w:cs="Calibri"/>
        </w:rPr>
      </w:pPr>
      <w:r w:rsidRPr="009458FC">
        <w:rPr>
          <w:rFonts w:ascii="Century Gothic" w:hAnsi="Century Gothic" w:cs="Calibri"/>
          <w:b/>
        </w:rPr>
        <w:tab/>
      </w:r>
      <w:r w:rsidR="006F01E1">
        <w:rPr>
          <w:rFonts w:ascii="Century Gothic" w:hAnsi="Century Gothic" w:cs="Calibri"/>
          <w:b/>
        </w:rPr>
        <w:t>5</w:t>
      </w:r>
      <w:r w:rsidR="003052FC" w:rsidRPr="009458FC">
        <w:rPr>
          <w:rFonts w:ascii="Century Gothic" w:hAnsi="Century Gothic" w:cs="Calibri"/>
          <w:b/>
        </w:rPr>
        <w:t>.4</w:t>
      </w:r>
      <w:r w:rsidR="006860B0" w:rsidRPr="009458FC">
        <w:rPr>
          <w:rFonts w:ascii="Century Gothic" w:hAnsi="Century Gothic" w:cs="Calibri"/>
          <w:b/>
        </w:rPr>
        <w:tab/>
        <w:t xml:space="preserve">  </w:t>
      </w:r>
      <w:r w:rsidR="006860B0" w:rsidRPr="009458FC">
        <w:rPr>
          <w:rFonts w:ascii="Century Gothic" w:hAnsi="Century Gothic" w:cs="Calibri"/>
        </w:rPr>
        <w:t xml:space="preserve">Professional Learning – </w:t>
      </w:r>
      <w:r w:rsidR="00C045F9" w:rsidRPr="009458FC">
        <w:rPr>
          <w:rFonts w:ascii="Century Gothic" w:hAnsi="Century Gothic" w:cs="Calibri"/>
          <w:i/>
        </w:rPr>
        <w:t>Leanne Peters</w:t>
      </w:r>
    </w:p>
    <w:p w14:paraId="42B385A9" w14:textId="0E32289C" w:rsidR="006860B0" w:rsidRPr="009458FC" w:rsidRDefault="00266DDF" w:rsidP="004021E5">
      <w:pPr>
        <w:spacing w:after="0" w:line="240" w:lineRule="auto"/>
        <w:ind w:left="360"/>
        <w:contextualSpacing/>
        <w:rPr>
          <w:rFonts w:ascii="Century Gothic" w:hAnsi="Century Gothic" w:cs="Calibri"/>
        </w:rPr>
      </w:pPr>
      <w:r w:rsidRPr="009458FC">
        <w:rPr>
          <w:rFonts w:ascii="Century Gothic" w:hAnsi="Century Gothic" w:cs="Calibri"/>
          <w:b/>
        </w:rPr>
        <w:tab/>
      </w:r>
      <w:r w:rsidR="006F01E1">
        <w:rPr>
          <w:rFonts w:ascii="Century Gothic" w:hAnsi="Century Gothic" w:cs="Calibri"/>
          <w:b/>
        </w:rPr>
        <w:t>5</w:t>
      </w:r>
      <w:r w:rsidR="006860B0" w:rsidRPr="009458FC">
        <w:rPr>
          <w:rFonts w:ascii="Century Gothic" w:hAnsi="Century Gothic" w:cs="Calibri"/>
          <w:b/>
        </w:rPr>
        <w:t>.</w:t>
      </w:r>
      <w:r w:rsidR="003052FC" w:rsidRPr="009458FC">
        <w:rPr>
          <w:rFonts w:ascii="Century Gothic" w:hAnsi="Century Gothic" w:cs="Calibri"/>
          <w:b/>
        </w:rPr>
        <w:t>5</w:t>
      </w:r>
      <w:r w:rsidR="006860B0" w:rsidRPr="009458FC">
        <w:rPr>
          <w:rFonts w:ascii="Century Gothic" w:hAnsi="Century Gothic" w:cs="Calibri"/>
        </w:rPr>
        <w:tab/>
        <w:t xml:space="preserve">  </w:t>
      </w:r>
      <w:r w:rsidR="00B72A96" w:rsidRPr="009458FC">
        <w:rPr>
          <w:rFonts w:ascii="Century Gothic" w:hAnsi="Century Gothic" w:cs="Calibri"/>
        </w:rPr>
        <w:t>Advocacy</w:t>
      </w:r>
      <w:r w:rsidR="00E9056D">
        <w:rPr>
          <w:rFonts w:ascii="Century Gothic" w:hAnsi="Century Gothic" w:cs="Calibri"/>
        </w:rPr>
        <w:t xml:space="preserve"> and </w:t>
      </w:r>
      <w:r w:rsidR="006860B0" w:rsidRPr="009458FC">
        <w:rPr>
          <w:rFonts w:ascii="Century Gothic" w:hAnsi="Century Gothic" w:cs="Calibri"/>
        </w:rPr>
        <w:t>Membership Services</w:t>
      </w:r>
      <w:r w:rsidR="00B72A96" w:rsidRPr="009458FC">
        <w:rPr>
          <w:rFonts w:ascii="Century Gothic" w:hAnsi="Century Gothic" w:cs="Calibri"/>
        </w:rPr>
        <w:t xml:space="preserve"> </w:t>
      </w:r>
      <w:r w:rsidR="006860B0" w:rsidRPr="009458FC">
        <w:rPr>
          <w:rFonts w:ascii="Century Gothic" w:hAnsi="Century Gothic" w:cs="Calibri"/>
        </w:rPr>
        <w:t xml:space="preserve">– </w:t>
      </w:r>
      <w:r w:rsidR="006860B0" w:rsidRPr="009458FC">
        <w:rPr>
          <w:rFonts w:ascii="Century Gothic" w:hAnsi="Century Gothic" w:cs="Calibri"/>
          <w:i/>
        </w:rPr>
        <w:t>Celia Caetano-Gomes</w:t>
      </w:r>
    </w:p>
    <w:p w14:paraId="7C1B8739" w14:textId="57CCE6F1" w:rsidR="006860B0" w:rsidRPr="009458FC" w:rsidRDefault="00266DDF" w:rsidP="004021E5">
      <w:pPr>
        <w:spacing w:after="0" w:line="240" w:lineRule="auto"/>
        <w:ind w:left="360"/>
        <w:contextualSpacing/>
        <w:rPr>
          <w:rFonts w:ascii="Century Gothic" w:hAnsi="Century Gothic" w:cs="Calibri"/>
          <w:strike/>
        </w:rPr>
      </w:pPr>
      <w:r w:rsidRPr="009458FC">
        <w:rPr>
          <w:rFonts w:ascii="Century Gothic" w:hAnsi="Century Gothic" w:cs="Calibri"/>
          <w:b/>
        </w:rPr>
        <w:tab/>
      </w:r>
      <w:r w:rsidR="006F01E1">
        <w:rPr>
          <w:rFonts w:ascii="Century Gothic" w:hAnsi="Century Gothic" w:cs="Calibri"/>
          <w:b/>
        </w:rPr>
        <w:t>5</w:t>
      </w:r>
      <w:r w:rsidR="00077298" w:rsidRPr="009458FC">
        <w:rPr>
          <w:rFonts w:ascii="Century Gothic" w:hAnsi="Century Gothic" w:cs="Calibri"/>
          <w:b/>
        </w:rPr>
        <w:t>.6</w:t>
      </w:r>
      <w:r w:rsidR="006860B0" w:rsidRPr="009458FC">
        <w:rPr>
          <w:rFonts w:ascii="Century Gothic" w:hAnsi="Century Gothic" w:cs="Calibri"/>
          <w:b/>
        </w:rPr>
        <w:t xml:space="preserve"> </w:t>
      </w:r>
      <w:r w:rsidR="006860B0" w:rsidRPr="009458FC">
        <w:rPr>
          <w:rFonts w:ascii="Century Gothic" w:hAnsi="Century Gothic" w:cs="Calibri"/>
        </w:rPr>
        <w:tab/>
        <w:t xml:space="preserve">  </w:t>
      </w:r>
      <w:r w:rsidR="00077298" w:rsidRPr="009458FC">
        <w:rPr>
          <w:rFonts w:ascii="Century Gothic" w:hAnsi="Century Gothic" w:cs="Calibri"/>
        </w:rPr>
        <w:t>Mental Health and Well</w:t>
      </w:r>
      <w:r w:rsidR="00177259" w:rsidRPr="009458FC">
        <w:rPr>
          <w:rFonts w:ascii="Century Gothic" w:hAnsi="Century Gothic" w:cs="Calibri"/>
        </w:rPr>
        <w:t>-</w:t>
      </w:r>
      <w:r w:rsidR="00077298" w:rsidRPr="009458FC">
        <w:rPr>
          <w:rFonts w:ascii="Century Gothic" w:hAnsi="Century Gothic" w:cs="Calibri"/>
        </w:rPr>
        <w:t>Being</w:t>
      </w:r>
      <w:r w:rsidR="006860B0" w:rsidRPr="009458FC">
        <w:rPr>
          <w:rFonts w:ascii="Century Gothic" w:hAnsi="Century Gothic" w:cs="Calibri"/>
        </w:rPr>
        <w:t xml:space="preserve"> – </w:t>
      </w:r>
      <w:r w:rsidR="00F050B3" w:rsidRPr="009458FC">
        <w:rPr>
          <w:rFonts w:ascii="Century Gothic" w:hAnsi="Century Gothic" w:cs="Calibri"/>
          <w:i/>
        </w:rPr>
        <w:t>Verland Force</w:t>
      </w:r>
    </w:p>
    <w:p w14:paraId="471F85F3" w14:textId="0FA8A5BA" w:rsidR="006860B0" w:rsidRPr="009458FC" w:rsidRDefault="00266DDF" w:rsidP="004021E5">
      <w:pPr>
        <w:spacing w:after="0" w:line="240" w:lineRule="auto"/>
        <w:ind w:left="360"/>
        <w:contextualSpacing/>
        <w:rPr>
          <w:rFonts w:ascii="Century Gothic" w:hAnsi="Century Gothic" w:cs="Calibri"/>
        </w:rPr>
      </w:pPr>
      <w:r w:rsidRPr="009458FC">
        <w:rPr>
          <w:rFonts w:ascii="Century Gothic" w:hAnsi="Century Gothic" w:cs="Calibri"/>
          <w:b/>
        </w:rPr>
        <w:tab/>
      </w:r>
      <w:r w:rsidR="006F01E1">
        <w:rPr>
          <w:rFonts w:ascii="Century Gothic" w:hAnsi="Century Gothic" w:cs="Calibri"/>
          <w:b/>
        </w:rPr>
        <w:t>5</w:t>
      </w:r>
      <w:r w:rsidR="006860B0" w:rsidRPr="009458FC">
        <w:rPr>
          <w:rFonts w:ascii="Century Gothic" w:hAnsi="Century Gothic" w:cs="Calibri"/>
          <w:b/>
        </w:rPr>
        <w:t>.</w:t>
      </w:r>
      <w:r w:rsidR="00077298" w:rsidRPr="009458FC">
        <w:rPr>
          <w:rFonts w:ascii="Century Gothic" w:hAnsi="Century Gothic" w:cs="Calibri"/>
          <w:b/>
        </w:rPr>
        <w:t>7</w:t>
      </w:r>
      <w:r w:rsidR="006860B0" w:rsidRPr="009458FC">
        <w:rPr>
          <w:rFonts w:ascii="Century Gothic" w:hAnsi="Century Gothic" w:cs="Calibri"/>
        </w:rPr>
        <w:tab/>
        <w:t xml:space="preserve">  Early Child </w:t>
      </w:r>
      <w:r w:rsidR="00077298" w:rsidRPr="009458FC">
        <w:rPr>
          <w:rFonts w:ascii="Century Gothic" w:hAnsi="Century Gothic" w:cs="Calibri"/>
        </w:rPr>
        <w:t xml:space="preserve">Education </w:t>
      </w:r>
      <w:r w:rsidR="006860B0" w:rsidRPr="009458FC">
        <w:rPr>
          <w:rFonts w:ascii="Century Gothic" w:hAnsi="Century Gothic" w:cs="Calibri"/>
        </w:rPr>
        <w:t xml:space="preserve">– </w:t>
      </w:r>
      <w:proofErr w:type="spellStart"/>
      <w:r w:rsidR="000631EE" w:rsidRPr="009458FC">
        <w:rPr>
          <w:rFonts w:ascii="Century Gothic" w:hAnsi="Century Gothic" w:cs="Calibri"/>
          <w:i/>
        </w:rPr>
        <w:t>R</w:t>
      </w:r>
      <w:r w:rsidRPr="009458FC">
        <w:rPr>
          <w:rFonts w:ascii="Century Gothic" w:hAnsi="Century Gothic" w:cs="Calibri"/>
          <w:i/>
        </w:rPr>
        <w:t>é</w:t>
      </w:r>
      <w:r w:rsidR="000631EE" w:rsidRPr="009458FC">
        <w:rPr>
          <w:rFonts w:ascii="Century Gothic" w:hAnsi="Century Gothic" w:cs="Calibri"/>
          <w:i/>
        </w:rPr>
        <w:t>ne</w:t>
      </w:r>
      <w:proofErr w:type="spellEnd"/>
      <w:r w:rsidR="000631EE" w:rsidRPr="009458FC">
        <w:rPr>
          <w:rFonts w:ascii="Century Gothic" w:hAnsi="Century Gothic" w:cs="Calibri"/>
          <w:i/>
        </w:rPr>
        <w:t xml:space="preserve"> D</w:t>
      </w:r>
      <w:r w:rsidRPr="009458FC">
        <w:rPr>
          <w:rFonts w:ascii="Century Gothic" w:hAnsi="Century Gothic" w:cs="Calibri"/>
          <w:i/>
        </w:rPr>
        <w:t>é</w:t>
      </w:r>
      <w:r w:rsidR="000631EE" w:rsidRPr="009458FC">
        <w:rPr>
          <w:rFonts w:ascii="Century Gothic" w:hAnsi="Century Gothic" w:cs="Calibri"/>
          <w:i/>
        </w:rPr>
        <w:t>quier</w:t>
      </w:r>
    </w:p>
    <w:p w14:paraId="1F629904" w14:textId="6A25AC02" w:rsidR="006860B0" w:rsidRPr="009458FC" w:rsidRDefault="00266DDF" w:rsidP="004021E5">
      <w:pPr>
        <w:spacing w:after="0" w:line="240" w:lineRule="auto"/>
        <w:ind w:left="360"/>
        <w:contextualSpacing/>
        <w:rPr>
          <w:rFonts w:ascii="Century Gothic" w:hAnsi="Century Gothic" w:cs="Calibri"/>
          <w:i/>
        </w:rPr>
      </w:pPr>
      <w:r w:rsidRPr="009458FC">
        <w:rPr>
          <w:rFonts w:ascii="Century Gothic" w:hAnsi="Century Gothic" w:cs="Calibri"/>
          <w:b/>
        </w:rPr>
        <w:tab/>
      </w:r>
      <w:r w:rsidR="006F01E1">
        <w:rPr>
          <w:rFonts w:ascii="Century Gothic" w:hAnsi="Century Gothic" w:cs="Calibri"/>
          <w:b/>
        </w:rPr>
        <w:t>5</w:t>
      </w:r>
      <w:r w:rsidR="006860B0" w:rsidRPr="009458FC">
        <w:rPr>
          <w:rFonts w:ascii="Century Gothic" w:hAnsi="Century Gothic" w:cs="Calibri"/>
          <w:b/>
        </w:rPr>
        <w:t>.</w:t>
      </w:r>
      <w:r w:rsidR="00077298" w:rsidRPr="009458FC">
        <w:rPr>
          <w:rFonts w:ascii="Century Gothic" w:hAnsi="Century Gothic" w:cs="Calibri"/>
          <w:b/>
        </w:rPr>
        <w:t>8</w:t>
      </w:r>
      <w:r w:rsidR="006860B0" w:rsidRPr="009458FC">
        <w:rPr>
          <w:rFonts w:ascii="Century Gothic" w:hAnsi="Century Gothic" w:cs="Calibri"/>
        </w:rPr>
        <w:tab/>
        <w:t xml:space="preserve">  </w:t>
      </w:r>
      <w:r w:rsidR="00077298" w:rsidRPr="009458FC">
        <w:rPr>
          <w:rFonts w:ascii="Century Gothic" w:hAnsi="Century Gothic" w:cs="Calibri"/>
        </w:rPr>
        <w:t>Indigenous Education</w:t>
      </w:r>
      <w:r w:rsidR="006860B0" w:rsidRPr="009458FC">
        <w:rPr>
          <w:rFonts w:ascii="Century Gothic" w:hAnsi="Century Gothic" w:cs="Calibri"/>
        </w:rPr>
        <w:t xml:space="preserve"> – </w:t>
      </w:r>
      <w:r w:rsidR="00077298" w:rsidRPr="009458FC">
        <w:rPr>
          <w:rFonts w:ascii="Century Gothic" w:hAnsi="Century Gothic" w:cs="Calibri"/>
          <w:i/>
        </w:rPr>
        <w:t>Lorie Henderson</w:t>
      </w:r>
    </w:p>
    <w:p w14:paraId="2494EAD9" w14:textId="5F197321" w:rsidR="006860B0" w:rsidRPr="00983C4F" w:rsidRDefault="006860B0" w:rsidP="004021E5">
      <w:pPr>
        <w:spacing w:after="0" w:line="240" w:lineRule="auto"/>
        <w:ind w:right="-518"/>
        <w:rPr>
          <w:rFonts w:ascii="Century Gothic" w:hAnsi="Century Gothic" w:cs="Calibri"/>
          <w:sz w:val="18"/>
          <w:szCs w:val="18"/>
        </w:rPr>
      </w:pPr>
      <w:r w:rsidRPr="009458FC">
        <w:rPr>
          <w:rFonts w:ascii="Century Gothic" w:hAnsi="Century Gothic" w:cs="Calibri"/>
          <w:b/>
          <w:i/>
          <w:sz w:val="18"/>
          <w:szCs w:val="18"/>
        </w:rPr>
        <w:br/>
      </w:r>
      <w:r w:rsidRPr="00983C4F">
        <w:rPr>
          <w:rFonts w:ascii="Century Gothic" w:hAnsi="Century Gothic" w:cs="Calibri"/>
          <w:sz w:val="18"/>
          <w:szCs w:val="18"/>
        </w:rPr>
        <w:t>(</w:t>
      </w:r>
      <w:r w:rsidRPr="00983C4F">
        <w:rPr>
          <w:rFonts w:ascii="Century Gothic" w:hAnsi="Century Gothic" w:cs="Calibri"/>
          <w:b/>
          <w:sz w:val="18"/>
          <w:szCs w:val="18"/>
        </w:rPr>
        <w:t>Note</w:t>
      </w:r>
      <w:r w:rsidRPr="00983C4F">
        <w:rPr>
          <w:rFonts w:ascii="Century Gothic" w:hAnsi="Century Gothic" w:cs="Calibri"/>
          <w:sz w:val="18"/>
          <w:szCs w:val="18"/>
        </w:rPr>
        <w:t xml:space="preserve">:  Committee reports to be received as a single item of business, followed by the opportunity </w:t>
      </w:r>
      <w:r w:rsidR="009458FC" w:rsidRPr="00983C4F">
        <w:rPr>
          <w:rFonts w:ascii="Century Gothic" w:hAnsi="Century Gothic" w:cs="Calibri"/>
          <w:sz w:val="18"/>
          <w:szCs w:val="18"/>
        </w:rPr>
        <w:tab/>
      </w:r>
      <w:r w:rsidRPr="00983C4F">
        <w:rPr>
          <w:rFonts w:ascii="Century Gothic" w:hAnsi="Century Gothic" w:cs="Calibri"/>
          <w:sz w:val="18"/>
          <w:szCs w:val="18"/>
        </w:rPr>
        <w:t>for comments and questions.  Committee recommendations will be dealt with under New Business.)</w:t>
      </w:r>
    </w:p>
    <w:p w14:paraId="000249BF" w14:textId="77777777" w:rsidR="00945063" w:rsidRPr="009458FC" w:rsidRDefault="00945063" w:rsidP="004021E5">
      <w:pPr>
        <w:spacing w:after="0" w:line="240" w:lineRule="auto"/>
        <w:ind w:left="360"/>
        <w:rPr>
          <w:rFonts w:ascii="Century Gothic" w:hAnsi="Century Gothic" w:cs="Calibri"/>
          <w:b/>
          <w:i/>
          <w:sz w:val="18"/>
          <w:szCs w:val="18"/>
        </w:rPr>
      </w:pPr>
    </w:p>
    <w:p w14:paraId="72D3DFBA" w14:textId="77777777" w:rsidR="00FC5E63" w:rsidRPr="009458FC" w:rsidRDefault="00266DDF" w:rsidP="0063538B">
      <w:pPr>
        <w:numPr>
          <w:ilvl w:val="0"/>
          <w:numId w:val="2"/>
        </w:numPr>
        <w:spacing w:after="0" w:line="240" w:lineRule="auto"/>
        <w:contextualSpacing/>
        <w:rPr>
          <w:rFonts w:ascii="Century Gothic" w:hAnsi="Century Gothic" w:cs="Calibri"/>
        </w:rPr>
      </w:pPr>
      <w:r w:rsidRPr="009458FC">
        <w:rPr>
          <w:rFonts w:ascii="Century Gothic" w:hAnsi="Century Gothic" w:cs="Calibri"/>
          <w:b/>
        </w:rPr>
        <w:tab/>
      </w:r>
      <w:r w:rsidR="006860B0" w:rsidRPr="009458FC">
        <w:rPr>
          <w:rFonts w:ascii="Century Gothic" w:hAnsi="Century Gothic" w:cs="Calibri"/>
          <w:b/>
        </w:rPr>
        <w:t>External Committee Reports</w:t>
      </w:r>
    </w:p>
    <w:p w14:paraId="453ADD61" w14:textId="77777777" w:rsidR="006860B0" w:rsidRPr="009458FC" w:rsidRDefault="006860B0" w:rsidP="004021E5">
      <w:pPr>
        <w:spacing w:after="0" w:line="240" w:lineRule="auto"/>
        <w:ind w:left="360"/>
        <w:contextualSpacing/>
        <w:rPr>
          <w:rFonts w:ascii="Century Gothic" w:hAnsi="Century Gothic" w:cs="Calibri"/>
        </w:rPr>
      </w:pPr>
    </w:p>
    <w:p w14:paraId="7E4BAEC5" w14:textId="59ACA706" w:rsidR="006860B0" w:rsidRPr="004021E5" w:rsidRDefault="00266DDF" w:rsidP="0063538B">
      <w:pPr>
        <w:numPr>
          <w:ilvl w:val="0"/>
          <w:numId w:val="2"/>
        </w:numPr>
        <w:spacing w:after="0" w:line="240" w:lineRule="auto"/>
        <w:contextualSpacing/>
        <w:rPr>
          <w:rFonts w:ascii="Century Gothic" w:hAnsi="Century Gothic" w:cs="Calibri"/>
          <w:b/>
        </w:rPr>
      </w:pPr>
      <w:r w:rsidRPr="009458FC">
        <w:rPr>
          <w:rFonts w:ascii="Century Gothic" w:hAnsi="Century Gothic" w:cs="Calibri"/>
          <w:b/>
        </w:rPr>
        <w:tab/>
      </w:r>
      <w:r w:rsidR="006860B0" w:rsidRPr="009458FC">
        <w:rPr>
          <w:rFonts w:ascii="Century Gothic" w:hAnsi="Century Gothic" w:cs="Calibri"/>
          <w:b/>
        </w:rPr>
        <w:t>Nominating Committee Report &amp; Elections</w:t>
      </w:r>
      <w:r w:rsidR="006860B0" w:rsidRPr="009458FC">
        <w:rPr>
          <w:rFonts w:ascii="Century Gothic" w:hAnsi="Century Gothic" w:cs="Calibri"/>
        </w:rPr>
        <w:t xml:space="preserve"> –</w:t>
      </w:r>
      <w:r w:rsidR="006860B0" w:rsidRPr="009458FC">
        <w:rPr>
          <w:rFonts w:ascii="Century Gothic" w:hAnsi="Century Gothic" w:cs="Calibri"/>
          <w:i/>
        </w:rPr>
        <w:t xml:space="preserve"> </w:t>
      </w:r>
      <w:r w:rsidR="00B72A96" w:rsidRPr="009458FC">
        <w:rPr>
          <w:rFonts w:ascii="Century Gothic" w:hAnsi="Century Gothic" w:cs="Calibri"/>
          <w:i/>
        </w:rPr>
        <w:t>Donna Davidson</w:t>
      </w:r>
    </w:p>
    <w:p w14:paraId="4F907549" w14:textId="77777777" w:rsidR="004021E5" w:rsidRPr="009458FC" w:rsidRDefault="004021E5" w:rsidP="004021E5">
      <w:pPr>
        <w:spacing w:after="0" w:line="240" w:lineRule="auto"/>
        <w:ind w:left="360"/>
        <w:contextualSpacing/>
        <w:rPr>
          <w:rFonts w:ascii="Century Gothic" w:hAnsi="Century Gothic" w:cs="Calibri"/>
          <w:b/>
        </w:rPr>
      </w:pPr>
    </w:p>
    <w:p w14:paraId="387CC848" w14:textId="60734B72" w:rsidR="006860B0" w:rsidRPr="009458FC" w:rsidRDefault="00266DDF" w:rsidP="004021E5">
      <w:pPr>
        <w:spacing w:after="0" w:line="240" w:lineRule="auto"/>
        <w:ind w:firstLine="360"/>
        <w:rPr>
          <w:rFonts w:ascii="Century Gothic" w:hAnsi="Century Gothic" w:cs="Calibri"/>
        </w:rPr>
      </w:pPr>
      <w:r w:rsidRPr="009458FC">
        <w:rPr>
          <w:rFonts w:ascii="Century Gothic" w:hAnsi="Century Gothic" w:cs="Calibri"/>
          <w:b/>
        </w:rPr>
        <w:tab/>
      </w:r>
      <w:r w:rsidR="006F01E1">
        <w:rPr>
          <w:rFonts w:ascii="Century Gothic" w:hAnsi="Century Gothic" w:cs="Calibri"/>
          <w:b/>
        </w:rPr>
        <w:t>7</w:t>
      </w:r>
      <w:r w:rsidR="006860B0" w:rsidRPr="009458FC">
        <w:rPr>
          <w:rFonts w:ascii="Century Gothic" w:hAnsi="Century Gothic" w:cs="Calibri"/>
          <w:b/>
        </w:rPr>
        <w:t>.1</w:t>
      </w:r>
      <w:r w:rsidR="006860B0" w:rsidRPr="009458FC">
        <w:rPr>
          <w:rFonts w:ascii="Century Gothic" w:hAnsi="Century Gothic" w:cs="Calibri"/>
        </w:rPr>
        <w:tab/>
        <w:t xml:space="preserve">  Presentation of Committee Report &amp; Elect</w:t>
      </w:r>
      <w:r w:rsidR="00EF589A" w:rsidRPr="009458FC">
        <w:rPr>
          <w:rFonts w:ascii="Century Gothic" w:hAnsi="Century Gothic" w:cs="Calibri"/>
        </w:rPr>
        <w:t xml:space="preserve">ion of </w:t>
      </w:r>
      <w:r w:rsidR="000631EE" w:rsidRPr="009458FC">
        <w:rPr>
          <w:rFonts w:ascii="Century Gothic" w:hAnsi="Century Gothic" w:cs="Calibri"/>
        </w:rPr>
        <w:t>201</w:t>
      </w:r>
      <w:r w:rsidR="00B72A96" w:rsidRPr="009458FC">
        <w:rPr>
          <w:rFonts w:ascii="Century Gothic" w:hAnsi="Century Gothic" w:cs="Calibri"/>
        </w:rPr>
        <w:t>9</w:t>
      </w:r>
      <w:r w:rsidR="009458FC">
        <w:rPr>
          <w:rFonts w:ascii="Century Gothic" w:hAnsi="Century Gothic" w:cs="Calibri"/>
        </w:rPr>
        <w:t>/</w:t>
      </w:r>
      <w:r w:rsidR="00B72A96" w:rsidRPr="009458FC">
        <w:rPr>
          <w:rFonts w:ascii="Century Gothic" w:hAnsi="Century Gothic" w:cs="Calibri"/>
        </w:rPr>
        <w:t>20</w:t>
      </w:r>
      <w:r w:rsidR="009458FC">
        <w:rPr>
          <w:rFonts w:ascii="Century Gothic" w:hAnsi="Century Gothic" w:cs="Calibri"/>
        </w:rPr>
        <w:t>20</w:t>
      </w:r>
      <w:r w:rsidR="006860B0" w:rsidRPr="009458FC">
        <w:rPr>
          <w:rFonts w:ascii="Century Gothic" w:hAnsi="Century Gothic" w:cs="Calibri"/>
        </w:rPr>
        <w:t xml:space="preserve"> Officers</w:t>
      </w:r>
    </w:p>
    <w:p w14:paraId="261C50CB" w14:textId="3809DA9C" w:rsidR="006860B0" w:rsidRPr="009458FC" w:rsidRDefault="00266DDF" w:rsidP="004021E5">
      <w:pPr>
        <w:spacing w:after="0" w:line="240" w:lineRule="auto"/>
        <w:ind w:firstLine="360"/>
        <w:rPr>
          <w:rFonts w:ascii="Century Gothic" w:hAnsi="Century Gothic" w:cs="Calibri"/>
        </w:rPr>
      </w:pPr>
      <w:r w:rsidRPr="009458FC">
        <w:rPr>
          <w:rFonts w:ascii="Century Gothic" w:hAnsi="Century Gothic" w:cs="Calibri"/>
          <w:b/>
        </w:rPr>
        <w:tab/>
      </w:r>
      <w:r w:rsidR="006F01E1">
        <w:rPr>
          <w:rFonts w:ascii="Century Gothic" w:hAnsi="Century Gothic" w:cs="Calibri"/>
          <w:b/>
        </w:rPr>
        <w:t>7</w:t>
      </w:r>
      <w:r w:rsidR="006860B0" w:rsidRPr="009458FC">
        <w:rPr>
          <w:rFonts w:ascii="Century Gothic" w:hAnsi="Century Gothic" w:cs="Calibri"/>
          <w:b/>
        </w:rPr>
        <w:t>.2</w:t>
      </w:r>
      <w:r w:rsidR="006860B0" w:rsidRPr="009458FC">
        <w:rPr>
          <w:rFonts w:ascii="Century Gothic" w:hAnsi="Century Gothic" w:cs="Calibri"/>
        </w:rPr>
        <w:tab/>
        <w:t xml:space="preserve">  Recognition of Newly Elected Regional Directors</w:t>
      </w:r>
    </w:p>
    <w:p w14:paraId="27543F09" w14:textId="40ED4DC8" w:rsidR="006860B0" w:rsidRPr="009458FC" w:rsidRDefault="00266DDF" w:rsidP="004021E5">
      <w:pPr>
        <w:spacing w:after="0" w:line="240" w:lineRule="auto"/>
        <w:ind w:firstLine="360"/>
        <w:rPr>
          <w:rFonts w:ascii="Century Gothic" w:hAnsi="Century Gothic" w:cs="Calibri"/>
        </w:rPr>
      </w:pPr>
      <w:r w:rsidRPr="009458FC">
        <w:rPr>
          <w:rFonts w:ascii="Century Gothic" w:hAnsi="Century Gothic" w:cs="Calibri"/>
          <w:b/>
        </w:rPr>
        <w:tab/>
      </w:r>
      <w:r w:rsidR="006F01E1">
        <w:rPr>
          <w:rFonts w:ascii="Century Gothic" w:hAnsi="Century Gothic" w:cs="Calibri"/>
          <w:b/>
        </w:rPr>
        <w:t>7</w:t>
      </w:r>
      <w:r w:rsidR="006860B0" w:rsidRPr="009458FC">
        <w:rPr>
          <w:rFonts w:ascii="Century Gothic" w:hAnsi="Century Gothic" w:cs="Calibri"/>
          <w:b/>
        </w:rPr>
        <w:t>.3</w:t>
      </w:r>
      <w:r w:rsidR="006860B0" w:rsidRPr="009458FC">
        <w:rPr>
          <w:rFonts w:ascii="Century Gothic" w:hAnsi="Century Gothic" w:cs="Calibri"/>
        </w:rPr>
        <w:tab/>
        <w:t xml:space="preserve">  Introduction of Incoming President</w:t>
      </w:r>
    </w:p>
    <w:p w14:paraId="6602F417" w14:textId="77777777" w:rsidR="00F23464" w:rsidRPr="009458FC" w:rsidRDefault="00F23464" w:rsidP="004021E5">
      <w:pPr>
        <w:spacing w:after="0" w:line="240" w:lineRule="auto"/>
        <w:ind w:firstLine="360"/>
        <w:rPr>
          <w:rFonts w:ascii="Century Gothic" w:hAnsi="Century Gothic" w:cs="Calibri"/>
        </w:rPr>
      </w:pPr>
    </w:p>
    <w:p w14:paraId="1A5AFC8F" w14:textId="77777777" w:rsidR="006860B0" w:rsidRPr="009458FC" w:rsidRDefault="00266DDF" w:rsidP="0063538B">
      <w:pPr>
        <w:numPr>
          <w:ilvl w:val="0"/>
          <w:numId w:val="2"/>
        </w:numPr>
        <w:spacing w:after="0" w:line="240" w:lineRule="auto"/>
        <w:contextualSpacing/>
        <w:rPr>
          <w:rFonts w:ascii="Century Gothic" w:hAnsi="Century Gothic" w:cs="Calibri"/>
          <w:b/>
        </w:rPr>
      </w:pPr>
      <w:r w:rsidRPr="009458FC">
        <w:rPr>
          <w:rFonts w:ascii="Century Gothic" w:hAnsi="Century Gothic" w:cs="Calibri"/>
          <w:b/>
        </w:rPr>
        <w:tab/>
      </w:r>
      <w:r w:rsidR="006860B0" w:rsidRPr="009458FC">
        <w:rPr>
          <w:rFonts w:ascii="Century Gothic" w:hAnsi="Century Gothic" w:cs="Calibri"/>
          <w:b/>
        </w:rPr>
        <w:t xml:space="preserve">Incoming President's Remarks </w:t>
      </w:r>
    </w:p>
    <w:p w14:paraId="2F97CA80" w14:textId="77777777" w:rsidR="006860B0" w:rsidRPr="009458FC" w:rsidRDefault="006860B0" w:rsidP="004021E5">
      <w:pPr>
        <w:spacing w:after="0" w:line="240" w:lineRule="auto"/>
        <w:rPr>
          <w:rFonts w:ascii="Century Gothic" w:hAnsi="Century Gothic" w:cs="Calibri"/>
          <w:b/>
        </w:rPr>
      </w:pPr>
    </w:p>
    <w:p w14:paraId="6D404E17" w14:textId="6ACDD8AE" w:rsidR="00B72A96" w:rsidRPr="006F01E1" w:rsidRDefault="00266DDF" w:rsidP="0063538B">
      <w:pPr>
        <w:numPr>
          <w:ilvl w:val="0"/>
          <w:numId w:val="2"/>
        </w:numPr>
        <w:spacing w:after="0" w:line="240" w:lineRule="auto"/>
        <w:contextualSpacing/>
        <w:rPr>
          <w:rFonts w:ascii="Century Gothic" w:hAnsi="Century Gothic" w:cs="Calibri"/>
        </w:rPr>
      </w:pPr>
      <w:r w:rsidRPr="009458FC">
        <w:rPr>
          <w:rFonts w:ascii="Century Gothic" w:hAnsi="Century Gothic" w:cs="Calibri"/>
          <w:b/>
        </w:rPr>
        <w:tab/>
      </w:r>
      <w:r w:rsidR="00EF589A" w:rsidRPr="009458FC">
        <w:rPr>
          <w:rFonts w:ascii="Century Gothic" w:hAnsi="Century Gothic" w:cs="Calibri"/>
          <w:b/>
        </w:rPr>
        <w:t>201</w:t>
      </w:r>
      <w:r w:rsidR="00B72A96" w:rsidRPr="009458FC">
        <w:rPr>
          <w:rFonts w:ascii="Century Gothic" w:hAnsi="Century Gothic" w:cs="Calibri"/>
          <w:b/>
        </w:rPr>
        <w:t>9</w:t>
      </w:r>
      <w:r w:rsidR="00EF589A" w:rsidRPr="009458FC">
        <w:rPr>
          <w:rFonts w:ascii="Century Gothic" w:hAnsi="Century Gothic" w:cs="Calibri"/>
          <w:b/>
        </w:rPr>
        <w:t>-20</w:t>
      </w:r>
      <w:r w:rsidR="00B72A96" w:rsidRPr="009458FC">
        <w:rPr>
          <w:rFonts w:ascii="Century Gothic" w:hAnsi="Century Gothic" w:cs="Calibri"/>
          <w:b/>
        </w:rPr>
        <w:t>20</w:t>
      </w:r>
      <w:r w:rsidR="006860B0" w:rsidRPr="009458FC">
        <w:rPr>
          <w:rFonts w:ascii="Century Gothic" w:hAnsi="Century Gothic" w:cs="Calibri"/>
          <w:b/>
        </w:rPr>
        <w:t xml:space="preserve"> Budget – </w:t>
      </w:r>
      <w:r w:rsidR="00B72A96" w:rsidRPr="009458FC">
        <w:rPr>
          <w:rFonts w:ascii="Century Gothic" w:hAnsi="Century Gothic" w:cs="Calibri"/>
          <w:i/>
        </w:rPr>
        <w:t>Krista Curry</w:t>
      </w:r>
    </w:p>
    <w:p w14:paraId="75FE820B" w14:textId="77777777" w:rsidR="006F01E1" w:rsidRPr="009458FC" w:rsidRDefault="006F01E1" w:rsidP="006F01E1">
      <w:pPr>
        <w:spacing w:after="0" w:line="240" w:lineRule="auto"/>
        <w:ind w:left="360"/>
        <w:contextualSpacing/>
        <w:rPr>
          <w:rFonts w:ascii="Century Gothic" w:hAnsi="Century Gothic" w:cs="Calibri"/>
        </w:rPr>
      </w:pPr>
    </w:p>
    <w:p w14:paraId="5700AE08" w14:textId="4D88A832" w:rsidR="006860B0" w:rsidRDefault="00266DDF" w:rsidP="004021E5">
      <w:pPr>
        <w:spacing w:after="0" w:line="240" w:lineRule="auto"/>
        <w:ind w:left="360"/>
        <w:contextualSpacing/>
        <w:rPr>
          <w:rFonts w:ascii="Century Gothic" w:hAnsi="Century Gothic" w:cs="Calibri"/>
        </w:rPr>
      </w:pPr>
      <w:r w:rsidRPr="009458FC">
        <w:rPr>
          <w:rFonts w:ascii="Century Gothic" w:hAnsi="Century Gothic" w:cs="Calibri"/>
          <w:b/>
        </w:rPr>
        <w:tab/>
      </w:r>
      <w:r w:rsidR="006F01E1">
        <w:rPr>
          <w:rFonts w:ascii="Century Gothic" w:hAnsi="Century Gothic" w:cs="Calibri"/>
          <w:b/>
        </w:rPr>
        <w:t>9</w:t>
      </w:r>
      <w:r w:rsidR="006860B0" w:rsidRPr="009458FC">
        <w:rPr>
          <w:rFonts w:ascii="Century Gothic" w:hAnsi="Century Gothic" w:cs="Calibri"/>
          <w:b/>
        </w:rPr>
        <w:t>.</w:t>
      </w:r>
      <w:r w:rsidR="00B72A96" w:rsidRPr="009458FC">
        <w:rPr>
          <w:rFonts w:ascii="Century Gothic" w:hAnsi="Century Gothic" w:cs="Calibri"/>
          <w:b/>
        </w:rPr>
        <w:t>1</w:t>
      </w:r>
      <w:r w:rsidRPr="009458FC">
        <w:rPr>
          <w:rFonts w:ascii="Century Gothic" w:hAnsi="Century Gothic" w:cs="Calibri"/>
        </w:rPr>
        <w:tab/>
      </w:r>
      <w:r w:rsidR="006860B0" w:rsidRPr="009458FC">
        <w:rPr>
          <w:rFonts w:ascii="Century Gothic" w:hAnsi="Century Gothic" w:cs="Calibri"/>
        </w:rPr>
        <w:t>Approval of 201</w:t>
      </w:r>
      <w:r w:rsidR="00B72A96" w:rsidRPr="009458FC">
        <w:rPr>
          <w:rFonts w:ascii="Century Gothic" w:hAnsi="Century Gothic" w:cs="Calibri"/>
        </w:rPr>
        <w:t>9</w:t>
      </w:r>
      <w:r w:rsidR="00B703DB" w:rsidRPr="009458FC">
        <w:rPr>
          <w:rFonts w:ascii="Century Gothic" w:hAnsi="Century Gothic" w:cs="Calibri"/>
        </w:rPr>
        <w:t>-20</w:t>
      </w:r>
      <w:r w:rsidR="00B72A96" w:rsidRPr="009458FC">
        <w:rPr>
          <w:rFonts w:ascii="Century Gothic" w:hAnsi="Century Gothic" w:cs="Calibri"/>
        </w:rPr>
        <w:t>20</w:t>
      </w:r>
      <w:r w:rsidR="006860B0" w:rsidRPr="009458FC">
        <w:rPr>
          <w:rFonts w:ascii="Century Gothic" w:hAnsi="Century Gothic" w:cs="Calibri"/>
        </w:rPr>
        <w:t xml:space="preserve"> Budget</w:t>
      </w:r>
    </w:p>
    <w:p w14:paraId="0EA961A8" w14:textId="13141531" w:rsidR="00F9704C" w:rsidRDefault="00F9704C" w:rsidP="004021E5">
      <w:pPr>
        <w:spacing w:after="0" w:line="240" w:lineRule="auto"/>
        <w:ind w:left="360"/>
        <w:contextualSpacing/>
        <w:rPr>
          <w:rFonts w:ascii="Century Gothic" w:hAnsi="Century Gothic" w:cs="Calibri"/>
        </w:rPr>
      </w:pPr>
    </w:p>
    <w:p w14:paraId="7412EAB0" w14:textId="77777777" w:rsidR="009028E9" w:rsidRDefault="009028E9" w:rsidP="004021E5">
      <w:pPr>
        <w:spacing w:after="0" w:line="240" w:lineRule="auto"/>
        <w:rPr>
          <w:rFonts w:ascii="Century Gothic" w:hAnsi="Century Gothic" w:cs="Calibri"/>
          <w:b/>
          <w:color w:val="000000"/>
        </w:rPr>
      </w:pPr>
    </w:p>
    <w:p w14:paraId="7D5BF1EE" w14:textId="77777777" w:rsidR="009028E9" w:rsidRDefault="009028E9" w:rsidP="004021E5">
      <w:pPr>
        <w:spacing w:after="0" w:line="240" w:lineRule="auto"/>
        <w:rPr>
          <w:rFonts w:ascii="Century Gothic" w:hAnsi="Century Gothic" w:cs="Calibri"/>
          <w:b/>
          <w:color w:val="000000"/>
        </w:rPr>
      </w:pPr>
    </w:p>
    <w:p w14:paraId="50477C6F" w14:textId="77777777" w:rsidR="009028E9" w:rsidRDefault="009028E9" w:rsidP="004021E5">
      <w:pPr>
        <w:spacing w:after="0" w:line="240" w:lineRule="auto"/>
        <w:rPr>
          <w:rFonts w:ascii="Century Gothic" w:hAnsi="Century Gothic" w:cs="Calibri"/>
          <w:b/>
          <w:color w:val="000000"/>
        </w:rPr>
      </w:pPr>
    </w:p>
    <w:p w14:paraId="2AC60370" w14:textId="77777777" w:rsidR="009028E9" w:rsidRDefault="009028E9" w:rsidP="004021E5">
      <w:pPr>
        <w:spacing w:after="0" w:line="240" w:lineRule="auto"/>
        <w:rPr>
          <w:rFonts w:ascii="Century Gothic" w:hAnsi="Century Gothic" w:cs="Calibri"/>
          <w:b/>
          <w:color w:val="000000"/>
        </w:rPr>
      </w:pPr>
    </w:p>
    <w:p w14:paraId="78ABBBBD" w14:textId="617D9B91" w:rsidR="00F9704C" w:rsidRDefault="00B87D37" w:rsidP="004021E5">
      <w:pPr>
        <w:spacing w:after="0" w:line="240" w:lineRule="auto"/>
        <w:rPr>
          <w:rFonts w:ascii="Century Gothic" w:hAnsi="Century Gothic" w:cs="Calibri"/>
          <w:b/>
          <w:color w:val="000000"/>
        </w:rPr>
      </w:pPr>
      <w:r w:rsidRPr="009458FC">
        <w:rPr>
          <w:rFonts w:ascii="Century Gothic" w:hAnsi="Century Gothic" w:cs="Calibri"/>
          <w:b/>
          <w:color w:val="000000"/>
        </w:rPr>
        <w:t>1</w:t>
      </w:r>
      <w:r w:rsidR="00F9704C">
        <w:rPr>
          <w:rFonts w:ascii="Century Gothic" w:hAnsi="Century Gothic" w:cs="Calibri"/>
          <w:b/>
          <w:color w:val="000000"/>
        </w:rPr>
        <w:t>0</w:t>
      </w:r>
      <w:r w:rsidRPr="009458FC">
        <w:rPr>
          <w:rFonts w:ascii="Century Gothic" w:hAnsi="Century Gothic" w:cs="Calibri"/>
          <w:b/>
          <w:color w:val="000000"/>
        </w:rPr>
        <w:t xml:space="preserve">.  </w:t>
      </w:r>
      <w:r w:rsidR="00266DDF" w:rsidRPr="009458FC">
        <w:rPr>
          <w:rFonts w:ascii="Century Gothic" w:hAnsi="Century Gothic" w:cs="Calibri"/>
          <w:b/>
          <w:color w:val="000000"/>
        </w:rPr>
        <w:tab/>
      </w:r>
      <w:r w:rsidR="00B703DB" w:rsidRPr="009458FC">
        <w:rPr>
          <w:rFonts w:ascii="Century Gothic" w:hAnsi="Century Gothic" w:cs="Calibri"/>
          <w:b/>
          <w:color w:val="000000"/>
        </w:rPr>
        <w:t xml:space="preserve">Roundtable Discussions  </w:t>
      </w:r>
    </w:p>
    <w:p w14:paraId="29D90ABB" w14:textId="7305CF4A" w:rsidR="009458FC" w:rsidRDefault="00B703DB" w:rsidP="004021E5">
      <w:pPr>
        <w:spacing w:after="0" w:line="240" w:lineRule="auto"/>
        <w:rPr>
          <w:rFonts w:ascii="Century Gothic" w:hAnsi="Century Gothic" w:cs="Calibri"/>
          <w:i/>
          <w:color w:val="000000"/>
        </w:rPr>
      </w:pPr>
      <w:r w:rsidRPr="009458FC">
        <w:rPr>
          <w:rFonts w:ascii="Century Gothic" w:hAnsi="Century Gothic" w:cs="Calibri"/>
          <w:b/>
          <w:color w:val="000000"/>
        </w:rPr>
        <w:br/>
      </w:r>
      <w:r w:rsidR="00B87D37" w:rsidRPr="009458FC">
        <w:rPr>
          <w:rFonts w:ascii="Century Gothic" w:hAnsi="Century Gothic" w:cs="Calibri"/>
          <w:b/>
          <w:color w:val="000000"/>
        </w:rPr>
        <w:tab/>
      </w:r>
      <w:r w:rsidRPr="009458FC">
        <w:rPr>
          <w:rFonts w:ascii="Century Gothic" w:hAnsi="Century Gothic" w:cs="Calibri"/>
          <w:b/>
          <w:color w:val="000000"/>
        </w:rPr>
        <w:t>1</w:t>
      </w:r>
      <w:r w:rsidR="00F9704C">
        <w:rPr>
          <w:rFonts w:ascii="Century Gothic" w:hAnsi="Century Gothic" w:cs="Calibri"/>
          <w:b/>
          <w:color w:val="000000"/>
        </w:rPr>
        <w:t>0</w:t>
      </w:r>
      <w:r w:rsidR="006860B0" w:rsidRPr="009458FC">
        <w:rPr>
          <w:rFonts w:ascii="Century Gothic" w:hAnsi="Century Gothic" w:cs="Calibri"/>
          <w:b/>
          <w:color w:val="000000"/>
        </w:rPr>
        <w:t>.1</w:t>
      </w:r>
      <w:r w:rsidR="00266DDF" w:rsidRPr="009458FC">
        <w:rPr>
          <w:rFonts w:ascii="Century Gothic" w:hAnsi="Century Gothic" w:cs="Calibri"/>
          <w:b/>
          <w:color w:val="000000"/>
        </w:rPr>
        <w:tab/>
      </w:r>
      <w:r w:rsidR="006860B0" w:rsidRPr="009458FC">
        <w:rPr>
          <w:rFonts w:ascii="Century Gothic" w:hAnsi="Century Gothic" w:cs="Calibri"/>
          <w:color w:val="000000"/>
        </w:rPr>
        <w:t xml:space="preserve">MASS </w:t>
      </w:r>
      <w:r w:rsidR="00942A64" w:rsidRPr="009458FC">
        <w:rPr>
          <w:rFonts w:ascii="Century Gothic" w:hAnsi="Century Gothic" w:cs="Calibri"/>
          <w:color w:val="000000"/>
        </w:rPr>
        <w:t>Priorities</w:t>
      </w:r>
      <w:r w:rsidR="00474DA3" w:rsidRPr="009458FC">
        <w:rPr>
          <w:rFonts w:ascii="Century Gothic" w:hAnsi="Century Gothic" w:cs="Calibri"/>
          <w:color w:val="000000"/>
        </w:rPr>
        <w:t xml:space="preserve"> for </w:t>
      </w:r>
      <w:r w:rsidR="001D5688" w:rsidRPr="009458FC">
        <w:rPr>
          <w:rFonts w:ascii="Century Gothic" w:hAnsi="Century Gothic" w:cs="Calibri"/>
          <w:color w:val="000000"/>
        </w:rPr>
        <w:t>201</w:t>
      </w:r>
      <w:r w:rsidR="00B72A96" w:rsidRPr="009458FC">
        <w:rPr>
          <w:rFonts w:ascii="Century Gothic" w:hAnsi="Century Gothic" w:cs="Calibri"/>
          <w:color w:val="000000"/>
        </w:rPr>
        <w:t>9</w:t>
      </w:r>
      <w:r w:rsidR="001D5688" w:rsidRPr="009458FC">
        <w:rPr>
          <w:rFonts w:ascii="Century Gothic" w:hAnsi="Century Gothic" w:cs="Calibri"/>
          <w:color w:val="000000"/>
        </w:rPr>
        <w:t>-20</w:t>
      </w:r>
      <w:r w:rsidR="00B72A96" w:rsidRPr="009458FC">
        <w:rPr>
          <w:rFonts w:ascii="Century Gothic" w:hAnsi="Century Gothic" w:cs="Calibri"/>
          <w:color w:val="000000"/>
        </w:rPr>
        <w:t>20</w:t>
      </w:r>
      <w:r w:rsidR="00A06AB7" w:rsidRPr="009458FC">
        <w:rPr>
          <w:rFonts w:ascii="Century Gothic" w:hAnsi="Century Gothic" w:cs="Calibri"/>
          <w:color w:val="000000"/>
        </w:rPr>
        <w:t xml:space="preserve"> – </w:t>
      </w:r>
      <w:r w:rsidR="009458FC" w:rsidRPr="009458FC">
        <w:rPr>
          <w:rFonts w:ascii="Century Gothic" w:hAnsi="Century Gothic" w:cs="Calibri"/>
          <w:i/>
          <w:color w:val="000000"/>
        </w:rPr>
        <w:t>Cyndy Kutzner</w:t>
      </w:r>
    </w:p>
    <w:p w14:paraId="40EE484A" w14:textId="69A2310B" w:rsidR="00F9704C" w:rsidRPr="00913F66" w:rsidRDefault="00F9704C" w:rsidP="004021E5">
      <w:pPr>
        <w:spacing w:after="0" w:line="240" w:lineRule="auto"/>
        <w:rPr>
          <w:rFonts w:ascii="Century Gothic" w:hAnsi="Century Gothic" w:cs="Calibri"/>
          <w:color w:val="000000"/>
        </w:rPr>
      </w:pPr>
      <w:r>
        <w:rPr>
          <w:rFonts w:ascii="Century Gothic" w:hAnsi="Century Gothic" w:cs="Calibri"/>
          <w:i/>
          <w:color w:val="000000"/>
        </w:rPr>
        <w:tab/>
      </w:r>
      <w:r>
        <w:rPr>
          <w:rFonts w:ascii="Century Gothic" w:hAnsi="Century Gothic" w:cs="Calibri"/>
          <w:b/>
          <w:color w:val="000000"/>
        </w:rPr>
        <w:t>10.2</w:t>
      </w:r>
      <w:r w:rsidR="00913F66">
        <w:rPr>
          <w:rFonts w:ascii="Century Gothic" w:hAnsi="Century Gothic" w:cs="Calibri"/>
          <w:b/>
          <w:color w:val="000000"/>
        </w:rPr>
        <w:tab/>
      </w:r>
      <w:r w:rsidR="003E490A">
        <w:rPr>
          <w:rFonts w:ascii="Century Gothic" w:hAnsi="Century Gothic" w:cs="Calibri"/>
          <w:color w:val="000000"/>
        </w:rPr>
        <w:t>MASS Submission to K-12 Review Commission</w:t>
      </w:r>
    </w:p>
    <w:p w14:paraId="067D6082" w14:textId="77777777" w:rsidR="006860B0" w:rsidRPr="009458FC" w:rsidRDefault="00B87D37" w:rsidP="004021E5">
      <w:pPr>
        <w:spacing w:after="0" w:line="240" w:lineRule="auto"/>
        <w:rPr>
          <w:rFonts w:ascii="Century Gothic" w:hAnsi="Century Gothic" w:cs="Calibri"/>
          <w:b/>
        </w:rPr>
      </w:pPr>
      <w:r w:rsidRPr="009458FC">
        <w:rPr>
          <w:rFonts w:ascii="Century Gothic" w:hAnsi="Century Gothic" w:cs="Calibri"/>
          <w:b/>
          <w:color w:val="000000"/>
        </w:rPr>
        <w:tab/>
      </w:r>
    </w:p>
    <w:p w14:paraId="7BC8BB3F" w14:textId="77777777" w:rsidR="003578FD" w:rsidRDefault="00942A64" w:rsidP="004021E5">
      <w:pPr>
        <w:spacing w:after="0" w:line="240" w:lineRule="auto"/>
        <w:contextualSpacing/>
        <w:rPr>
          <w:rFonts w:ascii="Century Gothic" w:hAnsi="Century Gothic" w:cs="Calibri"/>
          <w:b/>
        </w:rPr>
      </w:pPr>
      <w:r w:rsidRPr="009458FC">
        <w:rPr>
          <w:rFonts w:ascii="Century Gothic" w:hAnsi="Century Gothic" w:cs="Calibri"/>
          <w:b/>
        </w:rPr>
        <w:t>1</w:t>
      </w:r>
      <w:r w:rsidR="00F9704C">
        <w:rPr>
          <w:rFonts w:ascii="Century Gothic" w:hAnsi="Century Gothic" w:cs="Calibri"/>
          <w:b/>
        </w:rPr>
        <w:t>1</w:t>
      </w:r>
      <w:r w:rsidRPr="009458FC">
        <w:rPr>
          <w:rFonts w:ascii="Century Gothic" w:hAnsi="Century Gothic" w:cs="Calibri"/>
          <w:b/>
        </w:rPr>
        <w:t>.</w:t>
      </w:r>
      <w:r w:rsidRPr="009458FC">
        <w:rPr>
          <w:rFonts w:ascii="Century Gothic" w:hAnsi="Century Gothic" w:cs="Calibri"/>
          <w:b/>
        </w:rPr>
        <w:tab/>
      </w:r>
      <w:r w:rsidR="006860B0" w:rsidRPr="009458FC">
        <w:rPr>
          <w:rFonts w:ascii="Century Gothic" w:hAnsi="Century Gothic" w:cs="Calibri"/>
          <w:b/>
        </w:rPr>
        <w:t>Resolutions</w:t>
      </w:r>
    </w:p>
    <w:p w14:paraId="088DA1D5" w14:textId="77777777" w:rsidR="002F27F9" w:rsidRDefault="00B703DB" w:rsidP="004021E5">
      <w:pPr>
        <w:spacing w:after="0" w:line="240" w:lineRule="auto"/>
        <w:contextualSpacing/>
        <w:rPr>
          <w:rFonts w:ascii="Century Gothic" w:hAnsi="Century Gothic" w:cs="Calibri"/>
        </w:rPr>
      </w:pPr>
      <w:r w:rsidRPr="009458FC">
        <w:rPr>
          <w:rFonts w:ascii="Century Gothic" w:hAnsi="Century Gothic" w:cs="Calibri"/>
          <w:b/>
        </w:rPr>
        <w:br/>
      </w:r>
      <w:r w:rsidR="00D43B70" w:rsidRPr="009458FC">
        <w:rPr>
          <w:rFonts w:ascii="Century Gothic" w:hAnsi="Century Gothic" w:cs="Calibri"/>
          <w:b/>
        </w:rPr>
        <w:tab/>
      </w:r>
      <w:r w:rsidRPr="009458FC">
        <w:rPr>
          <w:rFonts w:ascii="Century Gothic" w:hAnsi="Century Gothic" w:cs="Calibri"/>
          <w:b/>
        </w:rPr>
        <w:t>1</w:t>
      </w:r>
      <w:r w:rsidR="00F9704C">
        <w:rPr>
          <w:rFonts w:ascii="Century Gothic" w:hAnsi="Century Gothic" w:cs="Calibri"/>
          <w:b/>
        </w:rPr>
        <w:t>1</w:t>
      </w:r>
      <w:r w:rsidR="006860B0" w:rsidRPr="009458FC">
        <w:rPr>
          <w:rFonts w:ascii="Century Gothic" w:hAnsi="Century Gothic" w:cs="Calibri"/>
          <w:b/>
        </w:rPr>
        <w:t>.1</w:t>
      </w:r>
      <w:r w:rsidR="00266DDF" w:rsidRPr="009458FC">
        <w:rPr>
          <w:rFonts w:ascii="Century Gothic" w:hAnsi="Century Gothic" w:cs="Calibri"/>
          <w:b/>
        </w:rPr>
        <w:tab/>
      </w:r>
      <w:r w:rsidRPr="009458FC">
        <w:rPr>
          <w:rFonts w:ascii="Century Gothic" w:hAnsi="Century Gothic" w:cs="Calibri"/>
        </w:rPr>
        <w:t>Report on Resolutions 201</w:t>
      </w:r>
      <w:r w:rsidR="00B72A96" w:rsidRPr="009458FC">
        <w:rPr>
          <w:rFonts w:ascii="Century Gothic" w:hAnsi="Century Gothic" w:cs="Calibri"/>
        </w:rPr>
        <w:t>8</w:t>
      </w:r>
      <w:r w:rsidRPr="009458FC">
        <w:rPr>
          <w:rFonts w:ascii="Century Gothic" w:hAnsi="Century Gothic" w:cs="Calibri"/>
        </w:rPr>
        <w:t xml:space="preserve"> – 201</w:t>
      </w:r>
      <w:r w:rsidR="00B72A96" w:rsidRPr="009458FC">
        <w:rPr>
          <w:rFonts w:ascii="Century Gothic" w:hAnsi="Century Gothic" w:cs="Calibri"/>
        </w:rPr>
        <w:t>9</w:t>
      </w:r>
      <w:r w:rsidR="006860B0" w:rsidRPr="009458FC">
        <w:rPr>
          <w:rFonts w:ascii="Century Gothic" w:hAnsi="Century Gothic" w:cs="Calibri"/>
        </w:rPr>
        <w:br/>
      </w:r>
      <w:r w:rsidR="00D43B70" w:rsidRPr="009458FC">
        <w:rPr>
          <w:rFonts w:ascii="Century Gothic" w:hAnsi="Century Gothic" w:cs="Calibri"/>
          <w:b/>
        </w:rPr>
        <w:tab/>
      </w:r>
      <w:r w:rsidRPr="009458FC">
        <w:rPr>
          <w:rFonts w:ascii="Century Gothic" w:hAnsi="Century Gothic" w:cs="Calibri"/>
          <w:b/>
        </w:rPr>
        <w:t>1</w:t>
      </w:r>
      <w:r w:rsidR="00F9704C">
        <w:rPr>
          <w:rFonts w:ascii="Century Gothic" w:hAnsi="Century Gothic" w:cs="Calibri"/>
          <w:b/>
        </w:rPr>
        <w:t>1</w:t>
      </w:r>
      <w:r w:rsidR="006860B0" w:rsidRPr="009458FC">
        <w:rPr>
          <w:rFonts w:ascii="Century Gothic" w:hAnsi="Century Gothic" w:cs="Calibri"/>
          <w:b/>
        </w:rPr>
        <w:t>.2</w:t>
      </w:r>
      <w:r w:rsidR="00266DDF" w:rsidRPr="009458FC">
        <w:rPr>
          <w:rFonts w:ascii="Century Gothic" w:hAnsi="Century Gothic" w:cs="Calibri"/>
        </w:rPr>
        <w:tab/>
      </w:r>
      <w:r w:rsidR="006860B0" w:rsidRPr="009458FC">
        <w:rPr>
          <w:rFonts w:ascii="Century Gothic" w:hAnsi="Century Gothic" w:cs="Calibri"/>
        </w:rPr>
        <w:t>Discuss</w:t>
      </w:r>
      <w:r w:rsidRPr="009458FC">
        <w:rPr>
          <w:rFonts w:ascii="Century Gothic" w:hAnsi="Century Gothic" w:cs="Calibri"/>
        </w:rPr>
        <w:t>ion of Proposed Resolutions 201</w:t>
      </w:r>
      <w:r w:rsidR="00B72A96" w:rsidRPr="009458FC">
        <w:rPr>
          <w:rFonts w:ascii="Century Gothic" w:hAnsi="Century Gothic" w:cs="Calibri"/>
        </w:rPr>
        <w:t>9</w:t>
      </w:r>
      <w:r w:rsidRPr="009458FC">
        <w:rPr>
          <w:rFonts w:ascii="Century Gothic" w:hAnsi="Century Gothic" w:cs="Calibri"/>
        </w:rPr>
        <w:t xml:space="preserve"> - 20</w:t>
      </w:r>
      <w:r w:rsidR="00B72A96" w:rsidRPr="009458FC">
        <w:rPr>
          <w:rFonts w:ascii="Century Gothic" w:hAnsi="Century Gothic" w:cs="Calibri"/>
        </w:rPr>
        <w:t>20</w:t>
      </w:r>
      <w:r w:rsidR="006860B0" w:rsidRPr="009458FC">
        <w:rPr>
          <w:rFonts w:ascii="Century Gothic" w:hAnsi="Century Gothic" w:cs="Calibri"/>
        </w:rPr>
        <w:tab/>
      </w:r>
    </w:p>
    <w:p w14:paraId="12EC1406" w14:textId="26177EC8" w:rsidR="006860B0" w:rsidRPr="009458FC" w:rsidRDefault="002F27F9" w:rsidP="004021E5">
      <w:pPr>
        <w:spacing w:after="0" w:line="240" w:lineRule="auto"/>
        <w:contextualSpacing/>
        <w:rPr>
          <w:rFonts w:ascii="Century Gothic" w:hAnsi="Century Gothic" w:cs="Calibri"/>
          <w:b/>
        </w:rPr>
      </w:pPr>
      <w:r>
        <w:rPr>
          <w:rFonts w:ascii="Century Gothic" w:hAnsi="Century Gothic" w:cs="Calibri"/>
        </w:rPr>
        <w:tab/>
      </w:r>
      <w:r w:rsidR="00B80DB3">
        <w:rPr>
          <w:rFonts w:ascii="Century Gothic" w:hAnsi="Century Gothic" w:cs="Calibri"/>
          <w:b/>
        </w:rPr>
        <w:t>11.3</w:t>
      </w:r>
      <w:r w:rsidR="00B80DB3">
        <w:rPr>
          <w:rFonts w:ascii="Century Gothic" w:hAnsi="Century Gothic" w:cs="Calibri"/>
          <w:b/>
        </w:rPr>
        <w:tab/>
      </w:r>
      <w:r w:rsidR="00B80DB3">
        <w:rPr>
          <w:rFonts w:ascii="Century Gothic" w:hAnsi="Century Gothic" w:cs="Calibri"/>
        </w:rPr>
        <w:t>Amendments to MASS Policy and By-Laws</w:t>
      </w:r>
      <w:r w:rsidR="006860B0" w:rsidRPr="009458FC">
        <w:rPr>
          <w:rFonts w:ascii="Century Gothic" w:hAnsi="Century Gothic" w:cs="Calibri"/>
        </w:rPr>
        <w:tab/>
      </w:r>
      <w:r w:rsidR="006860B0" w:rsidRPr="009458FC">
        <w:rPr>
          <w:rFonts w:ascii="Century Gothic" w:hAnsi="Century Gothic" w:cs="Calibri"/>
        </w:rPr>
        <w:tab/>
      </w:r>
      <w:r w:rsidR="006860B0" w:rsidRPr="009458FC">
        <w:rPr>
          <w:rFonts w:ascii="Century Gothic" w:hAnsi="Century Gothic" w:cs="Calibri"/>
        </w:rPr>
        <w:tab/>
      </w:r>
      <w:r w:rsidR="006860B0" w:rsidRPr="009458FC">
        <w:rPr>
          <w:rFonts w:ascii="Century Gothic" w:hAnsi="Century Gothic" w:cs="Calibri"/>
        </w:rPr>
        <w:tab/>
      </w:r>
      <w:r w:rsidR="006860B0" w:rsidRPr="009458FC">
        <w:rPr>
          <w:rFonts w:ascii="Century Gothic" w:hAnsi="Century Gothic" w:cs="Calibri"/>
        </w:rPr>
        <w:tab/>
      </w:r>
      <w:r w:rsidR="006860B0" w:rsidRPr="009458FC">
        <w:rPr>
          <w:rFonts w:ascii="Century Gothic" w:hAnsi="Century Gothic" w:cs="Calibri"/>
        </w:rPr>
        <w:tab/>
      </w:r>
      <w:r w:rsidR="006860B0" w:rsidRPr="009458FC">
        <w:rPr>
          <w:rFonts w:ascii="Century Gothic" w:hAnsi="Century Gothic" w:cs="Calibri"/>
        </w:rPr>
        <w:tab/>
      </w:r>
      <w:r w:rsidR="006860B0" w:rsidRPr="009458FC">
        <w:rPr>
          <w:rFonts w:ascii="Century Gothic" w:hAnsi="Century Gothic" w:cs="Calibri"/>
        </w:rPr>
        <w:tab/>
      </w:r>
      <w:r w:rsidR="006860B0" w:rsidRPr="009458FC">
        <w:rPr>
          <w:rFonts w:ascii="Century Gothic" w:hAnsi="Century Gothic" w:cs="Calibri"/>
          <w:b/>
        </w:rPr>
        <w:t xml:space="preserve"> </w:t>
      </w:r>
    </w:p>
    <w:p w14:paraId="05C8F7E2" w14:textId="3511B8E4" w:rsidR="006860B0" w:rsidRPr="009458FC" w:rsidRDefault="00942A64" w:rsidP="004021E5">
      <w:pPr>
        <w:spacing w:after="0" w:line="240" w:lineRule="auto"/>
        <w:contextualSpacing/>
        <w:rPr>
          <w:rFonts w:ascii="Century Gothic" w:hAnsi="Century Gothic" w:cs="Calibri"/>
        </w:rPr>
      </w:pPr>
      <w:r w:rsidRPr="009458FC">
        <w:rPr>
          <w:rFonts w:ascii="Century Gothic" w:hAnsi="Century Gothic" w:cs="Calibri"/>
          <w:b/>
        </w:rPr>
        <w:t>1</w:t>
      </w:r>
      <w:r w:rsidR="00F9704C">
        <w:rPr>
          <w:rFonts w:ascii="Century Gothic" w:hAnsi="Century Gothic" w:cs="Calibri"/>
          <w:b/>
        </w:rPr>
        <w:t>2</w:t>
      </w:r>
      <w:r w:rsidRPr="009458FC">
        <w:rPr>
          <w:rFonts w:ascii="Century Gothic" w:hAnsi="Century Gothic" w:cs="Calibri"/>
          <w:b/>
        </w:rPr>
        <w:t>.</w:t>
      </w:r>
      <w:r w:rsidRPr="009458FC">
        <w:rPr>
          <w:rFonts w:ascii="Century Gothic" w:hAnsi="Century Gothic" w:cs="Calibri"/>
          <w:b/>
        </w:rPr>
        <w:tab/>
      </w:r>
      <w:r w:rsidR="006860B0" w:rsidRPr="009458FC">
        <w:rPr>
          <w:rFonts w:ascii="Century Gothic" w:hAnsi="Century Gothic" w:cs="Calibri"/>
          <w:b/>
        </w:rPr>
        <w:t>Members’ Questions and Comments and New Business</w:t>
      </w:r>
    </w:p>
    <w:p w14:paraId="09DA5A71" w14:textId="77777777" w:rsidR="006860B0" w:rsidRPr="009458FC" w:rsidRDefault="006860B0" w:rsidP="004021E5">
      <w:pPr>
        <w:spacing w:after="0" w:line="240" w:lineRule="auto"/>
        <w:ind w:left="360" w:right="-480"/>
        <w:rPr>
          <w:rFonts w:ascii="Century Gothic" w:hAnsi="Century Gothic" w:cs="Calibri"/>
        </w:rPr>
      </w:pPr>
    </w:p>
    <w:p w14:paraId="18CC6384" w14:textId="7DDF1A6D" w:rsidR="006860B0" w:rsidRPr="009458FC" w:rsidRDefault="00942A64" w:rsidP="004021E5">
      <w:pPr>
        <w:spacing w:after="0" w:line="240" w:lineRule="auto"/>
        <w:contextualSpacing/>
        <w:rPr>
          <w:rFonts w:ascii="Century Gothic" w:hAnsi="Century Gothic" w:cs="Calibri"/>
        </w:rPr>
      </w:pPr>
      <w:r w:rsidRPr="009458FC">
        <w:rPr>
          <w:rFonts w:ascii="Century Gothic" w:hAnsi="Century Gothic" w:cs="Calibri"/>
          <w:b/>
        </w:rPr>
        <w:t>1</w:t>
      </w:r>
      <w:r w:rsidR="00F9704C">
        <w:rPr>
          <w:rFonts w:ascii="Century Gothic" w:hAnsi="Century Gothic" w:cs="Calibri"/>
          <w:b/>
        </w:rPr>
        <w:t>3</w:t>
      </w:r>
      <w:r w:rsidRPr="009458FC">
        <w:rPr>
          <w:rFonts w:ascii="Century Gothic" w:hAnsi="Century Gothic" w:cs="Calibri"/>
          <w:b/>
        </w:rPr>
        <w:t>.</w:t>
      </w:r>
      <w:r w:rsidRPr="009458FC">
        <w:rPr>
          <w:rFonts w:ascii="Century Gothic" w:hAnsi="Century Gothic" w:cs="Calibri"/>
          <w:b/>
        </w:rPr>
        <w:tab/>
      </w:r>
      <w:r w:rsidR="006860B0" w:rsidRPr="009458FC">
        <w:rPr>
          <w:rFonts w:ascii="Century Gothic" w:hAnsi="Century Gothic" w:cs="Calibri"/>
          <w:b/>
        </w:rPr>
        <w:t xml:space="preserve">Adjournment </w:t>
      </w:r>
    </w:p>
    <w:p w14:paraId="741276D9" w14:textId="77777777" w:rsidR="005D7720" w:rsidRPr="00060E14" w:rsidRDefault="00712DCB" w:rsidP="004021E5">
      <w:pPr>
        <w:spacing w:after="0" w:line="240" w:lineRule="auto"/>
        <w:jc w:val="center"/>
        <w:outlineLvl w:val="0"/>
        <w:rPr>
          <w:rFonts w:ascii="Century Gothic" w:hAnsi="Century Gothic" w:cs="Calibri"/>
          <w:b/>
        </w:rPr>
      </w:pPr>
      <w:r w:rsidRPr="009458FC">
        <w:rPr>
          <w:rFonts w:ascii="Century Gothic" w:hAnsi="Century Gothic" w:cs="Calibri"/>
          <w:b/>
          <w:sz w:val="28"/>
          <w:szCs w:val="28"/>
        </w:rPr>
        <w:br w:type="page"/>
      </w:r>
      <w:bookmarkStart w:id="4" w:name="_Hlk513459546"/>
      <w:bookmarkStart w:id="5" w:name="_Hlk513039767"/>
      <w:bookmarkEnd w:id="3"/>
      <w:r w:rsidR="005D7720" w:rsidRPr="00060E14">
        <w:rPr>
          <w:rFonts w:ascii="Century Gothic" w:hAnsi="Century Gothic" w:cs="Calibri"/>
          <w:b/>
        </w:rPr>
        <w:t>MINUTES OF ANNUAL GENERAL MEETING</w:t>
      </w:r>
    </w:p>
    <w:p w14:paraId="03665002" w14:textId="756B03DD" w:rsidR="005D7720" w:rsidRPr="00060E14" w:rsidRDefault="005D7720" w:rsidP="005D7720">
      <w:pPr>
        <w:jc w:val="center"/>
        <w:outlineLvl w:val="0"/>
        <w:rPr>
          <w:rFonts w:ascii="Century Gothic" w:hAnsi="Century Gothic" w:cs="Calibri"/>
          <w:b/>
        </w:rPr>
      </w:pPr>
      <w:r w:rsidRPr="00060E14">
        <w:rPr>
          <w:rFonts w:ascii="Century Gothic" w:hAnsi="Century Gothic" w:cs="Calibri"/>
          <w:b/>
        </w:rPr>
        <w:t xml:space="preserve">Thursday, May </w:t>
      </w:r>
      <w:r w:rsidR="00B969BD" w:rsidRPr="00060E14">
        <w:rPr>
          <w:rFonts w:ascii="Century Gothic" w:hAnsi="Century Gothic" w:cs="Calibri"/>
          <w:b/>
        </w:rPr>
        <w:t>17, 2018</w:t>
      </w:r>
    </w:p>
    <w:p w14:paraId="071802DE" w14:textId="77777777" w:rsidR="00936C43" w:rsidRPr="00060E14" w:rsidRDefault="005D7720" w:rsidP="00FC68F4">
      <w:pPr>
        <w:pBdr>
          <w:bottom w:val="double" w:sz="4" w:space="1" w:color="auto"/>
        </w:pBdr>
        <w:jc w:val="center"/>
        <w:outlineLvl w:val="0"/>
        <w:rPr>
          <w:rFonts w:ascii="Century Gothic" w:hAnsi="Century Gothic" w:cs="Calibri"/>
          <w:b/>
        </w:rPr>
      </w:pPr>
      <w:r w:rsidRPr="00060E14">
        <w:rPr>
          <w:rFonts w:ascii="Century Gothic" w:hAnsi="Century Gothic" w:cs="Calibri"/>
          <w:b/>
        </w:rPr>
        <w:t>Victoria Inn, Winnipeg, Manitoba</w:t>
      </w:r>
    </w:p>
    <w:p w14:paraId="3F32C395" w14:textId="721C824A" w:rsidR="00D25338" w:rsidRPr="00060E14" w:rsidRDefault="00D25338" w:rsidP="00FC68F4">
      <w:pPr>
        <w:pBdr>
          <w:bottom w:val="double" w:sz="4" w:space="1" w:color="auto"/>
        </w:pBdr>
        <w:jc w:val="center"/>
        <w:outlineLvl w:val="0"/>
        <w:rPr>
          <w:rFonts w:ascii="Century Gothic" w:hAnsi="Century Gothic" w:cs="Calibri"/>
          <w:b/>
        </w:rPr>
      </w:pPr>
    </w:p>
    <w:bookmarkEnd w:id="4"/>
    <w:p w14:paraId="461A6886" w14:textId="77777777" w:rsidR="00936C43" w:rsidRPr="00060E14" w:rsidRDefault="00936C43" w:rsidP="00D25338">
      <w:pPr>
        <w:spacing w:after="0" w:line="240" w:lineRule="auto"/>
        <w:jc w:val="both"/>
        <w:rPr>
          <w:rFonts w:ascii="Century Gothic" w:hAnsi="Century Gothic" w:cs="Calibri"/>
          <w:b/>
          <w:u w:val="single"/>
        </w:rPr>
      </w:pPr>
    </w:p>
    <w:p w14:paraId="7E28B577" w14:textId="77777777" w:rsidR="00D25338" w:rsidRPr="00060E14" w:rsidRDefault="00D25338" w:rsidP="00D25338">
      <w:pPr>
        <w:spacing w:after="0" w:line="240" w:lineRule="auto"/>
        <w:jc w:val="both"/>
        <w:rPr>
          <w:rFonts w:ascii="Century Gothic" w:hAnsi="Century Gothic" w:cs="Calibri"/>
          <w:u w:val="single"/>
        </w:rPr>
      </w:pPr>
      <w:r w:rsidRPr="00060E14">
        <w:rPr>
          <w:rFonts w:ascii="Century Gothic" w:hAnsi="Century Gothic" w:cs="Calibri"/>
          <w:b/>
          <w:u w:val="single"/>
        </w:rPr>
        <w:t>CALL TO ORDER AND WELCOME</w:t>
      </w:r>
    </w:p>
    <w:p w14:paraId="7AC69FCC" w14:textId="4A7BD7E5" w:rsidR="00D25338" w:rsidRPr="00060E14" w:rsidRDefault="00D25338" w:rsidP="00D25338">
      <w:pPr>
        <w:spacing w:after="0" w:line="240" w:lineRule="auto"/>
        <w:jc w:val="both"/>
        <w:rPr>
          <w:rFonts w:ascii="Century Gothic" w:hAnsi="Century Gothic" w:cs="Calibri"/>
          <w:color w:val="000000"/>
        </w:rPr>
      </w:pPr>
      <w:r w:rsidRPr="00060E14">
        <w:rPr>
          <w:rFonts w:ascii="Century Gothic" w:hAnsi="Century Gothic" w:cs="Calibri"/>
          <w:color w:val="000000"/>
        </w:rPr>
        <w:t xml:space="preserve">President </w:t>
      </w:r>
      <w:r w:rsidR="00060E14">
        <w:rPr>
          <w:rFonts w:ascii="Century Gothic" w:hAnsi="Century Gothic" w:cs="Calibri"/>
          <w:color w:val="000000"/>
        </w:rPr>
        <w:t>Donna Davidson</w:t>
      </w:r>
      <w:r w:rsidRPr="00060E14">
        <w:rPr>
          <w:rFonts w:ascii="Century Gothic" w:hAnsi="Century Gothic" w:cs="Calibri"/>
          <w:color w:val="000000"/>
        </w:rPr>
        <w:t xml:space="preserve"> welcomed the membership to the 201</w:t>
      </w:r>
      <w:r w:rsidR="00060E14">
        <w:rPr>
          <w:rFonts w:ascii="Century Gothic" w:hAnsi="Century Gothic" w:cs="Calibri"/>
          <w:color w:val="000000"/>
        </w:rPr>
        <w:t>8</w:t>
      </w:r>
      <w:r w:rsidRPr="00060E14">
        <w:rPr>
          <w:rFonts w:ascii="Century Gothic" w:hAnsi="Century Gothic" w:cs="Calibri"/>
          <w:color w:val="000000"/>
        </w:rPr>
        <w:t xml:space="preserve"> Annual General meeting and called the meeting to order at 1:</w:t>
      </w:r>
      <w:r w:rsidR="0012596E">
        <w:rPr>
          <w:rFonts w:ascii="Century Gothic" w:hAnsi="Century Gothic" w:cs="Calibri"/>
          <w:color w:val="000000"/>
        </w:rPr>
        <w:t>15</w:t>
      </w:r>
      <w:r w:rsidRPr="00060E14">
        <w:rPr>
          <w:rFonts w:ascii="Century Gothic" w:hAnsi="Century Gothic" w:cs="Calibri"/>
          <w:color w:val="000000"/>
        </w:rPr>
        <w:t xml:space="preserve"> p.m. </w:t>
      </w:r>
    </w:p>
    <w:p w14:paraId="30ED41D5" w14:textId="2EFCDAF8" w:rsidR="00D25338" w:rsidRDefault="00D25338" w:rsidP="00D25338">
      <w:pPr>
        <w:spacing w:after="0" w:line="240" w:lineRule="auto"/>
        <w:jc w:val="both"/>
        <w:rPr>
          <w:rFonts w:ascii="Century Gothic" w:hAnsi="Century Gothic" w:cs="Calibri"/>
          <w:b/>
          <w:u w:val="single"/>
        </w:rPr>
      </w:pPr>
      <w:r w:rsidRPr="00060E14">
        <w:rPr>
          <w:rFonts w:ascii="Century Gothic" w:hAnsi="Century Gothic" w:cs="Calibri"/>
          <w:b/>
        </w:rPr>
        <w:br/>
      </w:r>
      <w:r w:rsidRPr="00060E14">
        <w:rPr>
          <w:rFonts w:ascii="Century Gothic" w:hAnsi="Century Gothic" w:cs="Calibri"/>
          <w:b/>
          <w:u w:val="single"/>
        </w:rPr>
        <w:t>APPROVAL OF AGENDA</w:t>
      </w:r>
    </w:p>
    <w:p w14:paraId="35691C88" w14:textId="068651AA" w:rsidR="00EC5EFC" w:rsidRPr="00EC5EFC" w:rsidRDefault="00EC5EFC" w:rsidP="00D25338">
      <w:pPr>
        <w:spacing w:after="0" w:line="240" w:lineRule="auto"/>
        <w:jc w:val="both"/>
        <w:rPr>
          <w:rFonts w:ascii="Century Gothic" w:hAnsi="Century Gothic" w:cs="Calibri"/>
        </w:rPr>
      </w:pPr>
      <w:r>
        <w:rPr>
          <w:rFonts w:ascii="Century Gothic" w:hAnsi="Century Gothic" w:cs="Calibri"/>
        </w:rPr>
        <w:t>The President advised Item 3.3 – Approval of Electronic Minutes would be added to the agenda</w:t>
      </w:r>
      <w:r w:rsidR="004269D5">
        <w:rPr>
          <w:rFonts w:ascii="Century Gothic" w:hAnsi="Century Gothic" w:cs="Calibri"/>
        </w:rPr>
        <w:t>, and that the Treasurer’s Report would be moved</w:t>
      </w:r>
      <w:r w:rsidR="00C130BA">
        <w:rPr>
          <w:rFonts w:ascii="Century Gothic" w:hAnsi="Century Gothic" w:cs="Calibri"/>
        </w:rPr>
        <w:t xml:space="preserve"> to Item 11.</w:t>
      </w:r>
    </w:p>
    <w:p w14:paraId="19035170" w14:textId="77777777" w:rsidR="00D25338" w:rsidRPr="00060E14" w:rsidRDefault="00D25338" w:rsidP="00D25338">
      <w:pPr>
        <w:tabs>
          <w:tab w:val="left" w:pos="720"/>
          <w:tab w:val="right" w:leader="dot" w:pos="9180"/>
        </w:tabs>
        <w:spacing w:after="0" w:line="240" w:lineRule="auto"/>
        <w:rPr>
          <w:rFonts w:ascii="Century Gothic" w:hAnsi="Century Gothic" w:cs="Calibri"/>
          <w:b/>
          <w:u w:val="single"/>
        </w:rPr>
      </w:pPr>
    </w:p>
    <w:p w14:paraId="2F57ECFC" w14:textId="148C2755" w:rsidR="00D25338" w:rsidRPr="00A8164C" w:rsidRDefault="00D25338" w:rsidP="00D25338">
      <w:pPr>
        <w:tabs>
          <w:tab w:val="left" w:pos="720"/>
          <w:tab w:val="right" w:leader="dot" w:pos="9180"/>
        </w:tabs>
        <w:spacing w:after="0" w:line="240" w:lineRule="auto"/>
        <w:outlineLvl w:val="0"/>
        <w:rPr>
          <w:rFonts w:ascii="Century Gothic" w:hAnsi="Century Gothic" w:cs="Calibri"/>
        </w:rPr>
      </w:pPr>
      <w:r w:rsidRPr="00060E14">
        <w:rPr>
          <w:rFonts w:ascii="Century Gothic" w:hAnsi="Century Gothic" w:cs="Calibri"/>
          <w:b/>
          <w:u w:val="single"/>
        </w:rPr>
        <w:t>MOTION</w:t>
      </w:r>
      <w:r w:rsidRPr="00060E14">
        <w:rPr>
          <w:rFonts w:ascii="Century Gothic" w:hAnsi="Century Gothic" w:cs="Calibri"/>
          <w:u w:val="single"/>
        </w:rPr>
        <w:t>:</w:t>
      </w:r>
      <w:r w:rsidRPr="00060E14">
        <w:rPr>
          <w:rFonts w:ascii="Century Gothic" w:hAnsi="Century Gothic" w:cs="Calibri"/>
          <w:b/>
        </w:rPr>
        <w:t xml:space="preserve"> </w:t>
      </w:r>
      <w:r w:rsidRPr="00060E14">
        <w:rPr>
          <w:rFonts w:ascii="Century Gothic" w:hAnsi="Century Gothic" w:cs="Calibri"/>
        </w:rPr>
        <w:t xml:space="preserve"> </w:t>
      </w:r>
      <w:r w:rsidR="0012596E">
        <w:rPr>
          <w:rFonts w:ascii="Century Gothic" w:hAnsi="Century Gothic" w:cs="Calibri"/>
          <w:i/>
        </w:rPr>
        <w:t>Jason Young, Stephen David</w:t>
      </w:r>
      <w:r w:rsidRPr="00060E14">
        <w:rPr>
          <w:rFonts w:ascii="Century Gothic" w:hAnsi="Century Gothic" w:cs="Calibri"/>
        </w:rPr>
        <w:br/>
      </w:r>
      <w:r w:rsidRPr="00A8164C">
        <w:rPr>
          <w:rFonts w:ascii="Century Gothic" w:hAnsi="Century Gothic" w:cs="Calibri"/>
        </w:rPr>
        <w:t xml:space="preserve">“That the agenda for the </w:t>
      </w:r>
      <w:r w:rsidRPr="00A8164C">
        <w:rPr>
          <w:rFonts w:ascii="Century Gothic" w:hAnsi="Century Gothic" w:cs="Calibri"/>
          <w:color w:val="000000"/>
        </w:rPr>
        <w:t>201</w:t>
      </w:r>
      <w:r w:rsidR="0012596E" w:rsidRPr="00A8164C">
        <w:rPr>
          <w:rFonts w:ascii="Century Gothic" w:hAnsi="Century Gothic" w:cs="Calibri"/>
          <w:color w:val="000000"/>
        </w:rPr>
        <w:t>8</w:t>
      </w:r>
      <w:r w:rsidRPr="00A8164C">
        <w:rPr>
          <w:rFonts w:ascii="Century Gothic" w:hAnsi="Century Gothic" w:cs="Calibri"/>
        </w:rPr>
        <w:t xml:space="preserve"> Annual General Meeting be approved as </w:t>
      </w:r>
      <w:r w:rsidR="00A8164C" w:rsidRPr="00A8164C">
        <w:rPr>
          <w:rFonts w:ascii="Century Gothic" w:hAnsi="Century Gothic" w:cs="Calibri"/>
        </w:rPr>
        <w:t>amended</w:t>
      </w:r>
      <w:r w:rsidRPr="00A8164C">
        <w:rPr>
          <w:rFonts w:ascii="Century Gothic" w:hAnsi="Century Gothic" w:cs="Calibri"/>
        </w:rPr>
        <w:t xml:space="preserve">.”                   </w:t>
      </w:r>
      <w:r w:rsidR="00177259" w:rsidRPr="00A8164C">
        <w:rPr>
          <w:rFonts w:ascii="Century Gothic" w:hAnsi="Century Gothic" w:cs="Calibri"/>
        </w:rPr>
        <w:t xml:space="preserve">  </w:t>
      </w:r>
      <w:r w:rsidRPr="00A8164C">
        <w:rPr>
          <w:rFonts w:ascii="Century Gothic" w:hAnsi="Century Gothic" w:cs="Calibri"/>
        </w:rPr>
        <w:t xml:space="preserve"> </w:t>
      </w:r>
      <w:r w:rsidR="00241517">
        <w:rPr>
          <w:rFonts w:ascii="Century Gothic" w:hAnsi="Century Gothic" w:cs="Calibri"/>
        </w:rPr>
        <w:t xml:space="preserve">                                                                                     </w:t>
      </w:r>
      <w:r w:rsidR="001962A7">
        <w:rPr>
          <w:rFonts w:ascii="Century Gothic" w:hAnsi="Century Gothic" w:cs="Calibri"/>
        </w:rPr>
        <w:t xml:space="preserve">    </w:t>
      </w:r>
      <w:r w:rsidRPr="00386AB6">
        <w:rPr>
          <w:rFonts w:ascii="Century Gothic" w:hAnsi="Century Gothic" w:cs="Calibri"/>
          <w:b/>
        </w:rPr>
        <w:t>Carried</w:t>
      </w:r>
    </w:p>
    <w:p w14:paraId="5B2B5B55" w14:textId="77777777" w:rsidR="00D25338" w:rsidRPr="00060E14" w:rsidRDefault="00D25338" w:rsidP="00D25338">
      <w:pPr>
        <w:tabs>
          <w:tab w:val="left" w:pos="720"/>
          <w:tab w:val="right" w:leader="dot" w:pos="9180"/>
        </w:tabs>
        <w:spacing w:after="0" w:line="240" w:lineRule="auto"/>
        <w:outlineLvl w:val="0"/>
        <w:rPr>
          <w:rFonts w:ascii="Century Gothic" w:hAnsi="Century Gothic" w:cs="Calibri"/>
          <w:b/>
        </w:rPr>
      </w:pPr>
      <w:r w:rsidRPr="00060E14">
        <w:rPr>
          <w:rFonts w:ascii="Century Gothic" w:hAnsi="Century Gothic" w:cs="Calibri"/>
          <w:b/>
          <w:u w:val="single"/>
        </w:rPr>
        <w:br/>
        <w:t>APPROVAL OF MINUTES</w:t>
      </w:r>
    </w:p>
    <w:p w14:paraId="295BB947" w14:textId="77777777" w:rsidR="00D25338" w:rsidRPr="00060E14" w:rsidRDefault="00D25338" w:rsidP="00D25338">
      <w:pPr>
        <w:spacing w:after="0" w:line="240" w:lineRule="auto"/>
        <w:outlineLvl w:val="0"/>
        <w:rPr>
          <w:rFonts w:ascii="Century Gothic" w:hAnsi="Century Gothic" w:cs="Calibri"/>
          <w:b/>
          <w:u w:val="single"/>
        </w:rPr>
      </w:pPr>
    </w:p>
    <w:p w14:paraId="3EDF93C3" w14:textId="2B198A53" w:rsidR="00D25338" w:rsidRPr="00060E14" w:rsidRDefault="00D25338" w:rsidP="00D25338">
      <w:pPr>
        <w:spacing w:after="0" w:line="240" w:lineRule="auto"/>
        <w:outlineLvl w:val="0"/>
        <w:rPr>
          <w:rFonts w:ascii="Century Gothic" w:hAnsi="Century Gothic" w:cs="Calibri"/>
        </w:rPr>
      </w:pPr>
      <w:bookmarkStart w:id="6" w:name="_Hlk7336046"/>
      <w:r w:rsidRPr="00060E14">
        <w:rPr>
          <w:rFonts w:ascii="Century Gothic" w:hAnsi="Century Gothic" w:cs="Calibri"/>
          <w:b/>
          <w:u w:val="single"/>
        </w:rPr>
        <w:t>MOTION:</w:t>
      </w:r>
      <w:r w:rsidRPr="00060E14">
        <w:rPr>
          <w:rFonts w:ascii="Century Gothic" w:hAnsi="Century Gothic" w:cs="Calibri"/>
          <w:b/>
        </w:rPr>
        <w:t xml:space="preserve">  </w:t>
      </w:r>
      <w:r w:rsidR="00E35FEE">
        <w:rPr>
          <w:rFonts w:ascii="Century Gothic" w:hAnsi="Century Gothic" w:cs="Calibri"/>
          <w:i/>
        </w:rPr>
        <w:t>Krista Curry/Julia McKay</w:t>
      </w:r>
    </w:p>
    <w:p w14:paraId="223477CF" w14:textId="3B9BAD7C" w:rsidR="00D25338" w:rsidRPr="00A8164C" w:rsidRDefault="00D25338" w:rsidP="00D25338">
      <w:pPr>
        <w:spacing w:after="0" w:line="240" w:lineRule="auto"/>
        <w:rPr>
          <w:rFonts w:ascii="Century Gothic" w:hAnsi="Century Gothic" w:cs="Calibri"/>
          <w:i/>
        </w:rPr>
      </w:pPr>
      <w:r w:rsidRPr="00A8164C">
        <w:rPr>
          <w:rFonts w:ascii="Century Gothic" w:hAnsi="Century Gothic" w:cs="Calibri"/>
        </w:rPr>
        <w:t xml:space="preserve">“That the minutes of the Annual General Meeting held </w:t>
      </w:r>
      <w:r w:rsidR="004B5A6C">
        <w:rPr>
          <w:rFonts w:ascii="Century Gothic" w:hAnsi="Century Gothic" w:cs="Calibri"/>
          <w:color w:val="000000"/>
        </w:rPr>
        <w:t xml:space="preserve">May </w:t>
      </w:r>
      <w:r w:rsidR="00264DC9">
        <w:rPr>
          <w:rFonts w:ascii="Century Gothic" w:hAnsi="Century Gothic" w:cs="Calibri"/>
          <w:color w:val="000000"/>
        </w:rPr>
        <w:t>18, 2017</w:t>
      </w:r>
      <w:r w:rsidRPr="00A8164C">
        <w:rPr>
          <w:rFonts w:ascii="Century Gothic" w:hAnsi="Century Gothic" w:cs="Calibri"/>
        </w:rPr>
        <w:t xml:space="preserve">, be approved.”   </w:t>
      </w:r>
      <w:r w:rsidRPr="00A8164C">
        <w:rPr>
          <w:rFonts w:ascii="Century Gothic" w:hAnsi="Century Gothic" w:cs="Calibri"/>
        </w:rPr>
        <w:tab/>
      </w:r>
      <w:r w:rsidRPr="00A8164C">
        <w:rPr>
          <w:rFonts w:ascii="Century Gothic" w:hAnsi="Century Gothic" w:cs="Calibri"/>
        </w:rPr>
        <w:tab/>
        <w:t xml:space="preserve"> </w:t>
      </w:r>
      <w:r w:rsidR="00177259" w:rsidRPr="00A8164C">
        <w:rPr>
          <w:rFonts w:ascii="Century Gothic" w:hAnsi="Century Gothic" w:cs="Calibri"/>
        </w:rPr>
        <w:t xml:space="preserve"> </w:t>
      </w:r>
      <w:r w:rsidR="00241517">
        <w:rPr>
          <w:rFonts w:ascii="Century Gothic" w:hAnsi="Century Gothic" w:cs="Calibri"/>
        </w:rPr>
        <w:tab/>
      </w:r>
      <w:r w:rsidR="00241517">
        <w:rPr>
          <w:rFonts w:ascii="Century Gothic" w:hAnsi="Century Gothic" w:cs="Calibri"/>
        </w:rPr>
        <w:tab/>
      </w:r>
      <w:r w:rsidR="00241517">
        <w:rPr>
          <w:rFonts w:ascii="Century Gothic" w:hAnsi="Century Gothic" w:cs="Calibri"/>
        </w:rPr>
        <w:tab/>
      </w:r>
      <w:r w:rsidR="00241517">
        <w:rPr>
          <w:rFonts w:ascii="Century Gothic" w:hAnsi="Century Gothic" w:cs="Calibri"/>
        </w:rPr>
        <w:tab/>
      </w:r>
      <w:r w:rsidR="00241517">
        <w:rPr>
          <w:rFonts w:ascii="Century Gothic" w:hAnsi="Century Gothic" w:cs="Calibri"/>
        </w:rPr>
        <w:tab/>
      </w:r>
      <w:r w:rsidR="00241517">
        <w:rPr>
          <w:rFonts w:ascii="Century Gothic" w:hAnsi="Century Gothic" w:cs="Calibri"/>
        </w:rPr>
        <w:tab/>
      </w:r>
      <w:r w:rsidR="00241517">
        <w:rPr>
          <w:rFonts w:ascii="Century Gothic" w:hAnsi="Century Gothic" w:cs="Calibri"/>
        </w:rPr>
        <w:tab/>
        <w:t xml:space="preserve">        </w:t>
      </w:r>
      <w:r w:rsidR="00177259" w:rsidRPr="00A8164C">
        <w:rPr>
          <w:rFonts w:ascii="Century Gothic" w:hAnsi="Century Gothic" w:cs="Calibri"/>
        </w:rPr>
        <w:t xml:space="preserve"> </w:t>
      </w:r>
      <w:r w:rsidR="001962A7">
        <w:rPr>
          <w:rFonts w:ascii="Century Gothic" w:hAnsi="Century Gothic" w:cs="Calibri"/>
        </w:rPr>
        <w:t xml:space="preserve">    </w:t>
      </w:r>
      <w:r w:rsidRPr="00386AB6">
        <w:rPr>
          <w:rFonts w:ascii="Century Gothic" w:hAnsi="Century Gothic" w:cs="Calibri"/>
          <w:b/>
        </w:rPr>
        <w:t>Carried</w:t>
      </w:r>
    </w:p>
    <w:bookmarkEnd w:id="6"/>
    <w:p w14:paraId="51E4FD1D" w14:textId="77777777" w:rsidR="00D25338" w:rsidRPr="00060E14" w:rsidRDefault="00D25338" w:rsidP="00D25338">
      <w:pPr>
        <w:tabs>
          <w:tab w:val="left" w:pos="360"/>
          <w:tab w:val="left" w:pos="720"/>
        </w:tabs>
        <w:spacing w:after="0" w:line="240" w:lineRule="auto"/>
        <w:ind w:left="1440"/>
        <w:rPr>
          <w:rFonts w:ascii="Century Gothic" w:hAnsi="Century Gothic" w:cs="Calibri"/>
          <w:b/>
        </w:rPr>
      </w:pPr>
    </w:p>
    <w:p w14:paraId="58CF3539" w14:textId="77777777" w:rsidR="00D25338" w:rsidRPr="00060E14" w:rsidRDefault="00D25338" w:rsidP="00D25338">
      <w:pPr>
        <w:tabs>
          <w:tab w:val="left" w:pos="360"/>
          <w:tab w:val="left" w:pos="720"/>
        </w:tabs>
        <w:spacing w:after="0" w:line="240" w:lineRule="auto"/>
        <w:rPr>
          <w:rFonts w:ascii="Century Gothic" w:hAnsi="Century Gothic" w:cs="Calibri"/>
          <w:b/>
        </w:rPr>
      </w:pPr>
      <w:r w:rsidRPr="00060E14">
        <w:rPr>
          <w:rFonts w:ascii="Century Gothic" w:hAnsi="Century Gothic" w:cs="Calibri"/>
          <w:b/>
          <w:u w:val="single"/>
        </w:rPr>
        <w:t>MOTION:</w:t>
      </w:r>
      <w:r w:rsidRPr="00060E14">
        <w:rPr>
          <w:rFonts w:ascii="Century Gothic" w:hAnsi="Century Gothic" w:cs="Calibri"/>
          <w:b/>
        </w:rPr>
        <w:t xml:space="preserve"> </w:t>
      </w:r>
      <w:r w:rsidR="00993D44" w:rsidRPr="00060E14">
        <w:rPr>
          <w:rFonts w:ascii="Century Gothic" w:hAnsi="Century Gothic" w:cs="Calibri"/>
          <w:i/>
        </w:rPr>
        <w:t>Donna Davidson</w:t>
      </w:r>
      <w:r w:rsidRPr="00060E14">
        <w:rPr>
          <w:rFonts w:ascii="Century Gothic" w:hAnsi="Century Gothic" w:cs="Calibri"/>
          <w:i/>
        </w:rPr>
        <w:t>/Jason Young</w:t>
      </w:r>
    </w:p>
    <w:p w14:paraId="612B9F87" w14:textId="110495EF" w:rsidR="00D25338" w:rsidRDefault="00D25338" w:rsidP="00F82A2A">
      <w:pPr>
        <w:tabs>
          <w:tab w:val="left" w:pos="360"/>
          <w:tab w:val="left" w:pos="720"/>
        </w:tabs>
        <w:spacing w:after="0" w:line="240" w:lineRule="auto"/>
        <w:rPr>
          <w:rFonts w:ascii="Century Gothic" w:hAnsi="Century Gothic" w:cs="Calibri"/>
          <w:b/>
          <w:i/>
        </w:rPr>
      </w:pPr>
      <w:r w:rsidRPr="00BC0C7E">
        <w:rPr>
          <w:rFonts w:ascii="Century Gothic" w:hAnsi="Century Gothic" w:cs="Calibri"/>
        </w:rPr>
        <w:t xml:space="preserve">“That the minutes of the </w:t>
      </w:r>
      <w:r w:rsidR="00BC0C7E" w:rsidRPr="00BC0C7E">
        <w:rPr>
          <w:rFonts w:ascii="Century Gothic" w:hAnsi="Century Gothic" w:cs="Calibri"/>
        </w:rPr>
        <w:t>General Membership Meeting</w:t>
      </w:r>
      <w:r w:rsidRPr="00BC0C7E">
        <w:rPr>
          <w:rFonts w:ascii="Century Gothic" w:hAnsi="Century Gothic" w:cs="Calibri"/>
        </w:rPr>
        <w:t xml:space="preserve"> held </w:t>
      </w:r>
      <w:r w:rsidR="00BC0C7E" w:rsidRPr="00BC0C7E">
        <w:rPr>
          <w:rFonts w:ascii="Century Gothic" w:hAnsi="Century Gothic" w:cs="Calibri"/>
          <w:color w:val="000000"/>
        </w:rPr>
        <w:t>October 6, 201</w:t>
      </w:r>
      <w:r w:rsidR="00264DC9">
        <w:rPr>
          <w:rFonts w:ascii="Century Gothic" w:hAnsi="Century Gothic" w:cs="Calibri"/>
          <w:color w:val="000000"/>
        </w:rPr>
        <w:t>7</w:t>
      </w:r>
      <w:r w:rsidRPr="00BC0C7E">
        <w:rPr>
          <w:rFonts w:ascii="Century Gothic" w:hAnsi="Century Gothic" w:cs="Calibri"/>
          <w:color w:val="000000"/>
        </w:rPr>
        <w:t xml:space="preserve"> </w:t>
      </w:r>
      <w:r w:rsidRPr="00BC0C7E">
        <w:rPr>
          <w:rFonts w:ascii="Century Gothic" w:hAnsi="Century Gothic" w:cs="Calibri"/>
        </w:rPr>
        <w:t xml:space="preserve">be approved.”  </w:t>
      </w:r>
      <w:r w:rsidR="00241517">
        <w:rPr>
          <w:rFonts w:ascii="Century Gothic" w:hAnsi="Century Gothic" w:cs="Calibri"/>
        </w:rPr>
        <w:tab/>
      </w:r>
      <w:r w:rsidR="00241517">
        <w:rPr>
          <w:rFonts w:ascii="Century Gothic" w:hAnsi="Century Gothic" w:cs="Calibri"/>
        </w:rPr>
        <w:tab/>
      </w:r>
      <w:r w:rsidR="00241517">
        <w:rPr>
          <w:rFonts w:ascii="Century Gothic" w:hAnsi="Century Gothic" w:cs="Calibri"/>
        </w:rPr>
        <w:tab/>
      </w:r>
      <w:r w:rsidR="00241517">
        <w:rPr>
          <w:rFonts w:ascii="Century Gothic" w:hAnsi="Century Gothic" w:cs="Calibri"/>
        </w:rPr>
        <w:tab/>
      </w:r>
      <w:r w:rsidR="00241517">
        <w:rPr>
          <w:rFonts w:ascii="Century Gothic" w:hAnsi="Century Gothic" w:cs="Calibri"/>
        </w:rPr>
        <w:tab/>
      </w:r>
      <w:r w:rsidR="00241517">
        <w:rPr>
          <w:rFonts w:ascii="Century Gothic" w:hAnsi="Century Gothic" w:cs="Calibri"/>
        </w:rPr>
        <w:tab/>
      </w:r>
      <w:r w:rsidR="00241517">
        <w:rPr>
          <w:rFonts w:ascii="Century Gothic" w:hAnsi="Century Gothic" w:cs="Calibri"/>
        </w:rPr>
        <w:tab/>
      </w:r>
      <w:r w:rsidR="00241517">
        <w:rPr>
          <w:rFonts w:ascii="Century Gothic" w:hAnsi="Century Gothic" w:cs="Calibri"/>
        </w:rPr>
        <w:tab/>
      </w:r>
      <w:r w:rsidR="00241517">
        <w:rPr>
          <w:rFonts w:ascii="Century Gothic" w:hAnsi="Century Gothic" w:cs="Calibri"/>
        </w:rPr>
        <w:tab/>
      </w:r>
      <w:r w:rsidR="001962A7">
        <w:rPr>
          <w:rFonts w:ascii="Century Gothic" w:hAnsi="Century Gothic" w:cs="Calibri"/>
        </w:rPr>
        <w:t xml:space="preserve">            </w:t>
      </w:r>
      <w:r w:rsidRPr="00386AB6">
        <w:rPr>
          <w:rFonts w:ascii="Century Gothic" w:hAnsi="Century Gothic" w:cs="Calibri"/>
          <w:b/>
        </w:rPr>
        <w:t>Carried</w:t>
      </w:r>
    </w:p>
    <w:p w14:paraId="69CB47D9" w14:textId="77777777" w:rsidR="00F82A2A" w:rsidRDefault="00F82A2A" w:rsidP="00F82A2A">
      <w:pPr>
        <w:spacing w:after="0" w:line="240" w:lineRule="auto"/>
        <w:outlineLvl w:val="0"/>
        <w:rPr>
          <w:rFonts w:ascii="Century Gothic" w:hAnsi="Century Gothic" w:cs="Calibri"/>
          <w:b/>
          <w:u w:val="single"/>
        </w:rPr>
      </w:pPr>
    </w:p>
    <w:p w14:paraId="4EB907D9" w14:textId="7C36F05C" w:rsidR="00F82A2A" w:rsidRPr="00060E14" w:rsidRDefault="00F82A2A" w:rsidP="00F82A2A">
      <w:pPr>
        <w:spacing w:after="0" w:line="240" w:lineRule="auto"/>
        <w:outlineLvl w:val="0"/>
        <w:rPr>
          <w:rFonts w:ascii="Century Gothic" w:hAnsi="Century Gothic" w:cs="Calibri"/>
        </w:rPr>
      </w:pPr>
      <w:r w:rsidRPr="00060E14">
        <w:rPr>
          <w:rFonts w:ascii="Century Gothic" w:hAnsi="Century Gothic" w:cs="Calibri"/>
          <w:b/>
          <w:u w:val="single"/>
        </w:rPr>
        <w:t>MOTION:</w:t>
      </w:r>
      <w:r w:rsidRPr="00060E14">
        <w:rPr>
          <w:rFonts w:ascii="Century Gothic" w:hAnsi="Century Gothic" w:cs="Calibri"/>
          <w:b/>
        </w:rPr>
        <w:t xml:space="preserve">  </w:t>
      </w:r>
      <w:r w:rsidR="00CA6180">
        <w:rPr>
          <w:rFonts w:ascii="Century Gothic" w:hAnsi="Century Gothic" w:cs="Calibri"/>
          <w:i/>
        </w:rPr>
        <w:t>Cyndy Kutzner/Jason Drysdale</w:t>
      </w:r>
    </w:p>
    <w:p w14:paraId="2B6EF97C" w14:textId="269F7B90" w:rsidR="00F82A2A" w:rsidRPr="00386AB6" w:rsidRDefault="00F82A2A" w:rsidP="00F82A2A">
      <w:pPr>
        <w:spacing w:after="0" w:line="240" w:lineRule="auto"/>
        <w:rPr>
          <w:rFonts w:ascii="Century Gothic" w:hAnsi="Century Gothic" w:cs="Calibri"/>
        </w:rPr>
      </w:pPr>
      <w:r w:rsidRPr="00A8164C">
        <w:rPr>
          <w:rFonts w:ascii="Century Gothic" w:hAnsi="Century Gothic" w:cs="Calibri"/>
        </w:rPr>
        <w:t xml:space="preserve">“That the minutes of the </w:t>
      </w:r>
      <w:r w:rsidR="00CA6180">
        <w:rPr>
          <w:rFonts w:ascii="Century Gothic" w:hAnsi="Century Gothic" w:cs="Calibri"/>
        </w:rPr>
        <w:t xml:space="preserve">Electronic </w:t>
      </w:r>
      <w:r w:rsidR="004B60F7">
        <w:rPr>
          <w:rFonts w:ascii="Century Gothic" w:hAnsi="Century Gothic" w:cs="Calibri"/>
        </w:rPr>
        <w:t>General Membership Meeting</w:t>
      </w:r>
      <w:r w:rsidRPr="00A8164C">
        <w:rPr>
          <w:rFonts w:ascii="Century Gothic" w:hAnsi="Century Gothic" w:cs="Calibri"/>
        </w:rPr>
        <w:t xml:space="preserve"> held </w:t>
      </w:r>
      <w:r w:rsidR="004B60F7">
        <w:rPr>
          <w:rFonts w:ascii="Century Gothic" w:hAnsi="Century Gothic" w:cs="Calibri"/>
          <w:color w:val="000000"/>
        </w:rPr>
        <w:t>December</w:t>
      </w:r>
      <w:r w:rsidRPr="00A8164C">
        <w:rPr>
          <w:rFonts w:ascii="Century Gothic" w:hAnsi="Century Gothic" w:cs="Calibri"/>
          <w:color w:val="000000"/>
        </w:rPr>
        <w:t xml:space="preserve"> </w:t>
      </w:r>
      <w:r>
        <w:rPr>
          <w:rFonts w:ascii="Century Gothic" w:hAnsi="Century Gothic" w:cs="Calibri"/>
          <w:color w:val="000000"/>
        </w:rPr>
        <w:t>18, 2017</w:t>
      </w:r>
      <w:r w:rsidR="005862A1">
        <w:rPr>
          <w:rFonts w:ascii="Century Gothic" w:hAnsi="Century Gothic" w:cs="Calibri"/>
          <w:color w:val="000000"/>
        </w:rPr>
        <w:t xml:space="preserve"> to ratify the annu</w:t>
      </w:r>
      <w:r w:rsidR="004B5A6C">
        <w:rPr>
          <w:rFonts w:ascii="Century Gothic" w:hAnsi="Century Gothic" w:cs="Calibri"/>
          <w:color w:val="000000"/>
        </w:rPr>
        <w:t>a</w:t>
      </w:r>
      <w:r w:rsidR="005862A1">
        <w:rPr>
          <w:rFonts w:ascii="Century Gothic" w:hAnsi="Century Gothic" w:cs="Calibri"/>
          <w:color w:val="000000"/>
        </w:rPr>
        <w:t>l audit</w:t>
      </w:r>
      <w:r w:rsidRPr="00A8164C">
        <w:rPr>
          <w:rFonts w:ascii="Century Gothic" w:hAnsi="Century Gothic" w:cs="Calibri"/>
        </w:rPr>
        <w:t xml:space="preserve"> be approved.”   </w:t>
      </w:r>
      <w:r w:rsidRPr="00A8164C">
        <w:rPr>
          <w:rFonts w:ascii="Century Gothic" w:hAnsi="Century Gothic" w:cs="Calibri"/>
        </w:rPr>
        <w:tab/>
      </w:r>
      <w:r w:rsidRPr="00A8164C">
        <w:rPr>
          <w:rFonts w:ascii="Century Gothic" w:hAnsi="Century Gothic" w:cs="Calibri"/>
        </w:rPr>
        <w:tab/>
        <w:t xml:space="preserve">  </w:t>
      </w:r>
      <w:r w:rsidR="006F4A15">
        <w:rPr>
          <w:rFonts w:ascii="Century Gothic" w:hAnsi="Century Gothic" w:cs="Calibri"/>
        </w:rPr>
        <w:tab/>
      </w:r>
      <w:r w:rsidR="00A83E71">
        <w:rPr>
          <w:rFonts w:ascii="Century Gothic" w:hAnsi="Century Gothic" w:cs="Calibri"/>
        </w:rPr>
        <w:t xml:space="preserve">       </w:t>
      </w:r>
      <w:r w:rsidRPr="00A8164C">
        <w:rPr>
          <w:rFonts w:ascii="Century Gothic" w:hAnsi="Century Gothic" w:cs="Calibri"/>
        </w:rPr>
        <w:t xml:space="preserve"> </w:t>
      </w:r>
      <w:r w:rsidR="001962A7">
        <w:rPr>
          <w:rFonts w:ascii="Century Gothic" w:hAnsi="Century Gothic" w:cs="Calibri"/>
        </w:rPr>
        <w:t xml:space="preserve">    </w:t>
      </w:r>
      <w:r w:rsidRPr="00386AB6">
        <w:rPr>
          <w:rFonts w:ascii="Century Gothic" w:hAnsi="Century Gothic" w:cs="Calibri"/>
          <w:b/>
        </w:rPr>
        <w:t>Carried</w:t>
      </w:r>
    </w:p>
    <w:p w14:paraId="5131B982" w14:textId="7BA697ED" w:rsidR="00F82A2A" w:rsidRDefault="00F82A2A" w:rsidP="00F82A2A">
      <w:pPr>
        <w:tabs>
          <w:tab w:val="left" w:pos="360"/>
          <w:tab w:val="left" w:pos="720"/>
        </w:tabs>
        <w:spacing w:after="0" w:line="240" w:lineRule="auto"/>
        <w:rPr>
          <w:rFonts w:ascii="Century Gothic" w:hAnsi="Century Gothic" w:cs="Calibri"/>
          <w:b/>
          <w:i/>
        </w:rPr>
      </w:pPr>
    </w:p>
    <w:p w14:paraId="6193DA6E" w14:textId="77777777" w:rsidR="00D25338" w:rsidRPr="00060E14" w:rsidRDefault="00D25338" w:rsidP="00D25338">
      <w:pPr>
        <w:tabs>
          <w:tab w:val="left" w:pos="720"/>
          <w:tab w:val="right" w:leader="dot" w:pos="9180"/>
        </w:tabs>
        <w:spacing w:after="0" w:line="240" w:lineRule="auto"/>
        <w:outlineLvl w:val="0"/>
        <w:rPr>
          <w:rFonts w:ascii="Century Gothic" w:hAnsi="Century Gothic" w:cs="Calibri"/>
          <w:b/>
        </w:rPr>
      </w:pPr>
      <w:r w:rsidRPr="00060E14">
        <w:rPr>
          <w:rFonts w:ascii="Century Gothic" w:hAnsi="Century Gothic" w:cs="Calibri"/>
        </w:rPr>
        <w:t xml:space="preserve"> </w:t>
      </w:r>
      <w:r w:rsidRPr="00060E14">
        <w:rPr>
          <w:rFonts w:ascii="Century Gothic" w:hAnsi="Century Gothic" w:cs="Calibri"/>
          <w:b/>
          <w:u w:val="single"/>
        </w:rPr>
        <w:t>TABLE OFFICERS' AND EXECUTIVE DIRECTOR'S REPORTS</w:t>
      </w:r>
    </w:p>
    <w:p w14:paraId="002F8661" w14:textId="6571AF6E" w:rsidR="00D25338" w:rsidRPr="00060E14" w:rsidRDefault="00D25338" w:rsidP="00D25338">
      <w:pPr>
        <w:tabs>
          <w:tab w:val="left" w:pos="1440"/>
          <w:tab w:val="right" w:leader="dot" w:pos="9180"/>
        </w:tabs>
        <w:spacing w:after="0" w:line="240" w:lineRule="auto"/>
        <w:rPr>
          <w:rFonts w:ascii="Century Gothic" w:hAnsi="Century Gothic" w:cs="Calibri"/>
        </w:rPr>
      </w:pPr>
      <w:r w:rsidRPr="00060E14">
        <w:rPr>
          <w:rFonts w:ascii="Century Gothic" w:hAnsi="Century Gothic" w:cs="Calibri"/>
        </w:rPr>
        <w:t xml:space="preserve"> The Table Officers’ and Executive Director’s reports were included in the Annual </w:t>
      </w:r>
      <w:r w:rsidR="007C30C3">
        <w:rPr>
          <w:rFonts w:ascii="Century Gothic" w:hAnsi="Century Gothic" w:cs="Calibri"/>
        </w:rPr>
        <w:t xml:space="preserve"> </w:t>
      </w:r>
      <w:r w:rsidRPr="00060E14">
        <w:rPr>
          <w:rFonts w:ascii="Century Gothic" w:hAnsi="Century Gothic" w:cs="Calibri"/>
        </w:rPr>
        <w:t>Report Book.</w:t>
      </w:r>
    </w:p>
    <w:p w14:paraId="500782C8" w14:textId="7EDCFDDD" w:rsidR="00F70193" w:rsidRPr="00386AB6" w:rsidRDefault="00D25338" w:rsidP="00D25338">
      <w:pPr>
        <w:tabs>
          <w:tab w:val="left" w:pos="1440"/>
          <w:tab w:val="right" w:leader="dot" w:pos="9180"/>
        </w:tabs>
        <w:spacing w:after="0" w:line="240" w:lineRule="auto"/>
        <w:rPr>
          <w:rFonts w:ascii="Century Gothic" w:hAnsi="Century Gothic" w:cs="Calibri"/>
          <w:b/>
        </w:rPr>
      </w:pPr>
      <w:r w:rsidRPr="00060E14">
        <w:rPr>
          <w:rFonts w:ascii="Century Gothic" w:hAnsi="Century Gothic" w:cs="Calibri"/>
        </w:rPr>
        <w:br/>
      </w:r>
      <w:r w:rsidRPr="008A338D">
        <w:rPr>
          <w:rFonts w:ascii="Century Gothic" w:hAnsi="Century Gothic" w:cs="Calibri"/>
          <w:b/>
          <w:u w:val="single"/>
        </w:rPr>
        <w:t>MOTION</w:t>
      </w:r>
      <w:r w:rsidRPr="00060E14">
        <w:rPr>
          <w:rFonts w:ascii="Century Gothic" w:hAnsi="Century Gothic" w:cs="Calibri"/>
          <w:b/>
        </w:rPr>
        <w:t xml:space="preserve">:   </w:t>
      </w:r>
      <w:r w:rsidR="007C30C3">
        <w:rPr>
          <w:rFonts w:ascii="Century Gothic" w:hAnsi="Century Gothic" w:cs="Calibri"/>
          <w:i/>
        </w:rPr>
        <w:t>Robert Chartrand/Randy Dueck</w:t>
      </w:r>
      <w:r w:rsidRPr="00060E14">
        <w:rPr>
          <w:rFonts w:ascii="Century Gothic" w:hAnsi="Century Gothic" w:cs="Calibri"/>
          <w:i/>
        </w:rPr>
        <w:br/>
      </w:r>
      <w:r w:rsidRPr="007C30C3">
        <w:rPr>
          <w:rFonts w:ascii="Century Gothic" w:hAnsi="Century Gothic" w:cs="Calibri"/>
        </w:rPr>
        <w:t>“That the reports submitted by Table Officers’ and the Executive Director be approved as presented</w:t>
      </w:r>
      <w:r w:rsidR="00B0387A">
        <w:rPr>
          <w:rFonts w:ascii="Century Gothic" w:hAnsi="Century Gothic" w:cs="Calibri"/>
        </w:rPr>
        <w:t>”.</w:t>
      </w:r>
      <w:r w:rsidR="00F70193">
        <w:rPr>
          <w:rFonts w:ascii="Century Gothic" w:hAnsi="Century Gothic" w:cs="Calibri"/>
        </w:rPr>
        <w:t xml:space="preserve"> </w:t>
      </w:r>
      <w:r w:rsidRPr="00060E14">
        <w:rPr>
          <w:rFonts w:ascii="Century Gothic" w:hAnsi="Century Gothic" w:cs="Calibri"/>
          <w:b/>
        </w:rPr>
        <w:t xml:space="preserve">                                                                              </w:t>
      </w:r>
      <w:r w:rsidR="00A83E71">
        <w:rPr>
          <w:rFonts w:ascii="Century Gothic" w:hAnsi="Century Gothic" w:cs="Calibri"/>
          <w:b/>
        </w:rPr>
        <w:t xml:space="preserve">  </w:t>
      </w:r>
      <w:r w:rsidR="001962A7">
        <w:rPr>
          <w:rFonts w:ascii="Century Gothic" w:hAnsi="Century Gothic" w:cs="Calibri"/>
          <w:b/>
        </w:rPr>
        <w:t xml:space="preserve">   </w:t>
      </w:r>
      <w:r w:rsidR="00A83E71" w:rsidRPr="00386AB6">
        <w:rPr>
          <w:rFonts w:ascii="Century Gothic" w:hAnsi="Century Gothic" w:cs="Calibri"/>
          <w:b/>
        </w:rPr>
        <w:t>C</w:t>
      </w:r>
      <w:r w:rsidR="00F70193" w:rsidRPr="00386AB6">
        <w:rPr>
          <w:rFonts w:ascii="Century Gothic" w:hAnsi="Century Gothic" w:cs="Calibri"/>
          <w:b/>
        </w:rPr>
        <w:t>arried</w:t>
      </w:r>
    </w:p>
    <w:p w14:paraId="0BD45415" w14:textId="77777777" w:rsidR="00FE5BEE" w:rsidRDefault="00FE5BEE" w:rsidP="00D25338">
      <w:pPr>
        <w:tabs>
          <w:tab w:val="left" w:pos="1440"/>
          <w:tab w:val="right" w:leader="dot" w:pos="9180"/>
        </w:tabs>
        <w:spacing w:after="0" w:line="240" w:lineRule="auto"/>
        <w:rPr>
          <w:rFonts w:ascii="Century Gothic" w:hAnsi="Century Gothic" w:cs="Calibri"/>
          <w:b/>
        </w:rPr>
      </w:pPr>
    </w:p>
    <w:p w14:paraId="6BAA58C2" w14:textId="3361F9DF" w:rsidR="00FE5BEE" w:rsidRPr="00060E14" w:rsidRDefault="007E3E45" w:rsidP="00FE5BEE">
      <w:pPr>
        <w:tabs>
          <w:tab w:val="left" w:pos="720"/>
          <w:tab w:val="num" w:pos="1080"/>
          <w:tab w:val="left" w:pos="1440"/>
          <w:tab w:val="right" w:leader="dot" w:pos="9180"/>
        </w:tabs>
        <w:spacing w:after="0" w:line="240" w:lineRule="auto"/>
        <w:ind w:left="360" w:hanging="360"/>
        <w:outlineLvl w:val="0"/>
        <w:rPr>
          <w:rFonts w:ascii="Century Gothic" w:hAnsi="Century Gothic" w:cs="Calibri"/>
        </w:rPr>
      </w:pPr>
      <w:r>
        <w:rPr>
          <w:rFonts w:ascii="Century Gothic" w:hAnsi="Century Gothic" w:cs="Calibri"/>
          <w:b/>
          <w:u w:val="single"/>
        </w:rPr>
        <w:t xml:space="preserve">STANDING AND FOCUS </w:t>
      </w:r>
      <w:r w:rsidR="00FE5BEE" w:rsidRPr="00060E14">
        <w:rPr>
          <w:rFonts w:ascii="Century Gothic" w:hAnsi="Century Gothic" w:cs="Calibri"/>
          <w:b/>
          <w:u w:val="single"/>
        </w:rPr>
        <w:t>COMMITTEE REPORTS</w:t>
      </w:r>
      <w:r w:rsidR="00FE5BEE" w:rsidRPr="00060E14">
        <w:rPr>
          <w:rFonts w:ascii="Century Gothic" w:hAnsi="Century Gothic" w:cs="Calibri"/>
        </w:rPr>
        <w:t xml:space="preserve"> </w:t>
      </w:r>
    </w:p>
    <w:p w14:paraId="011BEDFC" w14:textId="77777777" w:rsidR="00FE5BEE" w:rsidRPr="00060E14" w:rsidRDefault="00FE5BEE" w:rsidP="00FE5BEE">
      <w:pPr>
        <w:tabs>
          <w:tab w:val="left" w:pos="360"/>
          <w:tab w:val="left" w:pos="720"/>
          <w:tab w:val="left" w:pos="1080"/>
          <w:tab w:val="right" w:leader="dot" w:pos="9187"/>
        </w:tabs>
        <w:spacing w:after="0" w:line="240" w:lineRule="auto"/>
        <w:rPr>
          <w:rFonts w:ascii="Century Gothic" w:hAnsi="Century Gothic" w:cs="Calibri"/>
        </w:rPr>
      </w:pPr>
    </w:p>
    <w:p w14:paraId="2FB9BB1E" w14:textId="77777777" w:rsidR="00926C5B" w:rsidRDefault="00FE5BEE" w:rsidP="00FE5BEE">
      <w:pPr>
        <w:tabs>
          <w:tab w:val="left" w:pos="360"/>
          <w:tab w:val="left" w:pos="720"/>
          <w:tab w:val="left" w:pos="1080"/>
          <w:tab w:val="right" w:leader="dot" w:pos="9187"/>
        </w:tabs>
        <w:spacing w:after="0" w:line="240" w:lineRule="auto"/>
        <w:rPr>
          <w:rFonts w:ascii="Century Gothic" w:hAnsi="Century Gothic" w:cs="Calibri"/>
          <w:b/>
          <w:u w:val="single"/>
        </w:rPr>
      </w:pPr>
      <w:r w:rsidRPr="00060E14">
        <w:rPr>
          <w:rFonts w:ascii="Century Gothic" w:hAnsi="Century Gothic" w:cs="Calibri"/>
        </w:rPr>
        <w:t xml:space="preserve">Copies of annual reports from the chairs of MASS Standing and </w:t>
      </w:r>
      <w:r w:rsidR="007E3E45">
        <w:rPr>
          <w:rFonts w:ascii="Century Gothic" w:hAnsi="Century Gothic" w:cs="Calibri"/>
        </w:rPr>
        <w:t>Focus</w:t>
      </w:r>
      <w:r w:rsidRPr="00060E14">
        <w:rPr>
          <w:rFonts w:ascii="Century Gothic" w:hAnsi="Century Gothic" w:cs="Calibri"/>
        </w:rPr>
        <w:t xml:space="preserve"> Committees and from MASS member representatives on external committees were included in the Annual Report. </w:t>
      </w:r>
      <w:r w:rsidRPr="00060E14">
        <w:rPr>
          <w:rFonts w:ascii="Century Gothic" w:hAnsi="Century Gothic" w:cs="Calibri"/>
        </w:rPr>
        <w:br/>
      </w:r>
      <w:r w:rsidRPr="00060E14">
        <w:rPr>
          <w:rFonts w:ascii="Century Gothic" w:hAnsi="Century Gothic" w:cs="Calibri"/>
        </w:rPr>
        <w:br/>
      </w:r>
    </w:p>
    <w:p w14:paraId="2785986B" w14:textId="22BFB61A" w:rsidR="00FE5BEE" w:rsidRPr="00060E14" w:rsidRDefault="00FE5BEE" w:rsidP="00FE5BEE">
      <w:pPr>
        <w:tabs>
          <w:tab w:val="left" w:pos="360"/>
          <w:tab w:val="left" w:pos="720"/>
          <w:tab w:val="left" w:pos="1080"/>
          <w:tab w:val="right" w:leader="dot" w:pos="9187"/>
        </w:tabs>
        <w:spacing w:after="0" w:line="240" w:lineRule="auto"/>
        <w:rPr>
          <w:rFonts w:ascii="Century Gothic" w:hAnsi="Century Gothic" w:cs="Calibri"/>
          <w:b/>
        </w:rPr>
      </w:pPr>
      <w:r w:rsidRPr="00060E14">
        <w:rPr>
          <w:rFonts w:ascii="Century Gothic" w:hAnsi="Century Gothic" w:cs="Calibri"/>
          <w:b/>
          <w:u w:val="single"/>
        </w:rPr>
        <w:t>MOTION:</w:t>
      </w:r>
      <w:r w:rsidRPr="00060E14">
        <w:rPr>
          <w:rFonts w:ascii="Century Gothic" w:hAnsi="Century Gothic" w:cs="Calibri"/>
          <w:b/>
        </w:rPr>
        <w:t xml:space="preserve"> </w:t>
      </w:r>
      <w:r w:rsidRPr="00060E14">
        <w:rPr>
          <w:rFonts w:ascii="Century Gothic" w:hAnsi="Century Gothic" w:cs="Calibri"/>
        </w:rPr>
        <w:t xml:space="preserve"> </w:t>
      </w:r>
      <w:r w:rsidR="004B1A87">
        <w:rPr>
          <w:rFonts w:ascii="Century Gothic" w:hAnsi="Century Gothic" w:cs="Calibri"/>
          <w:i/>
        </w:rPr>
        <w:t>Mike Borgfjord/Tanis Pshebniski</w:t>
      </w:r>
    </w:p>
    <w:p w14:paraId="03D3E2FB" w14:textId="034C462B" w:rsidR="00A83E71" w:rsidRDefault="00FE5BEE" w:rsidP="00FE5BEE">
      <w:pPr>
        <w:tabs>
          <w:tab w:val="left" w:pos="360"/>
          <w:tab w:val="left" w:pos="720"/>
          <w:tab w:val="left" w:pos="1080"/>
        </w:tabs>
        <w:spacing w:after="0" w:line="240" w:lineRule="auto"/>
        <w:rPr>
          <w:rFonts w:ascii="Century Gothic" w:hAnsi="Century Gothic" w:cs="Calibri"/>
          <w:b/>
        </w:rPr>
      </w:pPr>
      <w:r w:rsidRPr="007E3E45">
        <w:rPr>
          <w:rFonts w:ascii="Century Gothic" w:hAnsi="Century Gothic" w:cs="Calibri"/>
        </w:rPr>
        <w:t xml:space="preserve">“That all Standing </w:t>
      </w:r>
      <w:r w:rsidRPr="007E3E45">
        <w:rPr>
          <w:rFonts w:ascii="Century Gothic" w:hAnsi="Century Gothic" w:cs="Calibri"/>
          <w:color w:val="000000"/>
        </w:rPr>
        <w:t>&amp; Focus Committee Reports included in the 201</w:t>
      </w:r>
      <w:r w:rsidR="004B1A87">
        <w:rPr>
          <w:rFonts w:ascii="Century Gothic" w:hAnsi="Century Gothic" w:cs="Calibri"/>
          <w:color w:val="000000"/>
        </w:rPr>
        <w:t>7</w:t>
      </w:r>
      <w:r w:rsidRPr="007E3E45">
        <w:rPr>
          <w:rFonts w:ascii="Century Gothic" w:hAnsi="Century Gothic" w:cs="Calibri"/>
          <w:color w:val="000000"/>
        </w:rPr>
        <w:t xml:space="preserve"> </w:t>
      </w:r>
      <w:r w:rsidR="004B1A87">
        <w:rPr>
          <w:rFonts w:ascii="Century Gothic" w:hAnsi="Century Gothic" w:cs="Calibri"/>
          <w:color w:val="000000"/>
        </w:rPr>
        <w:t>–</w:t>
      </w:r>
      <w:r w:rsidRPr="007E3E45">
        <w:rPr>
          <w:rFonts w:ascii="Century Gothic" w:hAnsi="Century Gothic" w:cs="Calibri"/>
          <w:color w:val="000000"/>
        </w:rPr>
        <w:t xml:space="preserve"> 201</w:t>
      </w:r>
      <w:r w:rsidR="004B1A87">
        <w:rPr>
          <w:rFonts w:ascii="Century Gothic" w:hAnsi="Century Gothic" w:cs="Calibri"/>
          <w:color w:val="000000"/>
        </w:rPr>
        <w:t xml:space="preserve">8 </w:t>
      </w:r>
      <w:r w:rsidRPr="007E3E45">
        <w:rPr>
          <w:rFonts w:ascii="Century Gothic" w:hAnsi="Century Gothic" w:cs="Calibri"/>
          <w:color w:val="000000"/>
        </w:rPr>
        <w:t xml:space="preserve">Annual </w:t>
      </w:r>
      <w:r w:rsidRPr="007E3E45">
        <w:rPr>
          <w:rFonts w:ascii="Century Gothic" w:hAnsi="Century Gothic" w:cs="Calibri"/>
        </w:rPr>
        <w:t xml:space="preserve">Report Book be received as information.”                                                       </w:t>
      </w:r>
      <w:r w:rsidR="001962A7">
        <w:rPr>
          <w:rFonts w:ascii="Century Gothic" w:hAnsi="Century Gothic" w:cs="Calibri"/>
        </w:rPr>
        <w:t xml:space="preserve">  </w:t>
      </w:r>
      <w:r w:rsidR="00A83E71" w:rsidRPr="00386AB6">
        <w:rPr>
          <w:rFonts w:ascii="Century Gothic" w:hAnsi="Century Gothic" w:cs="Calibri"/>
          <w:b/>
        </w:rPr>
        <w:t>Carried</w:t>
      </w:r>
      <w:r w:rsidRPr="00386AB6">
        <w:rPr>
          <w:rFonts w:ascii="Century Gothic" w:hAnsi="Century Gothic" w:cs="Calibri"/>
        </w:rPr>
        <w:t xml:space="preserve">    </w:t>
      </w:r>
      <w:r w:rsidRPr="007E3E45">
        <w:rPr>
          <w:rFonts w:ascii="Century Gothic" w:hAnsi="Century Gothic" w:cs="Calibri"/>
        </w:rPr>
        <w:t xml:space="preserve">                                                                     </w:t>
      </w:r>
      <w:r w:rsidR="00A83E71">
        <w:rPr>
          <w:rFonts w:ascii="Century Gothic" w:hAnsi="Century Gothic" w:cs="Calibri"/>
          <w:b/>
        </w:rPr>
        <w:t xml:space="preserve"> </w:t>
      </w:r>
      <w:r w:rsidRPr="00060E14">
        <w:rPr>
          <w:rFonts w:ascii="Century Gothic" w:hAnsi="Century Gothic" w:cs="Calibri"/>
          <w:b/>
          <w:i/>
        </w:rPr>
        <w:br/>
      </w:r>
    </w:p>
    <w:p w14:paraId="4B34F95E" w14:textId="718CED91" w:rsidR="00FE5BEE" w:rsidRPr="00060E14" w:rsidRDefault="00FE5BEE" w:rsidP="00FE5BEE">
      <w:pPr>
        <w:tabs>
          <w:tab w:val="left" w:pos="360"/>
          <w:tab w:val="left" w:pos="720"/>
          <w:tab w:val="left" w:pos="1080"/>
        </w:tabs>
        <w:spacing w:after="0" w:line="240" w:lineRule="auto"/>
        <w:rPr>
          <w:rFonts w:ascii="Century Gothic" w:hAnsi="Century Gothic" w:cs="Calibri"/>
          <w:b/>
          <w:i/>
        </w:rPr>
      </w:pPr>
      <w:r w:rsidRPr="008A338D">
        <w:rPr>
          <w:rFonts w:ascii="Century Gothic" w:hAnsi="Century Gothic" w:cs="Calibri"/>
          <w:b/>
          <w:u w:val="single"/>
        </w:rPr>
        <w:t>MOTION</w:t>
      </w:r>
      <w:r w:rsidRPr="00060E14">
        <w:rPr>
          <w:rFonts w:ascii="Century Gothic" w:hAnsi="Century Gothic" w:cs="Calibri"/>
          <w:b/>
        </w:rPr>
        <w:t xml:space="preserve">:  </w:t>
      </w:r>
      <w:r w:rsidR="004B1A87">
        <w:rPr>
          <w:rFonts w:ascii="Century Gothic" w:hAnsi="Century Gothic" w:cs="Calibri"/>
          <w:i/>
        </w:rPr>
        <w:t>Marg Janssen/Constance McLeese</w:t>
      </w:r>
      <w:r w:rsidRPr="00060E14">
        <w:rPr>
          <w:rFonts w:ascii="Century Gothic" w:hAnsi="Century Gothic" w:cs="Calibri"/>
          <w:i/>
        </w:rPr>
        <w:br/>
      </w:r>
      <w:r w:rsidRPr="004B1A87">
        <w:rPr>
          <w:rFonts w:ascii="Century Gothic" w:hAnsi="Century Gothic" w:cs="Calibri"/>
        </w:rPr>
        <w:t xml:space="preserve">“That External Committee Reports included in the </w:t>
      </w:r>
      <w:r w:rsidRPr="004B1A87">
        <w:rPr>
          <w:rFonts w:ascii="Century Gothic" w:hAnsi="Century Gothic" w:cs="Calibri"/>
          <w:color w:val="000000"/>
        </w:rPr>
        <w:t>201</w:t>
      </w:r>
      <w:r w:rsidR="004B1A87" w:rsidRPr="004B1A87">
        <w:rPr>
          <w:rFonts w:ascii="Century Gothic" w:hAnsi="Century Gothic" w:cs="Calibri"/>
          <w:color w:val="000000"/>
        </w:rPr>
        <w:t>7</w:t>
      </w:r>
      <w:r w:rsidRPr="004B1A87">
        <w:rPr>
          <w:rFonts w:ascii="Century Gothic" w:hAnsi="Century Gothic" w:cs="Calibri"/>
          <w:color w:val="000000"/>
        </w:rPr>
        <w:t xml:space="preserve"> - 201</w:t>
      </w:r>
      <w:r w:rsidR="004B1A87" w:rsidRPr="004B1A87">
        <w:rPr>
          <w:rFonts w:ascii="Century Gothic" w:hAnsi="Century Gothic" w:cs="Calibri"/>
          <w:color w:val="000000"/>
        </w:rPr>
        <w:t>8</w:t>
      </w:r>
      <w:r w:rsidRPr="004B1A87">
        <w:rPr>
          <w:rFonts w:ascii="Century Gothic" w:hAnsi="Century Gothic" w:cs="Calibri"/>
          <w:color w:val="000000"/>
        </w:rPr>
        <w:t xml:space="preserve"> Annual </w:t>
      </w:r>
      <w:r w:rsidRPr="004B1A87">
        <w:rPr>
          <w:rFonts w:ascii="Century Gothic" w:hAnsi="Century Gothic" w:cs="Calibri"/>
        </w:rPr>
        <w:t xml:space="preserve">Report Book be received as information.”            </w:t>
      </w:r>
      <w:r w:rsidR="00B576FD">
        <w:rPr>
          <w:rFonts w:ascii="Century Gothic" w:hAnsi="Century Gothic" w:cs="Calibri"/>
        </w:rPr>
        <w:tab/>
      </w:r>
      <w:r w:rsidR="00B576FD">
        <w:rPr>
          <w:rFonts w:ascii="Century Gothic" w:hAnsi="Century Gothic" w:cs="Calibri"/>
        </w:rPr>
        <w:tab/>
      </w:r>
      <w:r w:rsidR="00B576FD">
        <w:rPr>
          <w:rFonts w:ascii="Century Gothic" w:hAnsi="Century Gothic" w:cs="Calibri"/>
        </w:rPr>
        <w:tab/>
      </w:r>
      <w:r w:rsidR="00B576FD">
        <w:rPr>
          <w:rFonts w:ascii="Century Gothic" w:hAnsi="Century Gothic" w:cs="Calibri"/>
        </w:rPr>
        <w:tab/>
      </w:r>
      <w:r w:rsidR="00B576FD">
        <w:rPr>
          <w:rFonts w:ascii="Century Gothic" w:hAnsi="Century Gothic" w:cs="Calibri"/>
        </w:rPr>
        <w:tab/>
        <w:t xml:space="preserve">        </w:t>
      </w:r>
      <w:r w:rsidR="001962A7">
        <w:rPr>
          <w:rFonts w:ascii="Century Gothic" w:hAnsi="Century Gothic" w:cs="Calibri"/>
        </w:rPr>
        <w:t xml:space="preserve"> </w:t>
      </w:r>
      <w:r w:rsidR="00374FD3">
        <w:rPr>
          <w:rFonts w:ascii="Century Gothic" w:hAnsi="Century Gothic" w:cs="Calibri"/>
        </w:rPr>
        <w:t xml:space="preserve"> </w:t>
      </w:r>
      <w:r w:rsidR="00B576FD" w:rsidRPr="00386AB6">
        <w:rPr>
          <w:rFonts w:ascii="Century Gothic" w:hAnsi="Century Gothic" w:cs="Calibri"/>
          <w:b/>
        </w:rPr>
        <w:t>Carried</w:t>
      </w:r>
      <w:r w:rsidRPr="00386AB6">
        <w:rPr>
          <w:rFonts w:ascii="Century Gothic" w:hAnsi="Century Gothic" w:cs="Calibri"/>
        </w:rPr>
        <w:t xml:space="preserve">   </w:t>
      </w:r>
      <w:r w:rsidRPr="004B1A87">
        <w:rPr>
          <w:rFonts w:ascii="Century Gothic" w:hAnsi="Century Gothic" w:cs="Calibri"/>
        </w:rPr>
        <w:t xml:space="preserve">                                                                                                                         </w:t>
      </w:r>
    </w:p>
    <w:p w14:paraId="07CEC37C" w14:textId="527F990F" w:rsidR="00936C43" w:rsidRPr="00060E14" w:rsidRDefault="00936C43" w:rsidP="007C17DD">
      <w:pPr>
        <w:tabs>
          <w:tab w:val="left" w:pos="1440"/>
          <w:tab w:val="right" w:leader="dot" w:pos="9180"/>
        </w:tabs>
        <w:spacing w:after="0" w:line="240" w:lineRule="auto"/>
        <w:rPr>
          <w:rFonts w:ascii="Century Gothic" w:hAnsi="Century Gothic" w:cs="Calibri"/>
          <w:b/>
          <w:u w:val="single"/>
        </w:rPr>
      </w:pPr>
    </w:p>
    <w:p w14:paraId="222E1FE6" w14:textId="77777777" w:rsidR="00D25338" w:rsidRPr="00060E14" w:rsidRDefault="00D25338" w:rsidP="00D25338">
      <w:pPr>
        <w:tabs>
          <w:tab w:val="left" w:pos="360"/>
          <w:tab w:val="left" w:pos="720"/>
          <w:tab w:val="left" w:pos="1080"/>
          <w:tab w:val="right" w:leader="dot" w:pos="9180"/>
        </w:tabs>
        <w:spacing w:after="0" w:line="240" w:lineRule="auto"/>
        <w:outlineLvl w:val="0"/>
        <w:rPr>
          <w:rFonts w:ascii="Century Gothic" w:hAnsi="Century Gothic" w:cs="Calibri"/>
        </w:rPr>
      </w:pPr>
      <w:r w:rsidRPr="00060E14">
        <w:rPr>
          <w:rFonts w:ascii="Century Gothic" w:hAnsi="Century Gothic" w:cs="Calibri"/>
          <w:b/>
          <w:u w:val="single"/>
        </w:rPr>
        <w:t>NOMINATING COMMITTEE REPORT &amp; ELECTIONS</w:t>
      </w:r>
      <w:r w:rsidRPr="00060E14">
        <w:rPr>
          <w:rFonts w:ascii="Century Gothic" w:hAnsi="Century Gothic" w:cs="Calibri"/>
        </w:rPr>
        <w:t xml:space="preserve">  </w:t>
      </w:r>
    </w:p>
    <w:p w14:paraId="5E8A88B4" w14:textId="77777777" w:rsidR="00D25338" w:rsidRPr="00060E14" w:rsidRDefault="00D25338" w:rsidP="00D25338">
      <w:pPr>
        <w:tabs>
          <w:tab w:val="left" w:pos="360"/>
          <w:tab w:val="left" w:pos="720"/>
          <w:tab w:val="left" w:pos="1080"/>
          <w:tab w:val="right" w:leader="dot" w:pos="9180"/>
        </w:tabs>
        <w:spacing w:after="0" w:line="240" w:lineRule="auto"/>
        <w:outlineLvl w:val="0"/>
        <w:rPr>
          <w:rFonts w:ascii="Century Gothic" w:hAnsi="Century Gothic" w:cs="Calibri"/>
        </w:rPr>
      </w:pPr>
    </w:p>
    <w:p w14:paraId="03AB4C8B" w14:textId="07961166" w:rsidR="00D25338" w:rsidRPr="00060E14" w:rsidRDefault="00F52825" w:rsidP="00D25338">
      <w:pPr>
        <w:spacing w:after="0" w:line="240" w:lineRule="auto"/>
        <w:rPr>
          <w:rFonts w:ascii="Century Gothic" w:hAnsi="Century Gothic" w:cs="Calibri"/>
          <w:color w:val="000000"/>
        </w:rPr>
      </w:pPr>
      <w:r>
        <w:rPr>
          <w:rFonts w:ascii="Century Gothic" w:hAnsi="Century Gothic" w:cs="Calibri"/>
          <w:color w:val="000000"/>
        </w:rPr>
        <w:t>Brett Lough</w:t>
      </w:r>
      <w:r w:rsidR="00D25338" w:rsidRPr="00060E14">
        <w:rPr>
          <w:rFonts w:ascii="Century Gothic" w:hAnsi="Century Gothic" w:cs="Calibri"/>
          <w:color w:val="000000"/>
        </w:rPr>
        <w:t xml:space="preserve"> presented the Nominating Committees slate of candidates for MASS Table Officer positions for </w:t>
      </w:r>
      <w:r>
        <w:rPr>
          <w:rFonts w:ascii="Century Gothic" w:hAnsi="Century Gothic" w:cs="Calibri"/>
          <w:color w:val="000000"/>
        </w:rPr>
        <w:t>2018-2019</w:t>
      </w:r>
      <w:r w:rsidR="00D25338" w:rsidRPr="00060E14">
        <w:rPr>
          <w:rFonts w:ascii="Century Gothic" w:hAnsi="Century Gothic" w:cs="Calibri"/>
          <w:color w:val="000000"/>
        </w:rPr>
        <w:t>. There being no further nominations from the floor, the following were elected as MASS Table Officers for 2017-2018:</w:t>
      </w:r>
    </w:p>
    <w:p w14:paraId="7B8F29F0" w14:textId="79EC3752" w:rsidR="00D25338" w:rsidRPr="009F1C61" w:rsidRDefault="00D25338" w:rsidP="00D25338">
      <w:pPr>
        <w:spacing w:after="0" w:line="240" w:lineRule="auto"/>
        <w:ind w:left="1800"/>
        <w:rPr>
          <w:rFonts w:ascii="Century Gothic" w:hAnsi="Century Gothic" w:cs="Calibri"/>
          <w:color w:val="000000"/>
        </w:rPr>
      </w:pPr>
      <w:r w:rsidRPr="009F1C61">
        <w:rPr>
          <w:rFonts w:ascii="Century Gothic" w:hAnsi="Century Gothic" w:cs="Calibri"/>
          <w:color w:val="000000"/>
        </w:rPr>
        <w:t>President</w:t>
      </w:r>
      <w:r w:rsidRPr="009F1C61">
        <w:rPr>
          <w:rFonts w:ascii="Century Gothic" w:hAnsi="Century Gothic" w:cs="Calibri"/>
          <w:color w:val="000000"/>
        </w:rPr>
        <w:tab/>
      </w:r>
      <w:r w:rsidRPr="009F1C61">
        <w:rPr>
          <w:rFonts w:ascii="Century Gothic" w:hAnsi="Century Gothic" w:cs="Calibri"/>
          <w:color w:val="000000"/>
        </w:rPr>
        <w:tab/>
      </w:r>
      <w:r w:rsidRPr="009F1C61">
        <w:rPr>
          <w:rFonts w:ascii="Century Gothic" w:hAnsi="Century Gothic" w:cs="Calibri"/>
          <w:color w:val="000000"/>
        </w:rPr>
        <w:tab/>
      </w:r>
      <w:r w:rsidRPr="009F1C61">
        <w:rPr>
          <w:rFonts w:ascii="Century Gothic" w:hAnsi="Century Gothic" w:cs="Calibri"/>
          <w:color w:val="000000"/>
        </w:rPr>
        <w:tab/>
      </w:r>
      <w:r w:rsidR="00F700EF" w:rsidRPr="009F1C61">
        <w:rPr>
          <w:rFonts w:ascii="Century Gothic" w:hAnsi="Century Gothic" w:cs="Calibri"/>
          <w:color w:val="000000"/>
        </w:rPr>
        <w:t>Cyndy Kutzner</w:t>
      </w:r>
    </w:p>
    <w:p w14:paraId="3E48DA98" w14:textId="16998AB0" w:rsidR="00D25338" w:rsidRPr="009F1C61" w:rsidRDefault="00D25338" w:rsidP="00D25338">
      <w:pPr>
        <w:tabs>
          <w:tab w:val="left" w:pos="720"/>
          <w:tab w:val="left" w:pos="3600"/>
        </w:tabs>
        <w:spacing w:after="0" w:line="240" w:lineRule="auto"/>
        <w:ind w:left="1800" w:hanging="360"/>
        <w:rPr>
          <w:rFonts w:ascii="Century Gothic" w:hAnsi="Century Gothic" w:cs="Calibri"/>
          <w:color w:val="000000"/>
        </w:rPr>
      </w:pPr>
      <w:r w:rsidRPr="009F1C61">
        <w:rPr>
          <w:rFonts w:ascii="Century Gothic" w:hAnsi="Century Gothic" w:cs="Calibri"/>
          <w:color w:val="000000"/>
        </w:rPr>
        <w:tab/>
        <w:t>Past President</w:t>
      </w:r>
      <w:r w:rsidRPr="009F1C61">
        <w:rPr>
          <w:rFonts w:ascii="Century Gothic" w:hAnsi="Century Gothic" w:cs="Calibri"/>
          <w:color w:val="000000"/>
        </w:rPr>
        <w:tab/>
      </w:r>
      <w:r w:rsidRPr="009F1C61">
        <w:rPr>
          <w:rFonts w:ascii="Century Gothic" w:hAnsi="Century Gothic" w:cs="Calibri"/>
          <w:color w:val="000000"/>
        </w:rPr>
        <w:tab/>
      </w:r>
      <w:r w:rsidRPr="009F1C61">
        <w:rPr>
          <w:rFonts w:ascii="Century Gothic" w:hAnsi="Century Gothic" w:cs="Calibri"/>
          <w:color w:val="000000"/>
        </w:rPr>
        <w:tab/>
      </w:r>
      <w:r w:rsidR="00F700EF" w:rsidRPr="009F1C61">
        <w:rPr>
          <w:rFonts w:ascii="Century Gothic" w:hAnsi="Century Gothic" w:cs="Calibri"/>
          <w:color w:val="000000"/>
        </w:rPr>
        <w:t>Donna Davidson</w:t>
      </w:r>
    </w:p>
    <w:p w14:paraId="0BF6BD2F" w14:textId="3CC27EB3" w:rsidR="00D25338" w:rsidRPr="009F1C61" w:rsidRDefault="00D25338" w:rsidP="00D25338">
      <w:pPr>
        <w:tabs>
          <w:tab w:val="left" w:pos="720"/>
          <w:tab w:val="left" w:pos="3600"/>
        </w:tabs>
        <w:spacing w:after="0" w:line="240" w:lineRule="auto"/>
        <w:ind w:left="1800" w:hanging="360"/>
        <w:rPr>
          <w:rFonts w:ascii="Century Gothic" w:hAnsi="Century Gothic" w:cs="Calibri"/>
          <w:color w:val="000000"/>
        </w:rPr>
      </w:pPr>
      <w:r w:rsidRPr="009F1C61">
        <w:rPr>
          <w:rFonts w:ascii="Century Gothic" w:hAnsi="Century Gothic" w:cs="Calibri"/>
          <w:color w:val="000000"/>
        </w:rPr>
        <w:tab/>
        <w:t>First Vice President</w:t>
      </w:r>
      <w:r w:rsidRPr="009F1C61">
        <w:rPr>
          <w:rFonts w:ascii="Century Gothic" w:hAnsi="Century Gothic" w:cs="Calibri"/>
          <w:color w:val="000000"/>
        </w:rPr>
        <w:tab/>
      </w:r>
      <w:r w:rsidRPr="009F1C61">
        <w:rPr>
          <w:rFonts w:ascii="Century Gothic" w:hAnsi="Century Gothic" w:cs="Calibri"/>
          <w:color w:val="000000"/>
        </w:rPr>
        <w:tab/>
      </w:r>
      <w:r w:rsidR="00E13544" w:rsidRPr="009F1C61">
        <w:rPr>
          <w:rFonts w:ascii="Century Gothic" w:hAnsi="Century Gothic" w:cs="Calibri"/>
          <w:color w:val="000000"/>
        </w:rPr>
        <w:t>Pauline Clarke</w:t>
      </w:r>
    </w:p>
    <w:p w14:paraId="6F528E93" w14:textId="5A6A127C" w:rsidR="00D25338" w:rsidRPr="009F1C61" w:rsidRDefault="00D25338" w:rsidP="00D25338">
      <w:pPr>
        <w:tabs>
          <w:tab w:val="left" w:pos="720"/>
          <w:tab w:val="left" w:pos="3600"/>
        </w:tabs>
        <w:spacing w:after="0" w:line="240" w:lineRule="auto"/>
        <w:ind w:left="1800" w:hanging="360"/>
        <w:rPr>
          <w:rFonts w:ascii="Century Gothic" w:hAnsi="Century Gothic" w:cs="Calibri"/>
          <w:color w:val="000000"/>
        </w:rPr>
      </w:pPr>
      <w:r w:rsidRPr="009F1C61">
        <w:rPr>
          <w:rFonts w:ascii="Century Gothic" w:hAnsi="Century Gothic" w:cs="Calibri"/>
          <w:color w:val="000000"/>
        </w:rPr>
        <w:tab/>
        <w:t>Treasurer</w:t>
      </w:r>
      <w:r w:rsidRPr="009F1C61">
        <w:rPr>
          <w:rFonts w:ascii="Century Gothic" w:hAnsi="Century Gothic" w:cs="Calibri"/>
          <w:color w:val="000000"/>
        </w:rPr>
        <w:tab/>
      </w:r>
      <w:r w:rsidRPr="009F1C61">
        <w:rPr>
          <w:rFonts w:ascii="Century Gothic" w:hAnsi="Century Gothic" w:cs="Calibri"/>
          <w:color w:val="000000"/>
        </w:rPr>
        <w:tab/>
      </w:r>
      <w:r w:rsidRPr="009F1C61">
        <w:rPr>
          <w:rFonts w:ascii="Century Gothic" w:hAnsi="Century Gothic" w:cs="Calibri"/>
          <w:color w:val="000000"/>
        </w:rPr>
        <w:tab/>
      </w:r>
      <w:r w:rsidR="00E13544" w:rsidRPr="009F1C61">
        <w:rPr>
          <w:rFonts w:ascii="Century Gothic" w:hAnsi="Century Gothic" w:cs="Calibri"/>
          <w:color w:val="000000"/>
        </w:rPr>
        <w:t>Krista Curry</w:t>
      </w:r>
    </w:p>
    <w:p w14:paraId="4D3497AF" w14:textId="77777777" w:rsidR="00D25338" w:rsidRPr="00926C5B" w:rsidRDefault="00D25338" w:rsidP="00D25338">
      <w:pPr>
        <w:tabs>
          <w:tab w:val="left" w:pos="720"/>
          <w:tab w:val="left" w:pos="3600"/>
          <w:tab w:val="right" w:leader="dot" w:pos="8460"/>
        </w:tabs>
        <w:spacing w:after="0" w:line="240" w:lineRule="auto"/>
        <w:rPr>
          <w:rFonts w:ascii="Century Gothic" w:hAnsi="Century Gothic" w:cs="Calibri"/>
          <w:color w:val="000000"/>
          <w:sz w:val="16"/>
          <w:szCs w:val="16"/>
        </w:rPr>
      </w:pPr>
    </w:p>
    <w:p w14:paraId="75ABFF32" w14:textId="77777777" w:rsidR="00D25338" w:rsidRPr="00060E14" w:rsidRDefault="00D25338" w:rsidP="00D25338">
      <w:pPr>
        <w:tabs>
          <w:tab w:val="left" w:pos="1080"/>
        </w:tabs>
        <w:spacing w:after="0" w:line="240" w:lineRule="auto"/>
        <w:jc w:val="both"/>
        <w:rPr>
          <w:rFonts w:ascii="Century Gothic" w:hAnsi="Century Gothic" w:cs="Calibri"/>
          <w:b/>
          <w:u w:val="single"/>
        </w:rPr>
      </w:pPr>
      <w:r w:rsidRPr="00060E14">
        <w:rPr>
          <w:rFonts w:ascii="Century Gothic" w:hAnsi="Century Gothic" w:cs="Calibri"/>
          <w:b/>
          <w:u w:val="single"/>
        </w:rPr>
        <w:t xml:space="preserve">Directors-At-Large </w:t>
      </w:r>
    </w:p>
    <w:p w14:paraId="626A0D35" w14:textId="77777777" w:rsidR="00D25338" w:rsidRPr="00060E14" w:rsidRDefault="00D25338" w:rsidP="00D25338">
      <w:pPr>
        <w:spacing w:after="0" w:line="240" w:lineRule="auto"/>
        <w:jc w:val="both"/>
        <w:rPr>
          <w:rFonts w:ascii="Century Gothic" w:hAnsi="Century Gothic" w:cs="Calibri"/>
        </w:rPr>
      </w:pPr>
    </w:p>
    <w:p w14:paraId="1989A7C3" w14:textId="77777777" w:rsidR="00D25338" w:rsidRPr="00060E14" w:rsidRDefault="00D25338" w:rsidP="00D25338">
      <w:pPr>
        <w:spacing w:after="0" w:line="240" w:lineRule="auto"/>
        <w:jc w:val="both"/>
        <w:rPr>
          <w:rFonts w:ascii="Century Gothic" w:hAnsi="Century Gothic" w:cs="Calibri"/>
          <w:color w:val="000000"/>
        </w:rPr>
      </w:pPr>
      <w:r w:rsidRPr="00060E14">
        <w:rPr>
          <w:rFonts w:ascii="Century Gothic" w:hAnsi="Century Gothic" w:cs="Calibri"/>
          <w:color w:val="000000"/>
        </w:rPr>
        <w:t xml:space="preserve">Mike Borgfjord informed the members that, in accordance with the MASS Bylaws, the Nominating Committee is proposing that Celia Caetano-Gomes and Leanne Peters remain Directors-at-Large.  </w:t>
      </w:r>
    </w:p>
    <w:p w14:paraId="50F5A0D5" w14:textId="77777777" w:rsidR="00D25338" w:rsidRPr="00060E14" w:rsidRDefault="00D25338" w:rsidP="00D25338">
      <w:pPr>
        <w:spacing w:after="0" w:line="240" w:lineRule="auto"/>
        <w:jc w:val="both"/>
        <w:rPr>
          <w:rFonts w:ascii="Century Gothic" w:hAnsi="Century Gothic" w:cs="Calibri"/>
          <w:color w:val="000000"/>
        </w:rPr>
      </w:pPr>
    </w:p>
    <w:p w14:paraId="7A27DFAC" w14:textId="59AE5A5D" w:rsidR="00D25338" w:rsidRPr="00060E14" w:rsidRDefault="00D25338" w:rsidP="00D25338">
      <w:pPr>
        <w:spacing w:after="0" w:line="240" w:lineRule="auto"/>
        <w:jc w:val="both"/>
        <w:rPr>
          <w:rFonts w:ascii="Century Gothic" w:hAnsi="Century Gothic" w:cs="Calibri"/>
          <w:i/>
          <w:color w:val="000000"/>
        </w:rPr>
      </w:pPr>
      <w:r w:rsidRPr="00060E14">
        <w:rPr>
          <w:rFonts w:ascii="Century Gothic" w:hAnsi="Century Gothic" w:cs="Calibri"/>
          <w:b/>
          <w:color w:val="000000"/>
        </w:rPr>
        <w:t xml:space="preserve">MOTION: </w:t>
      </w:r>
      <w:r w:rsidR="00B15684">
        <w:rPr>
          <w:rFonts w:ascii="Century Gothic" w:hAnsi="Century Gothic" w:cs="Calibri"/>
          <w:i/>
          <w:color w:val="000000"/>
        </w:rPr>
        <w:t>Tim Mendel, Michele Polinuk</w:t>
      </w:r>
    </w:p>
    <w:p w14:paraId="66BCB095" w14:textId="723B8C94" w:rsidR="00D25338" w:rsidRPr="00386AB6" w:rsidRDefault="00D25338" w:rsidP="00D25338">
      <w:pPr>
        <w:spacing w:after="0" w:line="240" w:lineRule="auto"/>
        <w:jc w:val="both"/>
        <w:rPr>
          <w:rFonts w:ascii="Century Gothic" w:hAnsi="Century Gothic" w:cs="Calibri"/>
          <w:b/>
        </w:rPr>
      </w:pPr>
      <w:r w:rsidRPr="00D00331">
        <w:rPr>
          <w:rFonts w:ascii="Century Gothic" w:hAnsi="Century Gothic" w:cs="Calibri"/>
          <w:color w:val="000000"/>
        </w:rPr>
        <w:t>“There being no further nominations from the floor, Celia Caetano-Gomes and Leanne Peters were declared as Directors-at-Large for 201</w:t>
      </w:r>
      <w:r w:rsidR="00D00331" w:rsidRPr="00D00331">
        <w:rPr>
          <w:rFonts w:ascii="Century Gothic" w:hAnsi="Century Gothic" w:cs="Calibri"/>
          <w:color w:val="000000"/>
        </w:rPr>
        <w:t>8</w:t>
      </w:r>
      <w:r w:rsidRPr="00D00331">
        <w:rPr>
          <w:rFonts w:ascii="Century Gothic" w:hAnsi="Century Gothic" w:cs="Calibri"/>
          <w:color w:val="000000"/>
        </w:rPr>
        <w:t>-201</w:t>
      </w:r>
      <w:r w:rsidR="00D00331" w:rsidRPr="00D00331">
        <w:rPr>
          <w:rFonts w:ascii="Century Gothic" w:hAnsi="Century Gothic" w:cs="Calibri"/>
          <w:color w:val="000000"/>
        </w:rPr>
        <w:t>9</w:t>
      </w:r>
      <w:r w:rsidRPr="00D00331">
        <w:rPr>
          <w:rFonts w:ascii="Century Gothic" w:hAnsi="Century Gothic" w:cs="Calibri"/>
          <w:color w:val="000000"/>
        </w:rPr>
        <w:t>.”</w:t>
      </w:r>
      <w:r w:rsidRPr="00D00331">
        <w:rPr>
          <w:rFonts w:ascii="Century Gothic" w:hAnsi="Century Gothic" w:cs="Calibri"/>
          <w:color w:val="000000"/>
        </w:rPr>
        <w:tab/>
      </w:r>
      <w:r w:rsidRPr="00060E14">
        <w:rPr>
          <w:rFonts w:ascii="Century Gothic" w:hAnsi="Century Gothic" w:cs="Calibri"/>
          <w:b/>
          <w:color w:val="000000"/>
        </w:rPr>
        <w:t xml:space="preserve"> </w:t>
      </w:r>
      <w:r w:rsidRPr="00060E14">
        <w:rPr>
          <w:rFonts w:ascii="Century Gothic" w:hAnsi="Century Gothic" w:cs="Calibri"/>
          <w:b/>
          <w:color w:val="000000"/>
        </w:rPr>
        <w:tab/>
      </w:r>
      <w:r w:rsidRPr="00060E14">
        <w:rPr>
          <w:rFonts w:ascii="Century Gothic" w:hAnsi="Century Gothic" w:cs="Calibri"/>
          <w:b/>
        </w:rPr>
        <w:tab/>
        <w:t xml:space="preserve">                                                           </w:t>
      </w:r>
      <w:r w:rsidR="00374FD3">
        <w:rPr>
          <w:rFonts w:ascii="Century Gothic" w:hAnsi="Century Gothic" w:cs="Calibri"/>
          <w:b/>
        </w:rPr>
        <w:tab/>
      </w:r>
      <w:r w:rsidR="00374FD3">
        <w:rPr>
          <w:rFonts w:ascii="Century Gothic" w:hAnsi="Century Gothic" w:cs="Calibri"/>
          <w:b/>
        </w:rPr>
        <w:tab/>
      </w:r>
      <w:r w:rsidR="00374FD3">
        <w:rPr>
          <w:rFonts w:ascii="Century Gothic" w:hAnsi="Century Gothic" w:cs="Calibri"/>
          <w:b/>
        </w:rPr>
        <w:tab/>
      </w:r>
      <w:r w:rsidR="00374FD3">
        <w:rPr>
          <w:rFonts w:ascii="Century Gothic" w:hAnsi="Century Gothic" w:cs="Calibri"/>
          <w:b/>
        </w:rPr>
        <w:tab/>
      </w:r>
      <w:r w:rsidR="00374FD3">
        <w:rPr>
          <w:rFonts w:ascii="Century Gothic" w:hAnsi="Century Gothic" w:cs="Calibri"/>
          <w:b/>
        </w:rPr>
        <w:tab/>
      </w:r>
      <w:r w:rsidR="00374FD3">
        <w:rPr>
          <w:rFonts w:ascii="Century Gothic" w:hAnsi="Century Gothic" w:cs="Calibri"/>
          <w:b/>
        </w:rPr>
        <w:tab/>
      </w:r>
      <w:r w:rsidR="00374FD3">
        <w:rPr>
          <w:rFonts w:ascii="Century Gothic" w:hAnsi="Century Gothic" w:cs="Calibri"/>
          <w:b/>
        </w:rPr>
        <w:tab/>
      </w:r>
      <w:r w:rsidR="00374FD3">
        <w:rPr>
          <w:rFonts w:ascii="Century Gothic" w:hAnsi="Century Gothic" w:cs="Calibri"/>
          <w:b/>
        </w:rPr>
        <w:tab/>
      </w:r>
      <w:r w:rsidR="00374FD3">
        <w:rPr>
          <w:rFonts w:ascii="Century Gothic" w:hAnsi="Century Gothic" w:cs="Calibri"/>
          <w:b/>
        </w:rPr>
        <w:tab/>
      </w:r>
      <w:r w:rsidR="00374FD3">
        <w:rPr>
          <w:rFonts w:ascii="Century Gothic" w:hAnsi="Century Gothic" w:cs="Calibri"/>
          <w:b/>
        </w:rPr>
        <w:tab/>
      </w:r>
      <w:r w:rsidR="00374FD3">
        <w:rPr>
          <w:rFonts w:ascii="Century Gothic" w:hAnsi="Century Gothic" w:cs="Calibri"/>
          <w:b/>
        </w:rPr>
        <w:tab/>
      </w:r>
      <w:r w:rsidRPr="00386AB6">
        <w:rPr>
          <w:rFonts w:ascii="Century Gothic" w:hAnsi="Century Gothic" w:cs="Calibri"/>
          <w:b/>
        </w:rPr>
        <w:t>Carried</w:t>
      </w:r>
    </w:p>
    <w:p w14:paraId="5C9A8ADF" w14:textId="77777777" w:rsidR="00D25338" w:rsidRPr="00060E14" w:rsidRDefault="00D25338" w:rsidP="00D25338">
      <w:pPr>
        <w:tabs>
          <w:tab w:val="left" w:pos="1080"/>
        </w:tabs>
        <w:spacing w:after="0" w:line="240" w:lineRule="auto"/>
        <w:jc w:val="both"/>
        <w:outlineLvl w:val="0"/>
        <w:rPr>
          <w:rFonts w:ascii="Century Gothic" w:hAnsi="Century Gothic" w:cs="Calibri"/>
          <w:b/>
          <w:u w:val="single"/>
        </w:rPr>
      </w:pPr>
      <w:r w:rsidRPr="00060E14">
        <w:rPr>
          <w:rFonts w:ascii="Century Gothic" w:hAnsi="Century Gothic" w:cs="Calibri"/>
          <w:b/>
          <w:u w:val="single"/>
        </w:rPr>
        <w:t>MASS Regional Directors</w:t>
      </w:r>
    </w:p>
    <w:p w14:paraId="2FCE87AC" w14:textId="77777777" w:rsidR="00511129" w:rsidRPr="00060E14" w:rsidRDefault="00511129" w:rsidP="00D25338">
      <w:pPr>
        <w:spacing w:after="0" w:line="240" w:lineRule="auto"/>
        <w:jc w:val="both"/>
        <w:rPr>
          <w:rFonts w:ascii="Century Gothic" w:hAnsi="Century Gothic" w:cs="Calibri"/>
        </w:rPr>
      </w:pPr>
    </w:p>
    <w:p w14:paraId="2137923A" w14:textId="77777777" w:rsidR="00D25338" w:rsidRPr="00060E14" w:rsidRDefault="00D25338" w:rsidP="00D25338">
      <w:pPr>
        <w:spacing w:after="0" w:line="240" w:lineRule="auto"/>
        <w:jc w:val="both"/>
        <w:rPr>
          <w:rFonts w:ascii="Century Gothic" w:hAnsi="Century Gothic" w:cs="Calibri"/>
        </w:rPr>
      </w:pPr>
      <w:r w:rsidRPr="00060E14">
        <w:rPr>
          <w:rFonts w:ascii="Century Gothic" w:hAnsi="Century Gothic" w:cs="Calibri"/>
        </w:rPr>
        <w:t xml:space="preserve">Regional directors are elected democratically by members of their respective regions prior to the Annual General Meeting.  Three members are elected from the Metro Winnipeg Region and one member from each of the other MASS Regions.  </w:t>
      </w:r>
    </w:p>
    <w:p w14:paraId="6BF16C25" w14:textId="77777777" w:rsidR="00D25338" w:rsidRPr="00060E14" w:rsidRDefault="00D25338" w:rsidP="00D25338">
      <w:pPr>
        <w:spacing w:after="0" w:line="240" w:lineRule="auto"/>
        <w:ind w:left="1080"/>
        <w:jc w:val="both"/>
        <w:rPr>
          <w:rFonts w:ascii="Century Gothic" w:hAnsi="Century Gothic" w:cs="Calibri"/>
          <w:b/>
        </w:rPr>
      </w:pPr>
    </w:p>
    <w:p w14:paraId="27CEC6AC" w14:textId="41B4978C" w:rsidR="00D25338" w:rsidRPr="00060E14" w:rsidRDefault="00D25338" w:rsidP="00D25338">
      <w:pPr>
        <w:spacing w:after="0" w:line="240" w:lineRule="auto"/>
        <w:jc w:val="both"/>
        <w:rPr>
          <w:rFonts w:ascii="Century Gothic" w:hAnsi="Century Gothic" w:cs="Calibri"/>
          <w:color w:val="000000"/>
        </w:rPr>
      </w:pPr>
      <w:r w:rsidRPr="00060E14">
        <w:rPr>
          <w:rFonts w:ascii="Century Gothic" w:hAnsi="Century Gothic" w:cs="Calibri"/>
        </w:rPr>
        <w:t xml:space="preserve">The regional directors for </w:t>
      </w:r>
      <w:r w:rsidRPr="00060E14">
        <w:rPr>
          <w:rFonts w:ascii="Century Gothic" w:hAnsi="Century Gothic" w:cs="Calibri"/>
          <w:color w:val="000000"/>
        </w:rPr>
        <w:t>201</w:t>
      </w:r>
      <w:r w:rsidR="00A24AF7">
        <w:rPr>
          <w:rFonts w:ascii="Century Gothic" w:hAnsi="Century Gothic" w:cs="Calibri"/>
          <w:color w:val="000000"/>
        </w:rPr>
        <w:t>8</w:t>
      </w:r>
      <w:r w:rsidRPr="00060E14">
        <w:rPr>
          <w:rFonts w:ascii="Century Gothic" w:hAnsi="Century Gothic" w:cs="Calibri"/>
          <w:color w:val="000000"/>
        </w:rPr>
        <w:t>-201</w:t>
      </w:r>
      <w:r w:rsidR="00473D88">
        <w:rPr>
          <w:rFonts w:ascii="Century Gothic" w:hAnsi="Century Gothic" w:cs="Calibri"/>
          <w:color w:val="000000"/>
        </w:rPr>
        <w:t>9</w:t>
      </w:r>
      <w:r w:rsidRPr="00060E14">
        <w:rPr>
          <w:rFonts w:ascii="Century Gothic" w:hAnsi="Century Gothic" w:cs="Calibri"/>
          <w:color w:val="000000"/>
        </w:rPr>
        <w:t xml:space="preserve"> are:</w:t>
      </w:r>
    </w:p>
    <w:p w14:paraId="54217D96" w14:textId="77777777" w:rsidR="00D25338" w:rsidRPr="002E2474" w:rsidRDefault="00D25338" w:rsidP="00D25338">
      <w:pPr>
        <w:autoSpaceDE w:val="0"/>
        <w:autoSpaceDN w:val="0"/>
        <w:adjustRightInd w:val="0"/>
        <w:spacing w:after="0" w:line="240" w:lineRule="auto"/>
        <w:ind w:left="2160"/>
        <w:rPr>
          <w:rFonts w:ascii="Century Gothic" w:hAnsi="Century Gothic" w:cs="Calibri"/>
          <w:color w:val="000000"/>
        </w:rPr>
      </w:pPr>
      <w:r w:rsidRPr="002E2474">
        <w:rPr>
          <w:rFonts w:ascii="Century Gothic" w:hAnsi="Century Gothic" w:cs="Calibri"/>
          <w:color w:val="000000"/>
        </w:rPr>
        <w:t>Jason Drysdale</w:t>
      </w:r>
      <w:r w:rsidRPr="002E2474">
        <w:rPr>
          <w:rFonts w:ascii="Century Gothic" w:hAnsi="Century Gothic" w:cs="Calibri"/>
          <w:color w:val="000000"/>
        </w:rPr>
        <w:tab/>
        <w:t xml:space="preserve">Director, Metro </w:t>
      </w:r>
    </w:p>
    <w:p w14:paraId="23DBCAF8" w14:textId="77777777" w:rsidR="00D25338" w:rsidRPr="002E2474" w:rsidRDefault="00D25338" w:rsidP="00D25338">
      <w:pPr>
        <w:autoSpaceDE w:val="0"/>
        <w:autoSpaceDN w:val="0"/>
        <w:adjustRightInd w:val="0"/>
        <w:spacing w:after="0" w:line="240" w:lineRule="auto"/>
        <w:ind w:left="2160"/>
        <w:rPr>
          <w:rFonts w:ascii="Century Gothic" w:hAnsi="Century Gothic" w:cs="Calibri"/>
          <w:color w:val="000000"/>
        </w:rPr>
      </w:pPr>
      <w:r w:rsidRPr="002E2474">
        <w:rPr>
          <w:rFonts w:ascii="Century Gothic" w:hAnsi="Century Gothic" w:cs="Calibri"/>
          <w:color w:val="000000"/>
        </w:rPr>
        <w:t>Susan Schmidt</w:t>
      </w:r>
      <w:r w:rsidRPr="002E2474">
        <w:rPr>
          <w:rFonts w:ascii="Century Gothic" w:hAnsi="Century Gothic" w:cs="Calibri"/>
          <w:color w:val="000000"/>
        </w:rPr>
        <w:tab/>
        <w:t xml:space="preserve">Director, Metro </w:t>
      </w:r>
    </w:p>
    <w:p w14:paraId="42066003" w14:textId="77777777" w:rsidR="00D25338" w:rsidRPr="002E2474" w:rsidRDefault="00D25338" w:rsidP="00D25338">
      <w:pPr>
        <w:autoSpaceDE w:val="0"/>
        <w:autoSpaceDN w:val="0"/>
        <w:adjustRightInd w:val="0"/>
        <w:spacing w:after="0" w:line="240" w:lineRule="auto"/>
        <w:ind w:left="2160"/>
        <w:rPr>
          <w:rFonts w:ascii="Century Gothic" w:hAnsi="Century Gothic" w:cs="Calibri"/>
          <w:color w:val="000000"/>
        </w:rPr>
      </w:pPr>
      <w:r w:rsidRPr="002E2474">
        <w:rPr>
          <w:rFonts w:ascii="Century Gothic" w:hAnsi="Century Gothic" w:cs="Calibri"/>
          <w:color w:val="000000"/>
        </w:rPr>
        <w:t>Verland Force</w:t>
      </w:r>
      <w:r w:rsidRPr="002E2474">
        <w:rPr>
          <w:rFonts w:ascii="Century Gothic" w:hAnsi="Century Gothic" w:cs="Calibri"/>
          <w:color w:val="000000"/>
        </w:rPr>
        <w:tab/>
        <w:t xml:space="preserve">Director, Metro </w:t>
      </w:r>
    </w:p>
    <w:p w14:paraId="099E3DB7" w14:textId="10A2B522" w:rsidR="00D25338" w:rsidRPr="002E2474" w:rsidRDefault="00473D88" w:rsidP="00D25338">
      <w:pPr>
        <w:autoSpaceDE w:val="0"/>
        <w:autoSpaceDN w:val="0"/>
        <w:adjustRightInd w:val="0"/>
        <w:spacing w:after="0" w:line="240" w:lineRule="auto"/>
        <w:ind w:left="2160"/>
        <w:rPr>
          <w:rFonts w:ascii="Century Gothic" w:hAnsi="Century Gothic" w:cs="Calibri"/>
          <w:color w:val="000000"/>
        </w:rPr>
      </w:pPr>
      <w:r w:rsidRPr="002E2474">
        <w:rPr>
          <w:rFonts w:ascii="Century Gothic" w:hAnsi="Century Gothic" w:cs="Calibri"/>
          <w:color w:val="000000"/>
        </w:rPr>
        <w:t xml:space="preserve">Greg </w:t>
      </w:r>
      <w:proofErr w:type="spellStart"/>
      <w:r w:rsidRPr="002E2474">
        <w:rPr>
          <w:rFonts w:ascii="Century Gothic" w:hAnsi="Century Gothic" w:cs="Calibri"/>
          <w:color w:val="000000"/>
        </w:rPr>
        <w:t>Malazdrewicz</w:t>
      </w:r>
      <w:proofErr w:type="spellEnd"/>
      <w:r w:rsidR="00D25338" w:rsidRPr="002E2474">
        <w:rPr>
          <w:rFonts w:ascii="Century Gothic" w:hAnsi="Century Gothic" w:cs="Calibri"/>
          <w:color w:val="000000"/>
        </w:rPr>
        <w:tab/>
        <w:t>Director, Southwest</w:t>
      </w:r>
    </w:p>
    <w:p w14:paraId="16B25B2B" w14:textId="694A9047" w:rsidR="00D25338" w:rsidRPr="002E2474" w:rsidRDefault="00D25338" w:rsidP="00D25338">
      <w:pPr>
        <w:autoSpaceDE w:val="0"/>
        <w:autoSpaceDN w:val="0"/>
        <w:adjustRightInd w:val="0"/>
        <w:spacing w:after="0" w:line="240" w:lineRule="auto"/>
        <w:ind w:left="2160"/>
        <w:rPr>
          <w:rFonts w:ascii="Century Gothic" w:hAnsi="Century Gothic" w:cs="Calibri"/>
          <w:color w:val="000000"/>
        </w:rPr>
      </w:pPr>
      <w:r w:rsidRPr="002E2474">
        <w:rPr>
          <w:rFonts w:ascii="Century Gothic" w:hAnsi="Century Gothic" w:cs="Calibri"/>
          <w:color w:val="000000"/>
        </w:rPr>
        <w:t>Julia McKay</w:t>
      </w:r>
      <w:r w:rsidRPr="002E2474">
        <w:rPr>
          <w:rFonts w:ascii="Century Gothic" w:hAnsi="Century Gothic" w:cs="Calibri"/>
          <w:color w:val="000000"/>
        </w:rPr>
        <w:tab/>
      </w:r>
      <w:r w:rsidR="002E2474" w:rsidRPr="002E2474">
        <w:rPr>
          <w:rFonts w:ascii="Century Gothic" w:hAnsi="Century Gothic" w:cs="Calibri"/>
          <w:color w:val="000000"/>
        </w:rPr>
        <w:tab/>
      </w:r>
      <w:r w:rsidRPr="002E2474">
        <w:rPr>
          <w:rFonts w:ascii="Century Gothic" w:hAnsi="Century Gothic" w:cs="Calibri"/>
          <w:color w:val="000000"/>
        </w:rPr>
        <w:t>Director, North</w:t>
      </w:r>
    </w:p>
    <w:p w14:paraId="53603140" w14:textId="6C8DD75F" w:rsidR="00D25338" w:rsidRPr="002E2474" w:rsidRDefault="00D25338" w:rsidP="00D25338">
      <w:pPr>
        <w:autoSpaceDE w:val="0"/>
        <w:autoSpaceDN w:val="0"/>
        <w:adjustRightInd w:val="0"/>
        <w:spacing w:after="0" w:line="240" w:lineRule="auto"/>
        <w:ind w:left="2160"/>
        <w:rPr>
          <w:rFonts w:ascii="Century Gothic" w:hAnsi="Century Gothic" w:cs="Calibri"/>
          <w:color w:val="000000"/>
        </w:rPr>
      </w:pPr>
      <w:r w:rsidRPr="002E2474">
        <w:rPr>
          <w:rFonts w:ascii="Century Gothic" w:hAnsi="Century Gothic" w:cs="Calibri"/>
          <w:color w:val="000000"/>
        </w:rPr>
        <w:t>Keith Murray</w:t>
      </w:r>
      <w:r w:rsidRPr="002E2474">
        <w:rPr>
          <w:rFonts w:ascii="Century Gothic" w:hAnsi="Century Gothic" w:cs="Calibri"/>
          <w:color w:val="000000"/>
        </w:rPr>
        <w:tab/>
      </w:r>
      <w:r w:rsidR="002E2474" w:rsidRPr="002E2474">
        <w:rPr>
          <w:rFonts w:ascii="Century Gothic" w:hAnsi="Century Gothic" w:cs="Calibri"/>
          <w:color w:val="000000"/>
        </w:rPr>
        <w:tab/>
      </w:r>
      <w:r w:rsidRPr="002E2474">
        <w:rPr>
          <w:rFonts w:ascii="Century Gothic" w:hAnsi="Century Gothic" w:cs="Calibri"/>
          <w:color w:val="000000"/>
        </w:rPr>
        <w:t>Director, South Central</w:t>
      </w:r>
    </w:p>
    <w:p w14:paraId="2C4E39AB" w14:textId="6F674EE5" w:rsidR="00D25338" w:rsidRPr="002E2474" w:rsidRDefault="002E2474" w:rsidP="00D25338">
      <w:pPr>
        <w:autoSpaceDE w:val="0"/>
        <w:autoSpaceDN w:val="0"/>
        <w:adjustRightInd w:val="0"/>
        <w:spacing w:after="0" w:line="240" w:lineRule="auto"/>
        <w:ind w:left="2160"/>
        <w:rPr>
          <w:rFonts w:ascii="Century Gothic" w:hAnsi="Century Gothic" w:cs="Calibri"/>
          <w:color w:val="000000"/>
        </w:rPr>
      </w:pPr>
      <w:r w:rsidRPr="002E2474">
        <w:rPr>
          <w:rFonts w:ascii="Century Gothic" w:hAnsi="Century Gothic" w:cs="Calibri"/>
          <w:color w:val="000000"/>
        </w:rPr>
        <w:t>Michele Polinuk</w:t>
      </w:r>
      <w:r w:rsidR="00D25338" w:rsidRPr="002E2474">
        <w:rPr>
          <w:rFonts w:ascii="Century Gothic" w:hAnsi="Century Gothic" w:cs="Calibri"/>
          <w:color w:val="000000"/>
        </w:rPr>
        <w:tab/>
        <w:t xml:space="preserve">Director, Southeast Interlake </w:t>
      </w:r>
    </w:p>
    <w:p w14:paraId="500731A8" w14:textId="77777777" w:rsidR="00D25338" w:rsidRPr="00060E14" w:rsidRDefault="00D25338" w:rsidP="00D25338">
      <w:pPr>
        <w:spacing w:after="0" w:line="240" w:lineRule="auto"/>
        <w:ind w:left="720" w:firstLine="720"/>
        <w:jc w:val="both"/>
        <w:rPr>
          <w:rFonts w:ascii="Century Gothic" w:hAnsi="Century Gothic" w:cs="Calibri"/>
          <w:b/>
        </w:rPr>
      </w:pPr>
    </w:p>
    <w:p w14:paraId="3F08E062" w14:textId="68E35E4E" w:rsidR="00D25338" w:rsidRPr="00060E14" w:rsidRDefault="00D25338" w:rsidP="00D25338">
      <w:pPr>
        <w:spacing w:after="0" w:line="240" w:lineRule="auto"/>
        <w:jc w:val="both"/>
        <w:rPr>
          <w:rFonts w:ascii="Century Gothic" w:hAnsi="Century Gothic" w:cs="Calibri"/>
          <w:i/>
        </w:rPr>
      </w:pPr>
      <w:r w:rsidRPr="008A338D">
        <w:rPr>
          <w:rFonts w:ascii="Century Gothic" w:hAnsi="Century Gothic" w:cs="Calibri"/>
          <w:b/>
          <w:u w:val="single"/>
        </w:rPr>
        <w:t>MOTION:</w:t>
      </w:r>
      <w:r w:rsidRPr="00060E14">
        <w:rPr>
          <w:rFonts w:ascii="Century Gothic" w:hAnsi="Century Gothic" w:cs="Calibri"/>
          <w:b/>
        </w:rPr>
        <w:t xml:space="preserve">  </w:t>
      </w:r>
      <w:r w:rsidR="00E500B2">
        <w:rPr>
          <w:rFonts w:ascii="Century Gothic" w:hAnsi="Century Gothic" w:cs="Calibri"/>
          <w:i/>
        </w:rPr>
        <w:t>Brett Lough</w:t>
      </w:r>
    </w:p>
    <w:p w14:paraId="5294EE16" w14:textId="79089196" w:rsidR="00D25338" w:rsidRPr="00060E14" w:rsidRDefault="00D25338" w:rsidP="00D25338">
      <w:pPr>
        <w:spacing w:after="0" w:line="240" w:lineRule="auto"/>
        <w:rPr>
          <w:rFonts w:ascii="Century Gothic" w:hAnsi="Century Gothic" w:cs="Calibri"/>
          <w:b/>
        </w:rPr>
      </w:pPr>
      <w:r w:rsidRPr="00E500B2">
        <w:rPr>
          <w:rFonts w:ascii="Century Gothic" w:hAnsi="Century Gothic" w:cs="Calibri"/>
        </w:rPr>
        <w:t xml:space="preserve">“That the slate of candidates presented be approved as MASS Table Officers for </w:t>
      </w:r>
      <w:r w:rsidR="000943F8">
        <w:rPr>
          <w:rFonts w:ascii="Century Gothic" w:hAnsi="Century Gothic" w:cs="Calibri"/>
          <w:color w:val="000000"/>
        </w:rPr>
        <w:t>2018-2019</w:t>
      </w:r>
      <w:r w:rsidRPr="00E500B2">
        <w:rPr>
          <w:rFonts w:ascii="Century Gothic" w:hAnsi="Century Gothic" w:cs="Calibri"/>
          <w:color w:val="000000"/>
        </w:rPr>
        <w:t>.”</w:t>
      </w:r>
      <w:r w:rsidRPr="00060E14">
        <w:rPr>
          <w:rFonts w:ascii="Century Gothic" w:hAnsi="Century Gothic" w:cs="Calibri"/>
          <w:b/>
          <w:color w:val="000000"/>
        </w:rPr>
        <w:t xml:space="preserve">     </w:t>
      </w:r>
      <w:r w:rsidR="00374FD3">
        <w:rPr>
          <w:rFonts w:ascii="Century Gothic" w:hAnsi="Century Gothic" w:cs="Calibri"/>
          <w:b/>
          <w:color w:val="000000"/>
        </w:rPr>
        <w:tab/>
      </w:r>
      <w:r w:rsidR="00374FD3">
        <w:rPr>
          <w:rFonts w:ascii="Century Gothic" w:hAnsi="Century Gothic" w:cs="Calibri"/>
          <w:b/>
          <w:color w:val="000000"/>
        </w:rPr>
        <w:tab/>
      </w:r>
      <w:r w:rsidR="00374FD3">
        <w:rPr>
          <w:rFonts w:ascii="Century Gothic" w:hAnsi="Century Gothic" w:cs="Calibri"/>
          <w:b/>
          <w:color w:val="000000"/>
        </w:rPr>
        <w:tab/>
      </w:r>
      <w:r w:rsidR="00374FD3">
        <w:rPr>
          <w:rFonts w:ascii="Century Gothic" w:hAnsi="Century Gothic" w:cs="Calibri"/>
          <w:b/>
          <w:color w:val="000000"/>
        </w:rPr>
        <w:tab/>
      </w:r>
      <w:r w:rsidR="00374FD3">
        <w:rPr>
          <w:rFonts w:ascii="Century Gothic" w:hAnsi="Century Gothic" w:cs="Calibri"/>
          <w:b/>
          <w:color w:val="000000"/>
        </w:rPr>
        <w:tab/>
      </w:r>
      <w:r w:rsidR="00374FD3">
        <w:rPr>
          <w:rFonts w:ascii="Century Gothic" w:hAnsi="Century Gothic" w:cs="Calibri"/>
          <w:b/>
          <w:color w:val="000000"/>
        </w:rPr>
        <w:tab/>
      </w:r>
      <w:r w:rsidR="00374FD3">
        <w:rPr>
          <w:rFonts w:ascii="Century Gothic" w:hAnsi="Century Gothic" w:cs="Calibri"/>
          <w:b/>
          <w:color w:val="000000"/>
        </w:rPr>
        <w:tab/>
      </w:r>
      <w:r w:rsidR="00374FD3">
        <w:rPr>
          <w:rFonts w:ascii="Century Gothic" w:hAnsi="Century Gothic" w:cs="Calibri"/>
          <w:b/>
          <w:color w:val="000000"/>
        </w:rPr>
        <w:tab/>
        <w:t xml:space="preserve">         </w:t>
      </w:r>
      <w:r w:rsidRPr="00386AB6">
        <w:rPr>
          <w:rFonts w:ascii="Century Gothic" w:hAnsi="Century Gothic" w:cs="Calibri"/>
          <w:b/>
        </w:rPr>
        <w:t xml:space="preserve">Carried </w:t>
      </w:r>
      <w:r w:rsidRPr="00060E14">
        <w:rPr>
          <w:rFonts w:ascii="Century Gothic" w:hAnsi="Century Gothic" w:cs="Calibri"/>
          <w:b/>
          <w:i/>
        </w:rPr>
        <w:t xml:space="preserve">   </w:t>
      </w:r>
      <w:r w:rsidRPr="00060E14">
        <w:rPr>
          <w:rFonts w:ascii="Century Gothic" w:hAnsi="Century Gothic" w:cs="Calibri"/>
          <w:b/>
        </w:rPr>
        <w:t xml:space="preserve">          </w:t>
      </w:r>
    </w:p>
    <w:p w14:paraId="617FE1FA" w14:textId="77777777" w:rsidR="000F10F5" w:rsidRDefault="000F10F5" w:rsidP="007C17DD">
      <w:pPr>
        <w:tabs>
          <w:tab w:val="left" w:pos="1440"/>
          <w:tab w:val="right" w:leader="dot" w:pos="9180"/>
        </w:tabs>
        <w:spacing w:after="0" w:line="240" w:lineRule="auto"/>
        <w:rPr>
          <w:rFonts w:ascii="Century Gothic" w:hAnsi="Century Gothic" w:cs="Calibri"/>
          <w:b/>
          <w:u w:val="single"/>
        </w:rPr>
      </w:pPr>
    </w:p>
    <w:p w14:paraId="4E7AC865" w14:textId="77777777" w:rsidR="000F10F5" w:rsidRDefault="000F10F5" w:rsidP="007C17DD">
      <w:pPr>
        <w:tabs>
          <w:tab w:val="left" w:pos="1440"/>
          <w:tab w:val="right" w:leader="dot" w:pos="9180"/>
        </w:tabs>
        <w:spacing w:after="0" w:line="240" w:lineRule="auto"/>
        <w:rPr>
          <w:rFonts w:ascii="Century Gothic" w:hAnsi="Century Gothic" w:cs="Calibri"/>
          <w:b/>
          <w:u w:val="single"/>
        </w:rPr>
      </w:pPr>
    </w:p>
    <w:p w14:paraId="1A1BA30E" w14:textId="77777777" w:rsidR="000F10F5" w:rsidRDefault="000F10F5" w:rsidP="007C17DD">
      <w:pPr>
        <w:tabs>
          <w:tab w:val="left" w:pos="1440"/>
          <w:tab w:val="right" w:leader="dot" w:pos="9180"/>
        </w:tabs>
        <w:spacing w:after="0" w:line="240" w:lineRule="auto"/>
        <w:rPr>
          <w:rFonts w:ascii="Century Gothic" w:hAnsi="Century Gothic" w:cs="Calibri"/>
          <w:b/>
          <w:u w:val="single"/>
        </w:rPr>
      </w:pPr>
    </w:p>
    <w:p w14:paraId="240C8612" w14:textId="5766B431" w:rsidR="007C17DD" w:rsidRDefault="007C17DD" w:rsidP="007C17DD">
      <w:pPr>
        <w:tabs>
          <w:tab w:val="left" w:pos="1440"/>
          <w:tab w:val="right" w:leader="dot" w:pos="9180"/>
        </w:tabs>
        <w:spacing w:after="0" w:line="240" w:lineRule="auto"/>
        <w:rPr>
          <w:rFonts w:ascii="Century Gothic" w:hAnsi="Century Gothic" w:cs="Calibri"/>
        </w:rPr>
      </w:pPr>
      <w:r w:rsidRPr="00060E14">
        <w:rPr>
          <w:rFonts w:ascii="Century Gothic" w:hAnsi="Century Gothic" w:cs="Calibri"/>
          <w:b/>
          <w:u w:val="single"/>
        </w:rPr>
        <w:t>Treasurer’s Report</w:t>
      </w:r>
      <w:r w:rsidRPr="00060E14">
        <w:rPr>
          <w:rFonts w:ascii="Century Gothic" w:hAnsi="Century Gothic" w:cs="Calibri"/>
        </w:rPr>
        <w:t xml:space="preserve">  </w:t>
      </w:r>
    </w:p>
    <w:p w14:paraId="0B72E8A5" w14:textId="77777777" w:rsidR="00841D91" w:rsidRPr="00060E14" w:rsidRDefault="00841D91" w:rsidP="007C17DD">
      <w:pPr>
        <w:tabs>
          <w:tab w:val="left" w:pos="1440"/>
          <w:tab w:val="right" w:leader="dot" w:pos="9180"/>
        </w:tabs>
        <w:spacing w:after="0" w:line="240" w:lineRule="auto"/>
        <w:rPr>
          <w:rFonts w:ascii="Century Gothic" w:hAnsi="Century Gothic" w:cs="Calibri"/>
        </w:rPr>
      </w:pPr>
    </w:p>
    <w:p w14:paraId="0F801392" w14:textId="2EABCFE5" w:rsidR="007C17DD" w:rsidRPr="00060E14" w:rsidRDefault="00A67B91" w:rsidP="007C17DD">
      <w:pPr>
        <w:jc w:val="both"/>
        <w:rPr>
          <w:rFonts w:ascii="Century Gothic" w:hAnsi="Century Gothic" w:cs="Calibri"/>
        </w:rPr>
      </w:pPr>
      <w:r>
        <w:rPr>
          <w:rFonts w:ascii="Century Gothic" w:hAnsi="Century Gothic" w:cs="Calibri"/>
        </w:rPr>
        <w:t>Pauline Clarke</w:t>
      </w:r>
      <w:r w:rsidR="007C17DD" w:rsidRPr="00060E14">
        <w:rPr>
          <w:rFonts w:ascii="Century Gothic" w:hAnsi="Century Gothic" w:cs="Calibri"/>
        </w:rPr>
        <w:t xml:space="preserve"> presented the Treasurer’s Report that was included in the </w:t>
      </w:r>
      <w:r w:rsidR="007C17DD" w:rsidRPr="00060E14">
        <w:rPr>
          <w:rFonts w:ascii="Century Gothic" w:hAnsi="Century Gothic" w:cs="Calibri"/>
          <w:color w:val="000000"/>
        </w:rPr>
        <w:t>201</w:t>
      </w:r>
      <w:r>
        <w:rPr>
          <w:rFonts w:ascii="Century Gothic" w:hAnsi="Century Gothic" w:cs="Calibri"/>
          <w:color w:val="000000"/>
        </w:rPr>
        <w:t>7</w:t>
      </w:r>
      <w:r w:rsidR="007C17DD" w:rsidRPr="00060E14">
        <w:rPr>
          <w:rFonts w:ascii="Century Gothic" w:hAnsi="Century Gothic" w:cs="Calibri"/>
          <w:color w:val="000000"/>
        </w:rPr>
        <w:t xml:space="preserve"> - 201</w:t>
      </w:r>
      <w:r>
        <w:rPr>
          <w:rFonts w:ascii="Century Gothic" w:hAnsi="Century Gothic" w:cs="Calibri"/>
          <w:color w:val="000000"/>
        </w:rPr>
        <w:t>8</w:t>
      </w:r>
      <w:r w:rsidR="007C17DD" w:rsidRPr="00060E14">
        <w:rPr>
          <w:rFonts w:ascii="Century Gothic" w:hAnsi="Century Gothic" w:cs="Calibri"/>
          <w:color w:val="000000"/>
        </w:rPr>
        <w:t xml:space="preserve"> Annual Report Book.  The report includes the Income/Expense – Budget vs. Actual Report as at April 30, 201</w:t>
      </w:r>
      <w:r>
        <w:rPr>
          <w:rFonts w:ascii="Century Gothic" w:hAnsi="Century Gothic" w:cs="Calibri"/>
          <w:color w:val="000000"/>
        </w:rPr>
        <w:t>8</w:t>
      </w:r>
      <w:r w:rsidR="007C17DD" w:rsidRPr="00060E14">
        <w:rPr>
          <w:rFonts w:ascii="Century Gothic" w:hAnsi="Century Gothic" w:cs="Calibri"/>
          <w:color w:val="000000"/>
        </w:rPr>
        <w:t xml:space="preserve"> which indicates that the 201</w:t>
      </w:r>
      <w:r w:rsidR="00CC73A1">
        <w:rPr>
          <w:rFonts w:ascii="Century Gothic" w:hAnsi="Century Gothic" w:cs="Calibri"/>
          <w:color w:val="000000"/>
        </w:rPr>
        <w:t>7</w:t>
      </w:r>
      <w:r w:rsidR="007C17DD" w:rsidRPr="00060E14">
        <w:rPr>
          <w:rFonts w:ascii="Century Gothic" w:hAnsi="Century Gothic" w:cs="Calibri"/>
          <w:color w:val="000000"/>
        </w:rPr>
        <w:t>-201</w:t>
      </w:r>
      <w:r w:rsidR="00CC73A1">
        <w:rPr>
          <w:rFonts w:ascii="Century Gothic" w:hAnsi="Century Gothic" w:cs="Calibri"/>
          <w:color w:val="000000"/>
        </w:rPr>
        <w:t>8</w:t>
      </w:r>
      <w:r w:rsidR="007C17DD" w:rsidRPr="00060E14">
        <w:rPr>
          <w:rFonts w:ascii="Century Gothic" w:hAnsi="Century Gothic" w:cs="Calibri"/>
          <w:color w:val="000000"/>
        </w:rPr>
        <w:t xml:space="preserve"> budget is </w:t>
      </w:r>
      <w:r w:rsidR="00DD0339">
        <w:rPr>
          <w:rFonts w:ascii="Century Gothic" w:hAnsi="Century Gothic" w:cs="Calibri"/>
          <w:color w:val="000000"/>
        </w:rPr>
        <w:t xml:space="preserve">somewhat </w:t>
      </w:r>
      <w:r w:rsidR="007C17DD" w:rsidRPr="00060E14">
        <w:rPr>
          <w:rFonts w:ascii="Century Gothic" w:hAnsi="Century Gothic" w:cs="Calibri"/>
          <w:color w:val="000000"/>
        </w:rPr>
        <w:t>over budget</w:t>
      </w:r>
      <w:r w:rsidR="00907E54">
        <w:rPr>
          <w:rFonts w:ascii="Century Gothic" w:hAnsi="Century Gothic" w:cs="Calibri"/>
          <w:color w:val="000000"/>
        </w:rPr>
        <w:t xml:space="preserve"> due to </w:t>
      </w:r>
      <w:r w:rsidR="001A0D36">
        <w:rPr>
          <w:rFonts w:ascii="Century Gothic" w:hAnsi="Century Gothic" w:cs="Calibri"/>
          <w:color w:val="000000"/>
        </w:rPr>
        <w:t>extra events held and associated costs</w:t>
      </w:r>
      <w:r w:rsidR="00C177E2">
        <w:rPr>
          <w:rFonts w:ascii="Century Gothic" w:hAnsi="Century Gothic" w:cs="Calibri"/>
          <w:color w:val="000000"/>
        </w:rPr>
        <w:t xml:space="preserve"> and that </w:t>
      </w:r>
      <w:r w:rsidR="00B27347">
        <w:rPr>
          <w:rFonts w:ascii="Century Gothic" w:hAnsi="Century Gothic" w:cs="Calibri"/>
          <w:color w:val="000000"/>
        </w:rPr>
        <w:t>a transfer from surplus was required</w:t>
      </w:r>
      <w:r w:rsidR="00817D30">
        <w:rPr>
          <w:rFonts w:ascii="Century Gothic" w:hAnsi="Century Gothic" w:cs="Calibri"/>
          <w:color w:val="000000"/>
        </w:rPr>
        <w:t>.</w:t>
      </w:r>
      <w:r w:rsidR="0072689B">
        <w:rPr>
          <w:rFonts w:ascii="Century Gothic" w:hAnsi="Century Gothic" w:cs="Calibri"/>
          <w:color w:val="000000"/>
        </w:rPr>
        <w:t xml:space="preserve"> </w:t>
      </w:r>
      <w:r w:rsidR="007C17DD" w:rsidRPr="00060E14">
        <w:rPr>
          <w:rFonts w:ascii="Century Gothic" w:hAnsi="Century Gothic" w:cs="Calibri"/>
          <w:color w:val="000000"/>
        </w:rPr>
        <w:t xml:space="preserve">The report indicates that a projected </w:t>
      </w:r>
      <w:r w:rsidR="002A66CE">
        <w:rPr>
          <w:rFonts w:ascii="Century Gothic" w:hAnsi="Century Gothic" w:cs="Calibri"/>
          <w:color w:val="000000"/>
        </w:rPr>
        <w:t xml:space="preserve">accumulated </w:t>
      </w:r>
      <w:r w:rsidR="007C17DD" w:rsidRPr="00060E14">
        <w:rPr>
          <w:rFonts w:ascii="Century Gothic" w:hAnsi="Century Gothic" w:cs="Calibri"/>
          <w:color w:val="000000"/>
        </w:rPr>
        <w:t>surplus at June 30, 201</w:t>
      </w:r>
      <w:r w:rsidR="002A66CE">
        <w:rPr>
          <w:rFonts w:ascii="Century Gothic" w:hAnsi="Century Gothic" w:cs="Calibri"/>
          <w:color w:val="000000"/>
        </w:rPr>
        <w:t>8</w:t>
      </w:r>
      <w:r w:rsidR="007C17DD" w:rsidRPr="00060E14">
        <w:rPr>
          <w:rFonts w:ascii="Century Gothic" w:hAnsi="Century Gothic" w:cs="Calibri"/>
          <w:color w:val="000000"/>
        </w:rPr>
        <w:t xml:space="preserve"> is </w:t>
      </w:r>
      <w:r w:rsidR="007C17DD" w:rsidRPr="00060E14">
        <w:rPr>
          <w:rFonts w:ascii="Century Gothic" w:hAnsi="Century Gothic" w:cs="Calibri"/>
        </w:rPr>
        <w:t>estimated to be $</w:t>
      </w:r>
      <w:r w:rsidR="00BB158D">
        <w:rPr>
          <w:rFonts w:ascii="Century Gothic" w:hAnsi="Century Gothic" w:cs="Calibri"/>
        </w:rPr>
        <w:t>39,842</w:t>
      </w:r>
      <w:r w:rsidR="007C17DD" w:rsidRPr="00060E14">
        <w:rPr>
          <w:rFonts w:ascii="Century Gothic" w:hAnsi="Century Gothic" w:cs="Calibri"/>
        </w:rPr>
        <w:t>.</w:t>
      </w:r>
    </w:p>
    <w:p w14:paraId="3F7B6FE7" w14:textId="20A8701A" w:rsidR="007C17DD" w:rsidRPr="00060E14" w:rsidRDefault="007C17DD" w:rsidP="007C17DD">
      <w:pPr>
        <w:jc w:val="both"/>
        <w:rPr>
          <w:rFonts w:ascii="Century Gothic" w:hAnsi="Century Gothic" w:cs="Calibri"/>
        </w:rPr>
      </w:pPr>
      <w:r w:rsidRPr="00060E14">
        <w:rPr>
          <w:rFonts w:ascii="Century Gothic" w:hAnsi="Century Gothic" w:cs="Calibri"/>
        </w:rPr>
        <w:t>The Treasurer’s Report also include</w:t>
      </w:r>
      <w:r w:rsidR="001934F0">
        <w:rPr>
          <w:rFonts w:ascii="Century Gothic" w:hAnsi="Century Gothic" w:cs="Calibri"/>
        </w:rPr>
        <w:t>d</w:t>
      </w:r>
      <w:r w:rsidRPr="00060E14">
        <w:rPr>
          <w:rFonts w:ascii="Century Gothic" w:hAnsi="Century Gothic" w:cs="Calibri"/>
        </w:rPr>
        <w:t xml:space="preserve"> a proposed </w:t>
      </w:r>
      <w:r w:rsidRPr="00060E14">
        <w:rPr>
          <w:rFonts w:ascii="Century Gothic" w:hAnsi="Century Gothic" w:cs="Calibri"/>
          <w:color w:val="000000"/>
        </w:rPr>
        <w:t>201</w:t>
      </w:r>
      <w:r w:rsidR="008C66F7">
        <w:rPr>
          <w:rFonts w:ascii="Century Gothic" w:hAnsi="Century Gothic" w:cs="Calibri"/>
          <w:color w:val="000000"/>
        </w:rPr>
        <w:t>8</w:t>
      </w:r>
      <w:r w:rsidRPr="00060E14">
        <w:rPr>
          <w:rFonts w:ascii="Century Gothic" w:hAnsi="Century Gothic" w:cs="Calibri"/>
          <w:color w:val="000000"/>
        </w:rPr>
        <w:t>-201</w:t>
      </w:r>
      <w:r w:rsidR="008C66F7">
        <w:rPr>
          <w:rFonts w:ascii="Century Gothic" w:hAnsi="Century Gothic" w:cs="Calibri"/>
          <w:color w:val="000000"/>
        </w:rPr>
        <w:t>9</w:t>
      </w:r>
      <w:r w:rsidRPr="00060E14">
        <w:rPr>
          <w:rFonts w:ascii="Century Gothic" w:hAnsi="Century Gothic" w:cs="Calibri"/>
          <w:color w:val="000000"/>
        </w:rPr>
        <w:t xml:space="preserve"> Budget which is based on the MASS Budgeting principles. </w:t>
      </w:r>
      <w:r w:rsidR="001D6ABE">
        <w:rPr>
          <w:rFonts w:ascii="Century Gothic" w:hAnsi="Century Gothic" w:cs="Calibri"/>
          <w:color w:val="000000"/>
        </w:rPr>
        <w:t xml:space="preserve">The Treasurer </w:t>
      </w:r>
      <w:r w:rsidR="00933C25">
        <w:rPr>
          <w:rFonts w:ascii="Century Gothic" w:hAnsi="Century Gothic" w:cs="Calibri"/>
          <w:color w:val="000000"/>
        </w:rPr>
        <w:t>highlighted</w:t>
      </w:r>
      <w:r w:rsidR="001D6ABE">
        <w:rPr>
          <w:rFonts w:ascii="Century Gothic" w:hAnsi="Century Gothic" w:cs="Calibri"/>
          <w:color w:val="000000"/>
        </w:rPr>
        <w:t xml:space="preserve"> </w:t>
      </w:r>
      <w:r w:rsidR="00933C25">
        <w:rPr>
          <w:rFonts w:ascii="Century Gothic" w:hAnsi="Century Gothic" w:cs="Calibri"/>
          <w:color w:val="000000"/>
        </w:rPr>
        <w:t xml:space="preserve">planned cost saving measures to combat rising costs of </w:t>
      </w:r>
      <w:r w:rsidR="00B86ED7">
        <w:rPr>
          <w:rFonts w:ascii="Century Gothic" w:hAnsi="Century Gothic" w:cs="Calibri"/>
          <w:color w:val="000000"/>
        </w:rPr>
        <w:t>holding quality e</w:t>
      </w:r>
      <w:r w:rsidR="00933C25">
        <w:rPr>
          <w:rFonts w:ascii="Century Gothic" w:hAnsi="Century Gothic" w:cs="Calibri"/>
          <w:color w:val="000000"/>
        </w:rPr>
        <w:t>vents</w:t>
      </w:r>
      <w:r w:rsidR="00B86ED7">
        <w:rPr>
          <w:rFonts w:ascii="Century Gothic" w:hAnsi="Century Gothic" w:cs="Calibri"/>
          <w:color w:val="000000"/>
        </w:rPr>
        <w:t xml:space="preserve"> for MASS members</w:t>
      </w:r>
      <w:r w:rsidR="00CF3B26">
        <w:rPr>
          <w:rFonts w:ascii="Century Gothic" w:hAnsi="Century Gothic" w:cs="Calibri"/>
          <w:color w:val="000000"/>
        </w:rPr>
        <w:t xml:space="preserve"> in the coming year.</w:t>
      </w:r>
      <w:r w:rsidRPr="00060E14">
        <w:rPr>
          <w:rFonts w:ascii="Century Gothic" w:hAnsi="Century Gothic" w:cs="Calibri"/>
          <w:color w:val="000000"/>
        </w:rPr>
        <w:t xml:space="preserve"> </w:t>
      </w:r>
      <w:r w:rsidR="000F52B5">
        <w:rPr>
          <w:rFonts w:ascii="Century Gothic" w:hAnsi="Century Gothic" w:cs="Calibri"/>
          <w:color w:val="000000"/>
        </w:rPr>
        <w:t xml:space="preserve">The </w:t>
      </w:r>
      <w:r w:rsidRPr="00060E14">
        <w:rPr>
          <w:rFonts w:ascii="Century Gothic" w:hAnsi="Century Gothic" w:cs="Calibri"/>
          <w:color w:val="000000"/>
        </w:rPr>
        <w:t>proposed budget provide</w:t>
      </w:r>
      <w:r w:rsidRPr="00060E14">
        <w:rPr>
          <w:rFonts w:ascii="Century Gothic" w:hAnsi="Century Gothic" w:cs="Calibri"/>
        </w:rPr>
        <w:t>s for a membership fee increase of $</w:t>
      </w:r>
      <w:r w:rsidR="008C66F7">
        <w:rPr>
          <w:rFonts w:ascii="Century Gothic" w:hAnsi="Century Gothic" w:cs="Calibri"/>
        </w:rPr>
        <w:t>200</w:t>
      </w:r>
      <w:r w:rsidR="001934F0">
        <w:rPr>
          <w:rFonts w:ascii="Century Gothic" w:hAnsi="Century Gothic" w:cs="Calibri"/>
        </w:rPr>
        <w:t xml:space="preserve"> </w:t>
      </w:r>
      <w:r w:rsidRPr="00060E14">
        <w:rPr>
          <w:rFonts w:ascii="Century Gothic" w:hAnsi="Century Gothic" w:cs="Calibri"/>
        </w:rPr>
        <w:t xml:space="preserve">for active members and </w:t>
      </w:r>
      <w:r w:rsidR="00C2134E">
        <w:rPr>
          <w:rFonts w:ascii="Century Gothic" w:hAnsi="Century Gothic" w:cs="Calibri"/>
        </w:rPr>
        <w:t>$100.00</w:t>
      </w:r>
      <w:r w:rsidRPr="00060E14">
        <w:rPr>
          <w:rFonts w:ascii="Century Gothic" w:hAnsi="Century Gothic" w:cs="Calibri"/>
        </w:rPr>
        <w:t xml:space="preserve"> for associate members.</w:t>
      </w:r>
      <w:r w:rsidR="001D6ABE">
        <w:rPr>
          <w:rFonts w:ascii="Century Gothic" w:hAnsi="Century Gothic" w:cs="Calibri"/>
        </w:rPr>
        <w:t xml:space="preserve">  </w:t>
      </w:r>
    </w:p>
    <w:p w14:paraId="7D80BCAB" w14:textId="45B75848" w:rsidR="007C17DD" w:rsidRPr="00060E14" w:rsidRDefault="007C17DD" w:rsidP="007C17DD">
      <w:pPr>
        <w:spacing w:after="0" w:line="240" w:lineRule="auto"/>
        <w:ind w:left="720" w:hanging="720"/>
        <w:jc w:val="both"/>
        <w:rPr>
          <w:rFonts w:ascii="Century Gothic" w:hAnsi="Century Gothic" w:cs="Calibri"/>
          <w:u w:val="single"/>
        </w:rPr>
      </w:pPr>
      <w:r w:rsidRPr="00060E14">
        <w:rPr>
          <w:rFonts w:ascii="Century Gothic" w:hAnsi="Century Gothic" w:cs="Calibri"/>
          <w:b/>
          <w:u w:val="single"/>
        </w:rPr>
        <w:t>201</w:t>
      </w:r>
      <w:r w:rsidR="00040E4B">
        <w:rPr>
          <w:rFonts w:ascii="Century Gothic" w:hAnsi="Century Gothic" w:cs="Calibri"/>
          <w:b/>
          <w:u w:val="single"/>
        </w:rPr>
        <w:t>7</w:t>
      </w:r>
      <w:r w:rsidRPr="00060E14">
        <w:rPr>
          <w:rFonts w:ascii="Century Gothic" w:hAnsi="Century Gothic" w:cs="Calibri"/>
          <w:b/>
          <w:u w:val="single"/>
        </w:rPr>
        <w:t>-201</w:t>
      </w:r>
      <w:r w:rsidR="00040E4B">
        <w:rPr>
          <w:rFonts w:ascii="Century Gothic" w:hAnsi="Century Gothic" w:cs="Calibri"/>
          <w:b/>
          <w:u w:val="single"/>
        </w:rPr>
        <w:t>8</w:t>
      </w:r>
      <w:r w:rsidRPr="00060E14">
        <w:rPr>
          <w:rFonts w:ascii="Century Gothic" w:hAnsi="Century Gothic" w:cs="Calibri"/>
          <w:b/>
          <w:u w:val="single"/>
        </w:rPr>
        <w:t xml:space="preserve"> MASS Membership Fees</w:t>
      </w:r>
    </w:p>
    <w:p w14:paraId="4ED2DE76" w14:textId="77777777" w:rsidR="007C17DD" w:rsidRPr="00391813" w:rsidRDefault="007C17DD" w:rsidP="007C17DD">
      <w:pPr>
        <w:spacing w:after="0" w:line="240" w:lineRule="auto"/>
        <w:jc w:val="both"/>
        <w:outlineLvl w:val="0"/>
        <w:rPr>
          <w:rFonts w:ascii="Century Gothic" w:hAnsi="Century Gothic" w:cs="Calibri"/>
          <w:b/>
          <w:sz w:val="16"/>
          <w:szCs w:val="16"/>
          <w:u w:val="single"/>
        </w:rPr>
      </w:pPr>
    </w:p>
    <w:p w14:paraId="0AAD35E7" w14:textId="5597E912" w:rsidR="007C17DD" w:rsidRPr="00060E14" w:rsidRDefault="007C17DD" w:rsidP="007C17DD">
      <w:pPr>
        <w:spacing w:after="0" w:line="240" w:lineRule="auto"/>
        <w:jc w:val="both"/>
        <w:outlineLvl w:val="0"/>
        <w:rPr>
          <w:rFonts w:ascii="Century Gothic" w:hAnsi="Century Gothic" w:cs="Calibri"/>
          <w:u w:val="single"/>
        </w:rPr>
      </w:pPr>
      <w:r w:rsidRPr="00060E14">
        <w:rPr>
          <w:rFonts w:ascii="Century Gothic" w:hAnsi="Century Gothic" w:cs="Calibri"/>
          <w:b/>
          <w:u w:val="single"/>
        </w:rPr>
        <w:t>MOTION:</w:t>
      </w:r>
      <w:r w:rsidRPr="00060E14">
        <w:rPr>
          <w:rFonts w:ascii="Century Gothic" w:hAnsi="Century Gothic" w:cs="Calibri"/>
          <w:b/>
        </w:rPr>
        <w:t xml:space="preserve"> </w:t>
      </w:r>
      <w:r w:rsidR="00951923">
        <w:rPr>
          <w:rFonts w:ascii="Century Gothic" w:hAnsi="Century Gothic" w:cs="Calibri"/>
          <w:i/>
        </w:rPr>
        <w:t>Mike Borgfjord/Brett Lough</w:t>
      </w:r>
    </w:p>
    <w:p w14:paraId="31F99B03" w14:textId="07821218" w:rsidR="007C17DD" w:rsidRPr="00060E14" w:rsidRDefault="007C17DD" w:rsidP="007C17DD">
      <w:pPr>
        <w:spacing w:after="0" w:line="240" w:lineRule="auto"/>
        <w:rPr>
          <w:rFonts w:ascii="Century Gothic" w:hAnsi="Century Gothic" w:cs="Calibri"/>
          <w:b/>
          <w:i/>
        </w:rPr>
      </w:pPr>
      <w:r w:rsidRPr="00C2134E">
        <w:rPr>
          <w:rFonts w:ascii="Century Gothic" w:hAnsi="Century Gothic" w:cs="Calibri"/>
        </w:rPr>
        <w:t xml:space="preserve">“That the MASS Membership fees for </w:t>
      </w:r>
      <w:r w:rsidRPr="00C2134E">
        <w:rPr>
          <w:rFonts w:ascii="Century Gothic" w:hAnsi="Century Gothic" w:cs="Calibri"/>
          <w:color w:val="000000"/>
        </w:rPr>
        <w:t>201</w:t>
      </w:r>
      <w:r w:rsidR="003C587F" w:rsidRPr="00C2134E">
        <w:rPr>
          <w:rFonts w:ascii="Century Gothic" w:hAnsi="Century Gothic" w:cs="Calibri"/>
          <w:color w:val="000000"/>
        </w:rPr>
        <w:t>8</w:t>
      </w:r>
      <w:r w:rsidRPr="00C2134E">
        <w:rPr>
          <w:rFonts w:ascii="Century Gothic" w:hAnsi="Century Gothic" w:cs="Calibri"/>
          <w:color w:val="000000"/>
        </w:rPr>
        <w:t>-201</w:t>
      </w:r>
      <w:r w:rsidR="003C587F" w:rsidRPr="00C2134E">
        <w:rPr>
          <w:rFonts w:ascii="Century Gothic" w:hAnsi="Century Gothic" w:cs="Calibri"/>
          <w:color w:val="000000"/>
        </w:rPr>
        <w:t>9</w:t>
      </w:r>
      <w:r w:rsidRPr="00C2134E">
        <w:rPr>
          <w:rFonts w:ascii="Century Gothic" w:hAnsi="Century Gothic" w:cs="Calibri"/>
          <w:color w:val="000000"/>
        </w:rPr>
        <w:t xml:space="preserve"> be $ 1,</w:t>
      </w:r>
      <w:r w:rsidR="00C2134E" w:rsidRPr="00C2134E">
        <w:rPr>
          <w:rFonts w:ascii="Century Gothic" w:hAnsi="Century Gothic" w:cs="Calibri"/>
          <w:color w:val="000000"/>
        </w:rPr>
        <w:t>5</w:t>
      </w:r>
      <w:r w:rsidRPr="00C2134E">
        <w:rPr>
          <w:rFonts w:ascii="Century Gothic" w:hAnsi="Century Gothic" w:cs="Calibri"/>
          <w:color w:val="000000"/>
        </w:rPr>
        <w:t>00.00 for active members and $</w:t>
      </w:r>
      <w:r w:rsidR="00C2134E" w:rsidRPr="00C2134E">
        <w:rPr>
          <w:rFonts w:ascii="Century Gothic" w:hAnsi="Century Gothic" w:cs="Calibri"/>
          <w:color w:val="000000"/>
        </w:rPr>
        <w:t>7</w:t>
      </w:r>
      <w:r w:rsidRPr="00C2134E">
        <w:rPr>
          <w:rFonts w:ascii="Century Gothic" w:hAnsi="Century Gothic" w:cs="Calibri"/>
          <w:color w:val="000000"/>
        </w:rPr>
        <w:t xml:space="preserve">75.00 for associate members.”                                               </w:t>
      </w:r>
      <w:r w:rsidR="00A822A6">
        <w:rPr>
          <w:rFonts w:ascii="Century Gothic" w:hAnsi="Century Gothic" w:cs="Calibri"/>
          <w:color w:val="000000"/>
        </w:rPr>
        <w:t xml:space="preserve">                   </w:t>
      </w:r>
      <w:r w:rsidRPr="00386AB6">
        <w:rPr>
          <w:rFonts w:ascii="Century Gothic" w:hAnsi="Century Gothic" w:cs="Calibri"/>
          <w:b/>
          <w:color w:val="000000"/>
        </w:rPr>
        <w:t>Carried</w:t>
      </w:r>
    </w:p>
    <w:p w14:paraId="4FBC8F7D" w14:textId="77777777" w:rsidR="007C17DD" w:rsidRPr="00060E14" w:rsidRDefault="007C17DD" w:rsidP="007C17DD">
      <w:pPr>
        <w:tabs>
          <w:tab w:val="left" w:pos="480"/>
          <w:tab w:val="left" w:pos="1080"/>
          <w:tab w:val="right" w:leader="dot" w:pos="9000"/>
        </w:tabs>
        <w:spacing w:after="0" w:line="240" w:lineRule="auto"/>
        <w:ind w:left="1080" w:hanging="720"/>
        <w:rPr>
          <w:rFonts w:ascii="Century Gothic" w:hAnsi="Century Gothic" w:cs="Calibri"/>
        </w:rPr>
      </w:pPr>
    </w:p>
    <w:p w14:paraId="0FD9A09B" w14:textId="77777777" w:rsidR="007C17DD" w:rsidRPr="00060E14" w:rsidRDefault="007C17DD" w:rsidP="007C17DD">
      <w:pPr>
        <w:spacing w:after="0" w:line="240" w:lineRule="auto"/>
        <w:ind w:left="720" w:hanging="720"/>
        <w:outlineLvl w:val="0"/>
        <w:rPr>
          <w:rFonts w:ascii="Century Gothic" w:hAnsi="Century Gothic" w:cs="Calibri"/>
          <w:color w:val="000000"/>
          <w:u w:val="single"/>
        </w:rPr>
      </w:pPr>
      <w:r w:rsidRPr="00060E14">
        <w:rPr>
          <w:rFonts w:ascii="Century Gothic" w:hAnsi="Century Gothic" w:cs="Calibri"/>
          <w:b/>
          <w:color w:val="000000"/>
          <w:u w:val="single"/>
        </w:rPr>
        <w:t>2017 - 2018 MASS Budget</w:t>
      </w:r>
    </w:p>
    <w:p w14:paraId="2AF306E4" w14:textId="77777777" w:rsidR="007C17DD" w:rsidRPr="00391813" w:rsidRDefault="007C17DD" w:rsidP="007C17DD">
      <w:pPr>
        <w:spacing w:after="0" w:line="240" w:lineRule="auto"/>
        <w:outlineLvl w:val="0"/>
        <w:rPr>
          <w:rFonts w:ascii="Century Gothic" w:hAnsi="Century Gothic" w:cs="Calibri"/>
          <w:b/>
          <w:color w:val="000000"/>
          <w:sz w:val="16"/>
          <w:szCs w:val="16"/>
          <w:u w:val="single"/>
        </w:rPr>
      </w:pPr>
    </w:p>
    <w:p w14:paraId="485C3597" w14:textId="4ABECC87" w:rsidR="007C17DD" w:rsidRPr="00060E14" w:rsidRDefault="007C17DD" w:rsidP="007C17DD">
      <w:pPr>
        <w:spacing w:after="0" w:line="240" w:lineRule="auto"/>
        <w:outlineLvl w:val="0"/>
        <w:rPr>
          <w:rFonts w:ascii="Century Gothic" w:hAnsi="Century Gothic" w:cs="Calibri"/>
          <w:color w:val="000000"/>
        </w:rPr>
      </w:pPr>
      <w:r w:rsidRPr="00060E14">
        <w:rPr>
          <w:rFonts w:ascii="Century Gothic" w:hAnsi="Century Gothic" w:cs="Calibri"/>
          <w:b/>
          <w:color w:val="000000"/>
          <w:u w:val="single"/>
        </w:rPr>
        <w:t>MOTION:</w:t>
      </w:r>
      <w:r w:rsidRPr="00060E14">
        <w:rPr>
          <w:rFonts w:ascii="Century Gothic" w:hAnsi="Century Gothic" w:cs="Calibri"/>
          <w:b/>
          <w:color w:val="000000"/>
        </w:rPr>
        <w:t xml:space="preserve">  </w:t>
      </w:r>
      <w:r w:rsidR="00951923">
        <w:rPr>
          <w:rFonts w:ascii="Century Gothic" w:hAnsi="Century Gothic" w:cs="Calibri"/>
          <w:i/>
          <w:color w:val="000000"/>
        </w:rPr>
        <w:t>Mike Borgfjord/Brett Lough</w:t>
      </w:r>
    </w:p>
    <w:p w14:paraId="66B5DE9B" w14:textId="5B56C228" w:rsidR="00B37ECB" w:rsidRDefault="007C17DD" w:rsidP="007C17DD">
      <w:pPr>
        <w:spacing w:after="0" w:line="240" w:lineRule="auto"/>
        <w:outlineLvl w:val="0"/>
        <w:rPr>
          <w:rFonts w:ascii="Century Gothic" w:hAnsi="Century Gothic" w:cs="Calibri"/>
          <w:b/>
          <w:color w:val="000000"/>
        </w:rPr>
      </w:pPr>
      <w:r w:rsidRPr="000713FA">
        <w:rPr>
          <w:rFonts w:ascii="Century Gothic" w:hAnsi="Century Gothic" w:cs="Calibri"/>
          <w:color w:val="000000"/>
        </w:rPr>
        <w:t>“That the 201</w:t>
      </w:r>
      <w:r w:rsidR="00502700" w:rsidRPr="000713FA">
        <w:rPr>
          <w:rFonts w:ascii="Century Gothic" w:hAnsi="Century Gothic" w:cs="Calibri"/>
          <w:color w:val="000000"/>
        </w:rPr>
        <w:t>8</w:t>
      </w:r>
      <w:r w:rsidRPr="000713FA">
        <w:rPr>
          <w:rFonts w:ascii="Century Gothic" w:hAnsi="Century Gothic" w:cs="Calibri"/>
          <w:color w:val="000000"/>
        </w:rPr>
        <w:t xml:space="preserve"> - 201</w:t>
      </w:r>
      <w:r w:rsidR="00502700" w:rsidRPr="000713FA">
        <w:rPr>
          <w:rFonts w:ascii="Century Gothic" w:hAnsi="Century Gothic" w:cs="Calibri"/>
          <w:color w:val="000000"/>
        </w:rPr>
        <w:t>9</w:t>
      </w:r>
      <w:r w:rsidRPr="000713FA">
        <w:rPr>
          <w:rFonts w:ascii="Century Gothic" w:hAnsi="Century Gothic" w:cs="Calibri"/>
          <w:color w:val="000000"/>
        </w:rPr>
        <w:t xml:space="preserve"> Budget be approved in the amount of $</w:t>
      </w:r>
      <w:r w:rsidR="00502700" w:rsidRPr="000713FA">
        <w:rPr>
          <w:rFonts w:ascii="Century Gothic" w:hAnsi="Century Gothic" w:cs="Calibri"/>
          <w:color w:val="000000"/>
        </w:rPr>
        <w:t>407,000</w:t>
      </w:r>
      <w:r w:rsidRPr="000713FA">
        <w:rPr>
          <w:rFonts w:ascii="Century Gothic" w:hAnsi="Century Gothic" w:cs="Calibri"/>
          <w:color w:val="000000"/>
        </w:rPr>
        <w:t xml:space="preserve">.”     </w:t>
      </w:r>
      <w:r w:rsidRPr="00060E14">
        <w:rPr>
          <w:rFonts w:ascii="Century Gothic" w:hAnsi="Century Gothic" w:cs="Calibri"/>
          <w:b/>
          <w:color w:val="000000"/>
        </w:rPr>
        <w:t xml:space="preserve">  </w:t>
      </w:r>
      <w:r w:rsidR="00B37ECB" w:rsidRPr="00386AB6">
        <w:rPr>
          <w:rFonts w:ascii="Century Gothic" w:hAnsi="Century Gothic" w:cs="Calibri"/>
          <w:b/>
          <w:color w:val="000000"/>
        </w:rPr>
        <w:t>Carried</w:t>
      </w:r>
    </w:p>
    <w:p w14:paraId="62C4FCB3" w14:textId="77777777" w:rsidR="00B37ECB" w:rsidRPr="00BC12CD" w:rsidRDefault="00B37ECB" w:rsidP="007C17DD">
      <w:pPr>
        <w:spacing w:after="0" w:line="240" w:lineRule="auto"/>
        <w:outlineLvl w:val="0"/>
        <w:rPr>
          <w:rFonts w:ascii="Century Gothic" w:hAnsi="Century Gothic" w:cs="Calibri"/>
          <w:b/>
          <w:color w:val="000000"/>
          <w:sz w:val="16"/>
          <w:szCs w:val="16"/>
        </w:rPr>
      </w:pPr>
    </w:p>
    <w:p w14:paraId="2900761A" w14:textId="6A29DB0A" w:rsidR="00887AC4" w:rsidRDefault="00887AC4" w:rsidP="007C17DD">
      <w:pPr>
        <w:spacing w:after="0" w:line="240" w:lineRule="auto"/>
        <w:outlineLvl w:val="0"/>
        <w:rPr>
          <w:rFonts w:ascii="Century Gothic" w:hAnsi="Century Gothic" w:cs="Calibri"/>
          <w:b/>
          <w:u w:val="single"/>
        </w:rPr>
      </w:pPr>
      <w:r>
        <w:rPr>
          <w:rFonts w:ascii="Century Gothic" w:hAnsi="Century Gothic" w:cs="Calibri"/>
          <w:b/>
          <w:u w:val="single"/>
        </w:rPr>
        <w:t>BYLAW REVISIONS</w:t>
      </w:r>
    </w:p>
    <w:p w14:paraId="24D5796F" w14:textId="2CA053CB" w:rsidR="00887AC4" w:rsidRPr="00391813" w:rsidRDefault="00887AC4" w:rsidP="007C17DD">
      <w:pPr>
        <w:spacing w:after="0" w:line="240" w:lineRule="auto"/>
        <w:outlineLvl w:val="0"/>
        <w:rPr>
          <w:rFonts w:ascii="Century Gothic" w:hAnsi="Century Gothic" w:cs="Calibri"/>
          <w:b/>
          <w:sz w:val="16"/>
          <w:szCs w:val="16"/>
          <w:u w:val="single"/>
        </w:rPr>
      </w:pPr>
    </w:p>
    <w:p w14:paraId="6235BB6F" w14:textId="77777777" w:rsidR="004F34B3" w:rsidRDefault="00154CEC" w:rsidP="007C17DD">
      <w:pPr>
        <w:spacing w:after="0" w:line="240" w:lineRule="auto"/>
        <w:outlineLvl w:val="0"/>
        <w:rPr>
          <w:rFonts w:ascii="Century Gothic" w:hAnsi="Century Gothic" w:cs="Calibri"/>
        </w:rPr>
      </w:pPr>
      <w:r w:rsidRPr="008A338D">
        <w:rPr>
          <w:rFonts w:ascii="Century Gothic" w:hAnsi="Century Gothic" w:cs="Calibri"/>
          <w:b/>
          <w:u w:val="single"/>
        </w:rPr>
        <w:t>MOTION</w:t>
      </w:r>
      <w:r w:rsidRPr="004D325C">
        <w:rPr>
          <w:rFonts w:ascii="Century Gothic" w:hAnsi="Century Gothic" w:cs="Calibri"/>
          <w:b/>
        </w:rPr>
        <w:t>:</w:t>
      </w:r>
      <w:r>
        <w:rPr>
          <w:rFonts w:ascii="Century Gothic" w:hAnsi="Century Gothic" w:cs="Calibri"/>
        </w:rPr>
        <w:t xml:space="preserve"> Tim Mendel/Jason Drysdale</w:t>
      </w:r>
    </w:p>
    <w:p w14:paraId="12E5AF6C" w14:textId="31265E81" w:rsidR="005E3A53" w:rsidRDefault="004F34B3" w:rsidP="007C17DD">
      <w:pPr>
        <w:spacing w:after="0" w:line="240" w:lineRule="auto"/>
        <w:outlineLvl w:val="0"/>
        <w:rPr>
          <w:rFonts w:ascii="Century Gothic" w:hAnsi="Century Gothic" w:cs="Calibri"/>
        </w:rPr>
      </w:pPr>
      <w:r>
        <w:rPr>
          <w:rFonts w:ascii="Century Gothic" w:hAnsi="Century Gothic" w:cs="Calibri"/>
        </w:rPr>
        <w:t>“That c</w:t>
      </w:r>
      <w:r w:rsidR="00A124C4">
        <w:rPr>
          <w:rFonts w:ascii="Century Gothic" w:hAnsi="Century Gothic" w:cs="Calibri"/>
        </w:rPr>
        <w:t>hanges to s</w:t>
      </w:r>
      <w:r w:rsidR="00D01F92">
        <w:rPr>
          <w:rFonts w:ascii="Century Gothic" w:hAnsi="Century Gothic" w:cs="Calibri"/>
        </w:rPr>
        <w:t xml:space="preserve">ections </w:t>
      </w:r>
      <w:r w:rsidR="00A124C4">
        <w:rPr>
          <w:rFonts w:ascii="Century Gothic" w:hAnsi="Century Gothic" w:cs="Calibri"/>
        </w:rPr>
        <w:t xml:space="preserve">in Bylaw 1 </w:t>
      </w:r>
      <w:r w:rsidR="00D01F92">
        <w:rPr>
          <w:rFonts w:ascii="Century Gothic" w:hAnsi="Century Gothic" w:cs="Calibri"/>
        </w:rPr>
        <w:t>pertaining to two year terms for Table Officer</w:t>
      </w:r>
      <w:r w:rsidR="00A124C4">
        <w:rPr>
          <w:rFonts w:ascii="Century Gothic" w:hAnsi="Century Gothic" w:cs="Calibri"/>
        </w:rPr>
        <w:t xml:space="preserve">s </w:t>
      </w:r>
      <w:r w:rsidR="006119E6">
        <w:rPr>
          <w:rFonts w:ascii="Century Gothic" w:hAnsi="Century Gothic" w:cs="Calibri"/>
        </w:rPr>
        <w:t xml:space="preserve">outlined in </w:t>
      </w:r>
      <w:r w:rsidR="004D325C">
        <w:rPr>
          <w:rFonts w:ascii="Century Gothic" w:hAnsi="Century Gothic" w:cs="Calibri"/>
        </w:rPr>
        <w:t>Item 11.1 of</w:t>
      </w:r>
      <w:r w:rsidR="005E3A53">
        <w:rPr>
          <w:rFonts w:ascii="Century Gothic" w:hAnsi="Century Gothic" w:cs="Calibri"/>
        </w:rPr>
        <w:t xml:space="preserve"> the Annual Report</w:t>
      </w:r>
      <w:r>
        <w:rPr>
          <w:rFonts w:ascii="Century Gothic" w:hAnsi="Century Gothic" w:cs="Calibri"/>
        </w:rPr>
        <w:t xml:space="preserve"> be approved.”    </w:t>
      </w:r>
      <w:r w:rsidR="003455AF">
        <w:rPr>
          <w:rFonts w:ascii="Century Gothic" w:hAnsi="Century Gothic" w:cs="Calibri"/>
        </w:rPr>
        <w:tab/>
      </w:r>
      <w:r w:rsidR="003455AF">
        <w:rPr>
          <w:rFonts w:ascii="Century Gothic" w:hAnsi="Century Gothic" w:cs="Calibri"/>
        </w:rPr>
        <w:tab/>
      </w:r>
      <w:r w:rsidR="003455AF">
        <w:rPr>
          <w:rFonts w:ascii="Century Gothic" w:hAnsi="Century Gothic" w:cs="Calibri"/>
        </w:rPr>
        <w:tab/>
      </w:r>
      <w:r w:rsidR="00B37ECB" w:rsidRPr="00386AB6">
        <w:rPr>
          <w:rFonts w:ascii="Century Gothic" w:hAnsi="Century Gothic" w:cs="Calibri"/>
          <w:b/>
        </w:rPr>
        <w:t>Carried</w:t>
      </w:r>
    </w:p>
    <w:p w14:paraId="61201D33" w14:textId="77777777" w:rsidR="003455AF" w:rsidRPr="00391813" w:rsidRDefault="003455AF" w:rsidP="007C17DD">
      <w:pPr>
        <w:spacing w:after="0" w:line="240" w:lineRule="auto"/>
        <w:outlineLvl w:val="0"/>
        <w:rPr>
          <w:rFonts w:ascii="Century Gothic" w:hAnsi="Century Gothic" w:cs="Calibri"/>
          <w:sz w:val="16"/>
          <w:szCs w:val="16"/>
        </w:rPr>
      </w:pPr>
    </w:p>
    <w:p w14:paraId="5AC11899" w14:textId="21B673D5" w:rsidR="004F34B3" w:rsidRDefault="005E3A53" w:rsidP="007C17DD">
      <w:pPr>
        <w:spacing w:after="0" w:line="240" w:lineRule="auto"/>
        <w:outlineLvl w:val="0"/>
        <w:rPr>
          <w:rFonts w:ascii="Century Gothic" w:hAnsi="Century Gothic" w:cs="Calibri"/>
        </w:rPr>
      </w:pPr>
      <w:r w:rsidRPr="00BB4856">
        <w:rPr>
          <w:rFonts w:ascii="Century Gothic" w:hAnsi="Century Gothic" w:cs="Calibri"/>
          <w:b/>
          <w:u w:val="single"/>
        </w:rPr>
        <w:t>MOTION:</w:t>
      </w:r>
      <w:r>
        <w:rPr>
          <w:rFonts w:ascii="Century Gothic" w:hAnsi="Century Gothic" w:cs="Calibri"/>
        </w:rPr>
        <w:t xml:space="preserve">  </w:t>
      </w:r>
      <w:r w:rsidR="004F34B3">
        <w:rPr>
          <w:rFonts w:ascii="Century Gothic" w:hAnsi="Century Gothic" w:cs="Calibri"/>
        </w:rPr>
        <w:t>Dan Ward/Jonathon Toews</w:t>
      </w:r>
    </w:p>
    <w:p w14:paraId="1DBB5CA1" w14:textId="3A7F05B8" w:rsidR="00887AC4" w:rsidRPr="006119E6" w:rsidRDefault="004F34B3" w:rsidP="007C17DD">
      <w:pPr>
        <w:spacing w:after="0" w:line="240" w:lineRule="auto"/>
        <w:outlineLvl w:val="0"/>
        <w:rPr>
          <w:rFonts w:ascii="Century Gothic" w:hAnsi="Century Gothic" w:cs="Calibri"/>
          <w:b/>
        </w:rPr>
      </w:pPr>
      <w:r>
        <w:rPr>
          <w:rFonts w:ascii="Century Gothic" w:hAnsi="Century Gothic" w:cs="Calibri"/>
        </w:rPr>
        <w:t>“That changes to Bylaw 1 Section II</w:t>
      </w:r>
      <w:r w:rsidR="00601401">
        <w:rPr>
          <w:rFonts w:ascii="Century Gothic" w:hAnsi="Century Gothic" w:cs="Calibri"/>
        </w:rPr>
        <w:t xml:space="preserve"> addressing two committee name changes </w:t>
      </w:r>
      <w:r w:rsidR="00E34671">
        <w:rPr>
          <w:rFonts w:ascii="Century Gothic" w:hAnsi="Century Gothic" w:cs="Calibri"/>
        </w:rPr>
        <w:t>outlined</w:t>
      </w:r>
      <w:r w:rsidR="00601401">
        <w:rPr>
          <w:rFonts w:ascii="Century Gothic" w:hAnsi="Century Gothic" w:cs="Calibri"/>
        </w:rPr>
        <w:t xml:space="preserve"> in </w:t>
      </w:r>
      <w:r w:rsidR="00E34671">
        <w:rPr>
          <w:rFonts w:ascii="Century Gothic" w:hAnsi="Century Gothic" w:cs="Calibri"/>
        </w:rPr>
        <w:t xml:space="preserve">Item 11.2 of </w:t>
      </w:r>
      <w:r w:rsidR="00601401">
        <w:rPr>
          <w:rFonts w:ascii="Century Gothic" w:hAnsi="Century Gothic" w:cs="Calibri"/>
        </w:rPr>
        <w:t>the Annual Report be approved.</w:t>
      </w:r>
      <w:r w:rsidR="0073665F">
        <w:rPr>
          <w:rFonts w:ascii="Century Gothic" w:hAnsi="Century Gothic" w:cs="Calibri"/>
        </w:rPr>
        <w:t xml:space="preserve">”  </w:t>
      </w:r>
      <w:r w:rsidR="00FE1869">
        <w:rPr>
          <w:rFonts w:ascii="Century Gothic" w:hAnsi="Century Gothic" w:cs="Calibri"/>
        </w:rPr>
        <w:t xml:space="preserve"> </w:t>
      </w:r>
      <w:r w:rsidR="00A124C4">
        <w:rPr>
          <w:rFonts w:ascii="Century Gothic" w:hAnsi="Century Gothic" w:cs="Calibri"/>
        </w:rPr>
        <w:t xml:space="preserve"> </w:t>
      </w:r>
      <w:r w:rsidR="003455AF">
        <w:rPr>
          <w:rFonts w:ascii="Century Gothic" w:hAnsi="Century Gothic" w:cs="Calibri"/>
        </w:rPr>
        <w:tab/>
      </w:r>
      <w:r w:rsidR="003455AF">
        <w:rPr>
          <w:rFonts w:ascii="Century Gothic" w:hAnsi="Century Gothic" w:cs="Calibri"/>
        </w:rPr>
        <w:tab/>
      </w:r>
      <w:r w:rsidR="003455AF">
        <w:rPr>
          <w:rFonts w:ascii="Century Gothic" w:hAnsi="Century Gothic" w:cs="Calibri"/>
        </w:rPr>
        <w:tab/>
      </w:r>
      <w:r w:rsidR="003455AF" w:rsidRPr="00386AB6">
        <w:rPr>
          <w:rFonts w:ascii="Century Gothic" w:hAnsi="Century Gothic" w:cs="Calibri"/>
          <w:b/>
        </w:rPr>
        <w:t>Carried</w:t>
      </w:r>
    </w:p>
    <w:p w14:paraId="26535C55" w14:textId="77777777" w:rsidR="007C17DD" w:rsidRPr="00BC12CD" w:rsidRDefault="007C17DD" w:rsidP="00D25338">
      <w:pPr>
        <w:tabs>
          <w:tab w:val="left" w:pos="720"/>
          <w:tab w:val="left" w:pos="1080"/>
          <w:tab w:val="right" w:leader="dot" w:pos="9180"/>
        </w:tabs>
        <w:spacing w:after="0" w:line="240" w:lineRule="auto"/>
        <w:outlineLvl w:val="0"/>
        <w:rPr>
          <w:rFonts w:ascii="Century Gothic" w:hAnsi="Century Gothic" w:cs="Calibri"/>
          <w:b/>
          <w:sz w:val="16"/>
          <w:szCs w:val="16"/>
          <w:u w:val="single"/>
        </w:rPr>
      </w:pPr>
    </w:p>
    <w:p w14:paraId="367E9DB5" w14:textId="7BD49B36" w:rsidR="00D25338" w:rsidRPr="00060E14" w:rsidRDefault="00D25338" w:rsidP="00D25338">
      <w:pPr>
        <w:tabs>
          <w:tab w:val="left" w:pos="720"/>
          <w:tab w:val="left" w:pos="1080"/>
          <w:tab w:val="right" w:leader="dot" w:pos="9180"/>
        </w:tabs>
        <w:spacing w:after="0" w:line="240" w:lineRule="auto"/>
        <w:outlineLvl w:val="0"/>
        <w:rPr>
          <w:rFonts w:ascii="Century Gothic" w:hAnsi="Century Gothic" w:cs="Calibri"/>
          <w:b/>
          <w:u w:val="single"/>
        </w:rPr>
      </w:pPr>
      <w:r w:rsidRPr="00060E14">
        <w:rPr>
          <w:rFonts w:ascii="Century Gothic" w:hAnsi="Century Gothic" w:cs="Calibri"/>
          <w:b/>
          <w:u w:val="single"/>
        </w:rPr>
        <w:t xml:space="preserve">ROUNDTABLE DISCUSSIONS </w:t>
      </w:r>
    </w:p>
    <w:p w14:paraId="3274E8D2" w14:textId="77777777" w:rsidR="00D25338" w:rsidRPr="00060E14" w:rsidRDefault="00D25338" w:rsidP="00D25338">
      <w:pPr>
        <w:tabs>
          <w:tab w:val="left" w:pos="720"/>
          <w:tab w:val="left" w:pos="1080"/>
          <w:tab w:val="right" w:leader="dot" w:pos="9180"/>
        </w:tabs>
        <w:spacing w:after="0" w:line="240" w:lineRule="auto"/>
        <w:outlineLvl w:val="0"/>
        <w:rPr>
          <w:rFonts w:ascii="Century Gothic" w:hAnsi="Century Gothic" w:cs="Calibri"/>
          <w:b/>
          <w:u w:val="single"/>
        </w:rPr>
      </w:pPr>
    </w:p>
    <w:p w14:paraId="4A147F61" w14:textId="77777777" w:rsidR="00D25338" w:rsidRPr="00060E14" w:rsidRDefault="00D25338" w:rsidP="00D25338">
      <w:pPr>
        <w:tabs>
          <w:tab w:val="left" w:pos="720"/>
          <w:tab w:val="left" w:pos="1080"/>
          <w:tab w:val="right" w:leader="dot" w:pos="9180"/>
        </w:tabs>
        <w:spacing w:after="0" w:line="240" w:lineRule="auto"/>
        <w:outlineLvl w:val="0"/>
        <w:rPr>
          <w:rFonts w:ascii="Century Gothic" w:hAnsi="Century Gothic" w:cs="Calibri"/>
          <w:b/>
          <w:color w:val="000000"/>
          <w:u w:val="single"/>
        </w:rPr>
      </w:pPr>
      <w:r w:rsidRPr="00060E14">
        <w:rPr>
          <w:rFonts w:ascii="Century Gothic" w:hAnsi="Century Gothic" w:cs="Calibri"/>
          <w:b/>
          <w:color w:val="000000"/>
          <w:u w:val="single"/>
        </w:rPr>
        <w:t xml:space="preserve">MASS Action Plan &amp; Priorities </w:t>
      </w:r>
    </w:p>
    <w:p w14:paraId="113942D2" w14:textId="00200985" w:rsidR="00D5345C" w:rsidRPr="00060E14" w:rsidRDefault="00D25338" w:rsidP="00CC229B">
      <w:pPr>
        <w:pStyle w:val="NormalWeb"/>
        <w:spacing w:after="0"/>
        <w:rPr>
          <w:rFonts w:ascii="Century Gothic" w:hAnsi="Century Gothic" w:cs="Calibri"/>
        </w:rPr>
      </w:pPr>
      <w:r w:rsidRPr="00060E14">
        <w:rPr>
          <w:rFonts w:ascii="Century Gothic" w:hAnsi="Century Gothic" w:cs="Calibri"/>
        </w:rPr>
        <w:t>Members met in small groups to discuss areas for consideration as priorities for MASS for the coming year.  This information will be used by the executive at the August planning session to assist in developing the 201</w:t>
      </w:r>
      <w:r w:rsidR="00DE72D3">
        <w:rPr>
          <w:rFonts w:ascii="Century Gothic" w:hAnsi="Century Gothic" w:cs="Calibri"/>
        </w:rPr>
        <w:t>8</w:t>
      </w:r>
      <w:r w:rsidRPr="00060E14">
        <w:rPr>
          <w:rFonts w:ascii="Century Gothic" w:hAnsi="Century Gothic" w:cs="Calibri"/>
        </w:rPr>
        <w:t>-20</w:t>
      </w:r>
      <w:r w:rsidR="00DE72D3">
        <w:rPr>
          <w:rFonts w:ascii="Century Gothic" w:hAnsi="Century Gothic" w:cs="Calibri"/>
        </w:rPr>
        <w:t>19</w:t>
      </w:r>
      <w:r w:rsidRPr="00060E14">
        <w:rPr>
          <w:rFonts w:ascii="Century Gothic" w:hAnsi="Century Gothic" w:cs="Calibri"/>
        </w:rPr>
        <w:t xml:space="preserve"> MASS Action Plan. </w:t>
      </w:r>
    </w:p>
    <w:p w14:paraId="7BC48702" w14:textId="77777777" w:rsidR="00BC12CD" w:rsidRPr="00BC12CD" w:rsidRDefault="00BC12CD" w:rsidP="00CC229B">
      <w:pPr>
        <w:pStyle w:val="NormalWeb"/>
        <w:spacing w:after="0"/>
        <w:rPr>
          <w:rFonts w:ascii="Century Gothic" w:hAnsi="Century Gothic" w:cs="Calibri"/>
          <w:b/>
          <w:sz w:val="16"/>
          <w:szCs w:val="16"/>
          <w:u w:val="single"/>
        </w:rPr>
      </w:pPr>
    </w:p>
    <w:p w14:paraId="407193F5" w14:textId="3A275C19" w:rsidR="00D25338" w:rsidRPr="00060E14" w:rsidRDefault="00586EA2" w:rsidP="00A3455E">
      <w:pPr>
        <w:pStyle w:val="NormalWeb"/>
        <w:spacing w:after="0"/>
        <w:rPr>
          <w:rFonts w:ascii="Century Gothic" w:hAnsi="Century Gothic" w:cs="Calibri"/>
        </w:rPr>
      </w:pPr>
      <w:r>
        <w:rPr>
          <w:rFonts w:ascii="Century Gothic" w:hAnsi="Century Gothic" w:cs="Calibri"/>
          <w:b/>
          <w:u w:val="single"/>
        </w:rPr>
        <w:t>Early Childhood and Mental Health and Well-Being</w:t>
      </w:r>
      <w:r w:rsidR="00D25338" w:rsidRPr="00060E14">
        <w:rPr>
          <w:rFonts w:ascii="Century Gothic" w:hAnsi="Century Gothic" w:cs="Calibri"/>
        </w:rPr>
        <w:t xml:space="preserve"> </w:t>
      </w:r>
      <w:r w:rsidR="00D25338" w:rsidRPr="00060E14">
        <w:rPr>
          <w:rFonts w:ascii="Century Gothic" w:hAnsi="Century Gothic" w:cs="Calibri"/>
        </w:rPr>
        <w:br/>
      </w:r>
      <w:r w:rsidR="00FC3230" w:rsidRPr="00060E14">
        <w:rPr>
          <w:rFonts w:ascii="Century Gothic" w:eastAsia="Times New Roman" w:hAnsi="Century Gothic"/>
          <w:kern w:val="24"/>
          <w:lang w:val="en-CA" w:eastAsia="en-CA"/>
        </w:rPr>
        <w:t>M</w:t>
      </w:r>
      <w:r w:rsidR="00CC229B" w:rsidRPr="00060E14">
        <w:rPr>
          <w:rFonts w:ascii="Century Gothic" w:eastAsia="Times New Roman" w:hAnsi="Century Gothic"/>
          <w:kern w:val="24"/>
          <w:lang w:val="en-CA" w:eastAsia="en-CA"/>
        </w:rPr>
        <w:t xml:space="preserve">embers </w:t>
      </w:r>
      <w:r>
        <w:rPr>
          <w:rFonts w:ascii="Century Gothic" w:eastAsia="Times New Roman" w:hAnsi="Century Gothic"/>
          <w:kern w:val="24"/>
          <w:lang w:val="en-CA" w:eastAsia="en-CA"/>
        </w:rPr>
        <w:t xml:space="preserve">met in small groups to discuss and consider future </w:t>
      </w:r>
      <w:r w:rsidR="00C92EE9">
        <w:rPr>
          <w:rFonts w:ascii="Century Gothic" w:eastAsia="Times New Roman" w:hAnsi="Century Gothic"/>
          <w:kern w:val="24"/>
          <w:lang w:val="en-CA" w:eastAsia="en-CA"/>
        </w:rPr>
        <w:t>objectives for the Committees</w:t>
      </w:r>
      <w:r w:rsidR="0017582C">
        <w:rPr>
          <w:rFonts w:ascii="Century Gothic" w:eastAsia="Times New Roman" w:hAnsi="Century Gothic"/>
          <w:kern w:val="24"/>
          <w:lang w:val="en-CA" w:eastAsia="en-CA"/>
        </w:rPr>
        <w:t xml:space="preserve">.  </w:t>
      </w:r>
      <w:r w:rsidR="00CC229B" w:rsidRPr="00060E14">
        <w:rPr>
          <w:rFonts w:ascii="Century Gothic" w:eastAsia="Times New Roman" w:hAnsi="Century Gothic"/>
          <w:kern w:val="24"/>
          <w:lang w:val="en-CA" w:eastAsia="en-CA"/>
        </w:rPr>
        <w:t xml:space="preserve"> </w:t>
      </w:r>
      <w:r w:rsidR="00011C9C">
        <w:rPr>
          <w:rFonts w:ascii="Century Gothic" w:eastAsia="Times New Roman" w:hAnsi="Century Gothic"/>
          <w:kern w:val="24"/>
          <w:lang w:val="en-CA" w:eastAsia="en-CA"/>
        </w:rPr>
        <w:t xml:space="preserve">Conversations were held to provide the Executive Director with feedback and direction </w:t>
      </w:r>
      <w:r w:rsidR="001328AB">
        <w:rPr>
          <w:rFonts w:ascii="Century Gothic" w:eastAsia="Times New Roman" w:hAnsi="Century Gothic"/>
          <w:kern w:val="24"/>
          <w:lang w:val="en-CA" w:eastAsia="en-CA"/>
        </w:rPr>
        <w:t xml:space="preserve">to use for an Early Childhood Grant Consultation. </w:t>
      </w:r>
      <w:r w:rsidR="003F47B1">
        <w:rPr>
          <w:rFonts w:ascii="Century Gothic" w:eastAsia="Times New Roman" w:hAnsi="Century Gothic"/>
          <w:kern w:val="24"/>
          <w:lang w:val="en-CA" w:eastAsia="en-CA"/>
        </w:rPr>
        <w:t xml:space="preserve">A new position paper is anticipated for the </w:t>
      </w:r>
      <w:r w:rsidR="00157E94">
        <w:rPr>
          <w:rFonts w:ascii="Century Gothic" w:eastAsia="Times New Roman" w:hAnsi="Century Gothic"/>
          <w:kern w:val="24"/>
          <w:lang w:val="en-CA" w:eastAsia="en-CA"/>
        </w:rPr>
        <w:t xml:space="preserve">Mental Health Committee and feedback was encouraged </w:t>
      </w:r>
      <w:r w:rsidR="00E73A51">
        <w:rPr>
          <w:rFonts w:ascii="Century Gothic" w:eastAsia="Times New Roman" w:hAnsi="Century Gothic"/>
          <w:kern w:val="24"/>
          <w:lang w:val="en-CA" w:eastAsia="en-CA"/>
        </w:rPr>
        <w:t>for content.</w:t>
      </w:r>
      <w:r w:rsidR="00CC229B" w:rsidRPr="00060E14">
        <w:rPr>
          <w:rFonts w:ascii="Century Gothic" w:eastAsia="Times New Roman" w:hAnsi="Century Gothic"/>
          <w:kern w:val="24"/>
          <w:lang w:val="en-CA" w:eastAsia="en-CA"/>
        </w:rPr>
        <w:t xml:space="preserve"> </w:t>
      </w:r>
    </w:p>
    <w:p w14:paraId="1EC6C1A4" w14:textId="1D3CC058" w:rsidR="005D7720" w:rsidRPr="00AC28BB" w:rsidRDefault="0017582C" w:rsidP="006E0626">
      <w:pPr>
        <w:spacing w:after="0" w:line="240" w:lineRule="auto"/>
        <w:ind w:hanging="360"/>
        <w:contextualSpacing/>
        <w:rPr>
          <w:rFonts w:ascii="Century Gothic" w:hAnsi="Century Gothic" w:cs="Calibri"/>
          <w:b/>
          <w:sz w:val="24"/>
          <w:szCs w:val="24"/>
        </w:rPr>
      </w:pPr>
      <w:r>
        <w:rPr>
          <w:rFonts w:ascii="Century Gothic" w:hAnsi="Century Gothic" w:cs="Calibri"/>
          <w:b/>
        </w:rPr>
        <w:tab/>
      </w:r>
      <w:bookmarkEnd w:id="5"/>
      <w:r w:rsidR="005D7720" w:rsidRPr="00AC28BB">
        <w:rPr>
          <w:rFonts w:ascii="Century Gothic" w:hAnsi="Century Gothic" w:cs="Calibri"/>
          <w:b/>
          <w:sz w:val="24"/>
          <w:szCs w:val="24"/>
        </w:rPr>
        <w:t>Resolutions Adopted at the Annual General Meeting held May 1</w:t>
      </w:r>
      <w:r w:rsidR="00B10E8D" w:rsidRPr="00AC28BB">
        <w:rPr>
          <w:rFonts w:ascii="Century Gothic" w:hAnsi="Century Gothic" w:cs="Calibri"/>
          <w:b/>
          <w:sz w:val="24"/>
          <w:szCs w:val="24"/>
        </w:rPr>
        <w:t>7</w:t>
      </w:r>
      <w:r w:rsidR="005D7720" w:rsidRPr="00AC28BB">
        <w:rPr>
          <w:rFonts w:ascii="Century Gothic" w:hAnsi="Century Gothic" w:cs="Calibri"/>
          <w:b/>
          <w:sz w:val="24"/>
          <w:szCs w:val="24"/>
        </w:rPr>
        <w:t>, 201</w:t>
      </w:r>
      <w:r w:rsidR="00B10E8D" w:rsidRPr="00AC28BB">
        <w:rPr>
          <w:rFonts w:ascii="Century Gothic" w:hAnsi="Century Gothic" w:cs="Calibri"/>
          <w:b/>
          <w:sz w:val="24"/>
          <w:szCs w:val="24"/>
        </w:rPr>
        <w:t>8</w:t>
      </w:r>
      <w:r w:rsidR="005D7720" w:rsidRPr="00AC28BB">
        <w:rPr>
          <w:rFonts w:ascii="Century Gothic" w:hAnsi="Century Gothic" w:cs="Calibri"/>
          <w:b/>
          <w:sz w:val="24"/>
          <w:szCs w:val="24"/>
        </w:rPr>
        <w:br/>
      </w:r>
    </w:p>
    <w:p w14:paraId="077A3A45" w14:textId="77777777" w:rsidR="00AE04B1" w:rsidRPr="00AC28BB" w:rsidRDefault="00AE04B1" w:rsidP="00AE04B1">
      <w:pPr>
        <w:autoSpaceDE w:val="0"/>
        <w:autoSpaceDN w:val="0"/>
        <w:adjustRightInd w:val="0"/>
        <w:jc w:val="center"/>
        <w:rPr>
          <w:rFonts w:ascii="Century Gothic" w:hAnsi="Century Gothic" w:cs="Calibri,Bold"/>
          <w:b/>
          <w:bCs/>
          <w:sz w:val="24"/>
          <w:szCs w:val="24"/>
        </w:rPr>
      </w:pPr>
      <w:r w:rsidRPr="00AC28BB">
        <w:rPr>
          <w:rFonts w:ascii="Century Gothic" w:hAnsi="Century Gothic" w:cs="Calibri,Bold"/>
          <w:b/>
          <w:bCs/>
          <w:sz w:val="24"/>
          <w:szCs w:val="24"/>
        </w:rPr>
        <w:t>SECTION 1 – Executive Resolutions</w:t>
      </w:r>
    </w:p>
    <w:p w14:paraId="771A138C" w14:textId="77777777" w:rsidR="00AE04B1" w:rsidRPr="00AC28BB" w:rsidRDefault="00AE04B1" w:rsidP="00AE04B1">
      <w:pPr>
        <w:autoSpaceDE w:val="0"/>
        <w:autoSpaceDN w:val="0"/>
        <w:adjustRightInd w:val="0"/>
        <w:spacing w:after="0" w:line="240" w:lineRule="auto"/>
        <w:rPr>
          <w:rFonts w:ascii="Century Gothic" w:hAnsi="Century Gothic" w:cs="Calibri"/>
          <w:b/>
          <w:bCs/>
          <w:lang w:eastAsia="en-CA"/>
        </w:rPr>
      </w:pPr>
    </w:p>
    <w:p w14:paraId="3E6CE1B0" w14:textId="442964F0" w:rsidR="00AE04B1" w:rsidRPr="00335EF8" w:rsidRDefault="00AE04B1" w:rsidP="00AE04B1">
      <w:pPr>
        <w:autoSpaceDE w:val="0"/>
        <w:autoSpaceDN w:val="0"/>
        <w:adjustRightInd w:val="0"/>
        <w:spacing w:after="0" w:line="240" w:lineRule="auto"/>
        <w:rPr>
          <w:rFonts w:ascii="Century Gothic" w:hAnsi="Century Gothic" w:cs="Calibri"/>
          <w:lang w:eastAsia="en-CA"/>
        </w:rPr>
      </w:pPr>
      <w:r w:rsidRPr="00335EF8">
        <w:rPr>
          <w:rFonts w:ascii="Century Gothic" w:hAnsi="Century Gothic" w:cs="Calibri"/>
          <w:b/>
          <w:bCs/>
          <w:lang w:eastAsia="en-CA"/>
        </w:rPr>
        <w:t xml:space="preserve">Resolution 1.1 </w:t>
      </w:r>
      <w:r w:rsidRPr="00335EF8">
        <w:rPr>
          <w:rFonts w:ascii="Century Gothic" w:hAnsi="Century Gothic" w:cs="Calibri"/>
          <w:b/>
          <w:bCs/>
          <w:u w:val="dotted"/>
          <w:lang w:eastAsia="en-CA"/>
        </w:rPr>
        <w:t xml:space="preserve">     </w:t>
      </w:r>
      <w:r w:rsidRPr="00335EF8">
        <w:rPr>
          <w:rFonts w:ascii="Century Gothic" w:hAnsi="Century Gothic" w:cs="Calibri"/>
          <w:b/>
          <w:bCs/>
          <w:u w:val="dotted"/>
          <w:lang w:eastAsia="en-CA"/>
        </w:rPr>
        <w:tab/>
      </w:r>
      <w:r w:rsidRPr="00335EF8">
        <w:rPr>
          <w:rFonts w:ascii="Century Gothic" w:hAnsi="Century Gothic" w:cs="Calibri"/>
          <w:b/>
          <w:bCs/>
          <w:u w:val="dotted"/>
          <w:lang w:eastAsia="en-CA"/>
        </w:rPr>
        <w:tab/>
      </w:r>
      <w:r w:rsidRPr="00335EF8">
        <w:rPr>
          <w:rFonts w:ascii="Century Gothic" w:hAnsi="Century Gothic" w:cs="Calibri"/>
          <w:b/>
          <w:bCs/>
          <w:u w:val="dotted"/>
          <w:lang w:eastAsia="en-CA"/>
        </w:rPr>
        <w:tab/>
      </w:r>
      <w:r w:rsidRPr="00335EF8">
        <w:rPr>
          <w:rFonts w:ascii="Century Gothic" w:hAnsi="Century Gothic" w:cs="Calibri"/>
          <w:b/>
          <w:bCs/>
          <w:u w:val="dotted"/>
          <w:lang w:eastAsia="en-CA"/>
        </w:rPr>
        <w:tab/>
      </w:r>
      <w:r w:rsidRPr="00335EF8">
        <w:rPr>
          <w:rFonts w:ascii="Century Gothic" w:hAnsi="Century Gothic" w:cs="Calibri"/>
          <w:b/>
          <w:bCs/>
          <w:u w:val="dotted"/>
          <w:lang w:eastAsia="en-CA"/>
        </w:rPr>
        <w:tab/>
      </w:r>
      <w:r w:rsidR="00096D1B" w:rsidRPr="00335EF8">
        <w:rPr>
          <w:rFonts w:ascii="Century Gothic" w:hAnsi="Century Gothic" w:cs="Calibri"/>
          <w:b/>
          <w:bCs/>
          <w:u w:val="dotted"/>
          <w:lang w:eastAsia="en-CA"/>
        </w:rPr>
        <w:t xml:space="preserve">         </w:t>
      </w:r>
      <w:r w:rsidRPr="00335EF8">
        <w:rPr>
          <w:rFonts w:ascii="Century Gothic" w:hAnsi="Century Gothic" w:cs="Calibri"/>
          <w:b/>
          <w:bCs/>
          <w:u w:val="dotted"/>
          <w:lang w:eastAsia="en-CA"/>
        </w:rPr>
        <w:t>M</w:t>
      </w:r>
      <w:r w:rsidRPr="00335EF8">
        <w:rPr>
          <w:rFonts w:ascii="Century Gothic" w:hAnsi="Century Gothic" w:cs="Calibri"/>
          <w:b/>
          <w:bCs/>
          <w:lang w:eastAsia="en-CA"/>
        </w:rPr>
        <w:t xml:space="preserve">ental Health and Well-being </w:t>
      </w:r>
    </w:p>
    <w:p w14:paraId="721AF247" w14:textId="3AC20532" w:rsidR="00AE04B1" w:rsidRPr="00335EF8" w:rsidRDefault="00AE04B1" w:rsidP="00AE04B1">
      <w:pPr>
        <w:autoSpaceDE w:val="0"/>
        <w:autoSpaceDN w:val="0"/>
        <w:adjustRightInd w:val="0"/>
        <w:spacing w:after="0" w:line="240" w:lineRule="auto"/>
        <w:rPr>
          <w:rFonts w:ascii="Century Gothic" w:hAnsi="Century Gothic" w:cs="Arial"/>
          <w:i/>
          <w:iCs/>
          <w:lang w:eastAsia="en-CA"/>
        </w:rPr>
      </w:pPr>
      <w:r w:rsidRPr="00335EF8">
        <w:rPr>
          <w:rFonts w:ascii="Century Gothic" w:hAnsi="Century Gothic" w:cs="Calibri"/>
          <w:i/>
          <w:iCs/>
          <w:lang w:eastAsia="en-CA"/>
        </w:rPr>
        <w:t>(MASS Executive</w:t>
      </w:r>
      <w:r w:rsidRPr="00335EF8">
        <w:rPr>
          <w:rFonts w:ascii="Century Gothic" w:hAnsi="Century Gothic" w:cs="Arial"/>
          <w:i/>
          <w:iCs/>
          <w:lang w:eastAsia="en-CA"/>
        </w:rPr>
        <w:t xml:space="preserve">) </w:t>
      </w:r>
    </w:p>
    <w:p w14:paraId="404E2B2D" w14:textId="77777777" w:rsidR="007C03EF" w:rsidRPr="00335EF8" w:rsidRDefault="007C03EF" w:rsidP="00AE04B1">
      <w:pPr>
        <w:autoSpaceDE w:val="0"/>
        <w:autoSpaceDN w:val="0"/>
        <w:adjustRightInd w:val="0"/>
        <w:spacing w:after="0" w:line="240" w:lineRule="auto"/>
        <w:rPr>
          <w:rFonts w:ascii="Century Gothic" w:hAnsi="Century Gothic" w:cs="Arial"/>
          <w:lang w:eastAsia="en-CA"/>
        </w:rPr>
      </w:pPr>
    </w:p>
    <w:p w14:paraId="7E2968D4" w14:textId="2BCDFF49" w:rsidR="00AE04B1" w:rsidRPr="00335EF8" w:rsidRDefault="00AE04B1" w:rsidP="00AE04B1">
      <w:pPr>
        <w:spacing w:after="0" w:line="240" w:lineRule="auto"/>
        <w:rPr>
          <w:rFonts w:ascii="Century Gothic" w:hAnsi="Century Gothic" w:cs="Calibri"/>
          <w:bCs/>
          <w:i/>
          <w:lang w:eastAsia="en-CA"/>
        </w:rPr>
      </w:pPr>
      <w:r w:rsidRPr="00335EF8">
        <w:rPr>
          <w:rFonts w:ascii="Century Gothic" w:hAnsi="Century Gothic" w:cs="Calibri"/>
          <w:b/>
          <w:bCs/>
          <w:lang w:eastAsia="en-CA"/>
        </w:rPr>
        <w:t xml:space="preserve">MOTION: </w:t>
      </w:r>
      <w:r w:rsidR="00722F22" w:rsidRPr="00335EF8">
        <w:rPr>
          <w:rFonts w:ascii="Century Gothic" w:hAnsi="Century Gothic" w:cs="Calibri"/>
          <w:bCs/>
          <w:i/>
          <w:lang w:eastAsia="en-CA"/>
        </w:rPr>
        <w:t>Verland Force/Lydia Hendrich</w:t>
      </w:r>
    </w:p>
    <w:p w14:paraId="18C75370" w14:textId="77777777" w:rsidR="00BF3F20" w:rsidRPr="00335EF8" w:rsidRDefault="00BF3F20" w:rsidP="00AE04B1">
      <w:pPr>
        <w:spacing w:after="0" w:line="240" w:lineRule="auto"/>
        <w:rPr>
          <w:rFonts w:ascii="Century Gothic" w:hAnsi="Century Gothic" w:cs="Calibri"/>
          <w:bCs/>
          <w:i/>
          <w:lang w:eastAsia="en-CA"/>
        </w:rPr>
      </w:pPr>
    </w:p>
    <w:p w14:paraId="15A77911" w14:textId="77777777" w:rsidR="00AE04B1" w:rsidRPr="00335EF8" w:rsidRDefault="00AE04B1" w:rsidP="00AE04B1">
      <w:pPr>
        <w:spacing w:after="0" w:line="240" w:lineRule="auto"/>
        <w:rPr>
          <w:rFonts w:ascii="Century Gothic" w:hAnsi="Century Gothic" w:cs="Calibri"/>
        </w:rPr>
      </w:pPr>
      <w:r w:rsidRPr="00335EF8">
        <w:rPr>
          <w:rFonts w:ascii="Century Gothic" w:hAnsi="Century Gothic" w:cs="Calibri"/>
        </w:rPr>
        <w:t xml:space="preserve">BE IT RESOLVED that MASS commits to the development of a comprehensive understanding of well-being and well-becoming and to a reconceptualization of student success in Manitoba public schools.  This will include collaboration of MASS, MET and the University of Manitoba in a multi-year action research project and the development of a discussion and position paper to be widely shared.  </w:t>
      </w:r>
    </w:p>
    <w:p w14:paraId="54DC31F4" w14:textId="77777777" w:rsidR="00AE04B1" w:rsidRPr="00335EF8" w:rsidRDefault="00AE04B1" w:rsidP="00AE04B1">
      <w:pPr>
        <w:spacing w:after="0" w:line="240" w:lineRule="auto"/>
        <w:rPr>
          <w:rFonts w:ascii="Century Gothic" w:hAnsi="Century Gothic" w:cs="Calibri"/>
        </w:rPr>
      </w:pPr>
    </w:p>
    <w:p w14:paraId="1E7540FF" w14:textId="0B5FC6F4" w:rsidR="00AE04B1" w:rsidRPr="00335EF8" w:rsidRDefault="00AE04B1" w:rsidP="00AE04B1">
      <w:pPr>
        <w:spacing w:after="0" w:line="240" w:lineRule="auto"/>
        <w:rPr>
          <w:rFonts w:ascii="Century Gothic" w:hAnsi="Century Gothic" w:cs="Calibri"/>
          <w:b/>
        </w:rPr>
      </w:pPr>
      <w:r w:rsidRPr="00335EF8">
        <w:rPr>
          <w:rFonts w:ascii="Century Gothic" w:hAnsi="Century Gothic" w:cs="Calibri"/>
          <w:b/>
        </w:rPr>
        <w:t>Rationale:</w:t>
      </w:r>
    </w:p>
    <w:p w14:paraId="746041EC" w14:textId="77777777" w:rsidR="00BF3F20" w:rsidRPr="00335EF8" w:rsidRDefault="00BF3F20" w:rsidP="00AE04B1">
      <w:pPr>
        <w:spacing w:after="0" w:line="240" w:lineRule="auto"/>
        <w:rPr>
          <w:rFonts w:ascii="Century Gothic" w:hAnsi="Century Gothic" w:cs="Calibri"/>
          <w:b/>
        </w:rPr>
      </w:pPr>
    </w:p>
    <w:p w14:paraId="4A867390" w14:textId="77777777" w:rsidR="00AE04B1" w:rsidRPr="00335EF8" w:rsidRDefault="00AE04B1" w:rsidP="00AE04B1">
      <w:pPr>
        <w:spacing w:after="0" w:line="240" w:lineRule="auto"/>
        <w:rPr>
          <w:rFonts w:ascii="Century Gothic" w:hAnsi="Century Gothic" w:cs="Calibri"/>
        </w:rPr>
      </w:pPr>
      <w:r w:rsidRPr="00335EF8">
        <w:rPr>
          <w:rFonts w:ascii="Century Gothic" w:hAnsi="Century Gothic" w:cs="Calibri"/>
        </w:rPr>
        <w:t xml:space="preserve">MASS recognizes the critical importance of student well-being and well-becoming as a foundation for student success.  Currently student success is often defined narrowly by quantitative indicators in provincial and national assessments and by graduation and completion rates. </w:t>
      </w:r>
    </w:p>
    <w:p w14:paraId="230C32C2" w14:textId="77777777" w:rsidR="00AE04B1" w:rsidRPr="00335EF8" w:rsidRDefault="00AE04B1" w:rsidP="00AE04B1">
      <w:pPr>
        <w:spacing w:after="0" w:line="240" w:lineRule="auto"/>
        <w:rPr>
          <w:rFonts w:ascii="Century Gothic" w:hAnsi="Century Gothic" w:cs="Calibri"/>
        </w:rPr>
      </w:pPr>
    </w:p>
    <w:p w14:paraId="2603EEFB" w14:textId="77777777" w:rsidR="00AE04B1" w:rsidRPr="00335EF8" w:rsidRDefault="00AE04B1" w:rsidP="00AE04B1">
      <w:pPr>
        <w:rPr>
          <w:rFonts w:ascii="Century Gothic" w:hAnsi="Century Gothic" w:cs="Calibri"/>
        </w:rPr>
      </w:pPr>
      <w:r w:rsidRPr="00335EF8">
        <w:rPr>
          <w:rFonts w:ascii="Century Gothic" w:hAnsi="Century Gothic" w:cs="Calibri"/>
        </w:rPr>
        <w:t>MASS recognizes the shared responsibility of educational, community and government partners for the well-being and success of our children.</w:t>
      </w:r>
    </w:p>
    <w:p w14:paraId="7FF3D6FD" w14:textId="5A28F044" w:rsidR="00AE04B1" w:rsidRPr="0004598A" w:rsidRDefault="0004598A" w:rsidP="0004598A">
      <w:pPr>
        <w:autoSpaceDE w:val="0"/>
        <w:autoSpaceDN w:val="0"/>
        <w:adjustRightInd w:val="0"/>
        <w:spacing w:after="0" w:line="240" w:lineRule="auto"/>
        <w:jc w:val="right"/>
        <w:rPr>
          <w:rFonts w:ascii="Century Gothic" w:hAnsi="Century Gothic" w:cs="Calibri"/>
          <w:b/>
        </w:rPr>
      </w:pPr>
      <w:r>
        <w:rPr>
          <w:rFonts w:ascii="Century Gothic" w:hAnsi="Century Gothic" w:cs="Calibri"/>
          <w:b/>
        </w:rPr>
        <w:t>Carried</w:t>
      </w:r>
    </w:p>
    <w:p w14:paraId="5F363CAD" w14:textId="77777777" w:rsidR="00AE04B1" w:rsidRPr="00335EF8" w:rsidRDefault="00AE04B1" w:rsidP="00AE04B1">
      <w:pPr>
        <w:spacing w:after="0" w:line="240" w:lineRule="auto"/>
        <w:rPr>
          <w:rFonts w:ascii="Century Gothic" w:hAnsi="Century Gothic" w:cs="Calibri"/>
          <w:b/>
          <w:bCs/>
          <w:lang w:eastAsia="en-CA"/>
        </w:rPr>
      </w:pPr>
    </w:p>
    <w:p w14:paraId="3EC2B48E" w14:textId="4C2F93D6" w:rsidR="00AE04B1" w:rsidRPr="00335EF8" w:rsidRDefault="00AE04B1" w:rsidP="00AE04B1">
      <w:pPr>
        <w:spacing w:after="0" w:line="240" w:lineRule="auto"/>
        <w:rPr>
          <w:rFonts w:ascii="Century Gothic" w:hAnsi="Century Gothic" w:cs="Calibri"/>
          <w:b/>
          <w:bCs/>
          <w:lang w:eastAsia="en-CA"/>
        </w:rPr>
      </w:pPr>
      <w:r w:rsidRPr="00335EF8">
        <w:rPr>
          <w:rFonts w:ascii="Century Gothic" w:hAnsi="Century Gothic" w:cs="Calibri"/>
          <w:b/>
          <w:bCs/>
          <w:lang w:eastAsia="en-CA"/>
        </w:rPr>
        <w:t xml:space="preserve">Resolution 1.2 </w:t>
      </w:r>
      <w:r w:rsidRPr="00335EF8">
        <w:rPr>
          <w:rFonts w:ascii="Century Gothic" w:hAnsi="Century Gothic" w:cs="Calibri"/>
          <w:b/>
          <w:bCs/>
          <w:lang w:eastAsia="en-CA"/>
        </w:rPr>
        <w:tab/>
      </w:r>
      <w:r w:rsidRPr="00335EF8">
        <w:rPr>
          <w:rFonts w:ascii="Century Gothic" w:hAnsi="Century Gothic" w:cs="Calibri"/>
          <w:b/>
          <w:bCs/>
          <w:u w:val="dotted"/>
          <w:lang w:eastAsia="en-CA"/>
        </w:rPr>
        <w:t xml:space="preserve"> </w:t>
      </w:r>
      <w:r w:rsidRPr="00335EF8">
        <w:rPr>
          <w:rFonts w:ascii="Century Gothic" w:hAnsi="Century Gothic" w:cs="Calibri"/>
          <w:b/>
          <w:bCs/>
          <w:u w:val="dotted"/>
          <w:lang w:eastAsia="en-CA"/>
        </w:rPr>
        <w:tab/>
      </w:r>
      <w:r w:rsidRPr="00335EF8">
        <w:rPr>
          <w:rFonts w:ascii="Century Gothic" w:hAnsi="Century Gothic" w:cs="Calibri"/>
          <w:b/>
          <w:bCs/>
          <w:u w:val="dotted"/>
          <w:lang w:eastAsia="en-CA"/>
        </w:rPr>
        <w:tab/>
      </w:r>
      <w:r w:rsidRPr="00335EF8">
        <w:rPr>
          <w:rFonts w:ascii="Century Gothic" w:hAnsi="Century Gothic" w:cs="Calibri"/>
          <w:b/>
          <w:bCs/>
          <w:u w:val="dotted"/>
          <w:lang w:eastAsia="en-CA"/>
        </w:rPr>
        <w:tab/>
      </w:r>
      <w:r w:rsidRPr="00335EF8">
        <w:rPr>
          <w:rFonts w:ascii="Century Gothic" w:hAnsi="Century Gothic" w:cs="Calibri"/>
          <w:b/>
          <w:bCs/>
          <w:u w:val="dotted"/>
          <w:lang w:eastAsia="en-CA"/>
        </w:rPr>
        <w:tab/>
        <w:t xml:space="preserve">   </w:t>
      </w:r>
      <w:r w:rsidR="00714170">
        <w:rPr>
          <w:rFonts w:ascii="Century Gothic" w:hAnsi="Century Gothic" w:cs="Calibri"/>
          <w:b/>
          <w:bCs/>
          <w:u w:val="dotted"/>
          <w:lang w:eastAsia="en-CA"/>
        </w:rPr>
        <w:t xml:space="preserve">           </w:t>
      </w:r>
      <w:r w:rsidRPr="00335EF8">
        <w:rPr>
          <w:rFonts w:ascii="Century Gothic" w:hAnsi="Century Gothic" w:cs="Calibri"/>
          <w:b/>
          <w:bCs/>
          <w:u w:val="dotted"/>
          <w:lang w:eastAsia="en-CA"/>
        </w:rPr>
        <w:t xml:space="preserve"> </w:t>
      </w:r>
      <w:r w:rsidRPr="00335EF8">
        <w:rPr>
          <w:rFonts w:ascii="Century Gothic" w:hAnsi="Century Gothic" w:cs="Calibri"/>
          <w:b/>
          <w:bCs/>
          <w:lang w:eastAsia="en-CA"/>
        </w:rPr>
        <w:t>Early Childhood Education</w:t>
      </w:r>
    </w:p>
    <w:p w14:paraId="4E958127" w14:textId="77777777" w:rsidR="00AE04B1" w:rsidRPr="00335EF8" w:rsidRDefault="00AE04B1" w:rsidP="00AE04B1">
      <w:pPr>
        <w:autoSpaceDE w:val="0"/>
        <w:autoSpaceDN w:val="0"/>
        <w:adjustRightInd w:val="0"/>
        <w:spacing w:after="0" w:line="240" w:lineRule="auto"/>
        <w:rPr>
          <w:rFonts w:ascii="Century Gothic" w:hAnsi="Century Gothic" w:cs="Calibri"/>
          <w:lang w:eastAsia="en-CA"/>
        </w:rPr>
      </w:pPr>
      <w:r w:rsidRPr="00335EF8">
        <w:rPr>
          <w:rFonts w:ascii="Century Gothic" w:hAnsi="Century Gothic" w:cs="Calibri"/>
          <w:i/>
          <w:iCs/>
          <w:lang w:eastAsia="en-CA"/>
        </w:rPr>
        <w:t xml:space="preserve">(MASS Executive) </w:t>
      </w:r>
    </w:p>
    <w:p w14:paraId="58889FA4" w14:textId="77777777" w:rsidR="00AE04B1" w:rsidRPr="00335EF8" w:rsidRDefault="00AE04B1" w:rsidP="00AE04B1">
      <w:pPr>
        <w:spacing w:after="0" w:line="240" w:lineRule="auto"/>
        <w:rPr>
          <w:rFonts w:ascii="Century Gothic" w:hAnsi="Century Gothic"/>
        </w:rPr>
      </w:pPr>
    </w:p>
    <w:p w14:paraId="0C6134B1" w14:textId="31D8A0D7" w:rsidR="00AE04B1" w:rsidRPr="00335EF8" w:rsidRDefault="00AE04B1" w:rsidP="00AE04B1">
      <w:pPr>
        <w:spacing w:after="0" w:line="240" w:lineRule="auto"/>
        <w:rPr>
          <w:rFonts w:ascii="Century Gothic" w:hAnsi="Century Gothic" w:cs="Calibri"/>
          <w:i/>
        </w:rPr>
      </w:pPr>
      <w:r w:rsidRPr="00335EF8">
        <w:rPr>
          <w:rFonts w:ascii="Century Gothic" w:hAnsi="Century Gothic" w:cs="Calibri"/>
          <w:b/>
        </w:rPr>
        <w:t>MOTION:</w:t>
      </w:r>
      <w:r w:rsidR="00722F22" w:rsidRPr="00335EF8">
        <w:rPr>
          <w:rFonts w:ascii="Century Gothic" w:hAnsi="Century Gothic" w:cs="Calibri"/>
          <w:b/>
        </w:rPr>
        <w:t xml:space="preserve"> </w:t>
      </w:r>
      <w:r w:rsidR="005945D2" w:rsidRPr="00335EF8">
        <w:rPr>
          <w:rFonts w:ascii="Century Gothic" w:hAnsi="Century Gothic" w:cs="Calibri"/>
          <w:i/>
        </w:rPr>
        <w:t>Rene Dequier/Elaine Lochhead</w:t>
      </w:r>
    </w:p>
    <w:p w14:paraId="5E9F37F0" w14:textId="77777777" w:rsidR="00BF3F20" w:rsidRPr="00335EF8" w:rsidRDefault="00BF3F20" w:rsidP="00AE04B1">
      <w:pPr>
        <w:spacing w:after="0" w:line="240" w:lineRule="auto"/>
        <w:rPr>
          <w:rFonts w:ascii="Century Gothic" w:hAnsi="Century Gothic" w:cs="Calibri"/>
          <w:i/>
        </w:rPr>
      </w:pPr>
    </w:p>
    <w:p w14:paraId="082F232D" w14:textId="77777777" w:rsidR="00AE04B1" w:rsidRPr="00335EF8" w:rsidRDefault="00AE04B1" w:rsidP="00AE04B1">
      <w:pPr>
        <w:spacing w:after="0" w:line="240" w:lineRule="auto"/>
        <w:rPr>
          <w:rFonts w:ascii="Century Gothic" w:hAnsi="Century Gothic" w:cs="Calibri"/>
          <w:b/>
          <w:bCs/>
        </w:rPr>
      </w:pPr>
      <w:r w:rsidRPr="00335EF8">
        <w:rPr>
          <w:rFonts w:ascii="Century Gothic" w:hAnsi="Century Gothic" w:cs="Calibri"/>
          <w:bCs/>
        </w:rPr>
        <w:t>BE IT RESOLVED</w:t>
      </w:r>
      <w:r w:rsidRPr="00335EF8">
        <w:rPr>
          <w:rFonts w:ascii="Century Gothic" w:hAnsi="Century Gothic" w:cs="Calibri"/>
          <w:b/>
          <w:bCs/>
        </w:rPr>
        <w:t xml:space="preserve"> </w:t>
      </w:r>
      <w:r w:rsidRPr="00335EF8">
        <w:rPr>
          <w:rFonts w:ascii="Century Gothic" w:hAnsi="Century Gothic" w:cs="Calibri"/>
          <w:bCs/>
        </w:rPr>
        <w:t>that the MASS focus committees for Mental Health and Wellness, Indigenous Education and Early Childhood Education identify a common call to action and develop a united strategy for implementation. This common call to action and strategy will then be shared with stakeholders so that the call to action extends beyond MASS.</w:t>
      </w:r>
    </w:p>
    <w:p w14:paraId="136523A8" w14:textId="77777777" w:rsidR="00AE04B1" w:rsidRPr="00335EF8" w:rsidRDefault="00AE04B1" w:rsidP="00AE04B1">
      <w:pPr>
        <w:spacing w:after="0" w:line="240" w:lineRule="auto"/>
        <w:rPr>
          <w:rFonts w:ascii="Century Gothic" w:hAnsi="Century Gothic" w:cs="Calibri"/>
          <w:b/>
          <w:iCs/>
          <w:color w:val="000000"/>
          <w:lang w:eastAsia="en-CA"/>
        </w:rPr>
      </w:pPr>
    </w:p>
    <w:p w14:paraId="2A15A140" w14:textId="74054724" w:rsidR="00AE04B1" w:rsidRPr="00335EF8" w:rsidRDefault="00BF3F20" w:rsidP="00AE04B1">
      <w:pPr>
        <w:spacing w:after="0" w:line="240" w:lineRule="auto"/>
        <w:rPr>
          <w:rFonts w:ascii="Century Gothic" w:hAnsi="Century Gothic" w:cs="Calibri"/>
          <w:b/>
          <w:iCs/>
          <w:color w:val="000000"/>
          <w:lang w:eastAsia="en-CA"/>
        </w:rPr>
      </w:pPr>
      <w:r w:rsidRPr="00335EF8">
        <w:rPr>
          <w:rFonts w:ascii="Century Gothic" w:hAnsi="Century Gothic" w:cs="Calibri"/>
          <w:b/>
          <w:iCs/>
          <w:color w:val="000000"/>
          <w:lang w:eastAsia="en-CA"/>
        </w:rPr>
        <w:t>Rationale:</w:t>
      </w:r>
    </w:p>
    <w:p w14:paraId="1AD7D717" w14:textId="77777777" w:rsidR="00AE04B1" w:rsidRPr="00335EF8" w:rsidRDefault="00AE04B1" w:rsidP="00AE04B1">
      <w:pPr>
        <w:spacing w:after="0" w:line="240" w:lineRule="auto"/>
        <w:rPr>
          <w:rFonts w:ascii="Century Gothic" w:hAnsi="Century Gothic" w:cs="Calibri"/>
          <w:b/>
          <w:iCs/>
          <w:color w:val="000000"/>
          <w:lang w:eastAsia="en-CA"/>
        </w:rPr>
      </w:pPr>
    </w:p>
    <w:p w14:paraId="656341BA" w14:textId="77777777" w:rsidR="00AE04B1" w:rsidRPr="00335EF8" w:rsidRDefault="00AE04B1" w:rsidP="00AE04B1">
      <w:pPr>
        <w:spacing w:after="0" w:line="240" w:lineRule="auto"/>
        <w:rPr>
          <w:rFonts w:ascii="Century Gothic" w:hAnsi="Century Gothic" w:cs="Calibri"/>
          <w:iCs/>
          <w:color w:val="000000"/>
          <w:lang w:eastAsia="en-CA"/>
        </w:rPr>
      </w:pPr>
      <w:r w:rsidRPr="00335EF8">
        <w:rPr>
          <w:rFonts w:ascii="Century Gothic" w:hAnsi="Century Gothic" w:cs="Calibri"/>
          <w:iCs/>
          <w:color w:val="000000"/>
          <w:lang w:eastAsia="en-CA"/>
        </w:rPr>
        <w:t>In reviewing Position papers for three MASS focus committees, there is evidence of common threads.</w:t>
      </w:r>
    </w:p>
    <w:p w14:paraId="2BDD7B80" w14:textId="77777777" w:rsidR="00AE04B1" w:rsidRPr="00335EF8" w:rsidRDefault="00AE04B1" w:rsidP="00AE04B1">
      <w:pPr>
        <w:spacing w:after="0" w:line="240" w:lineRule="auto"/>
        <w:ind w:left="100" w:right="483"/>
        <w:rPr>
          <w:rFonts w:ascii="Century Gothic" w:hAnsi="Century Gothic" w:cs="Calibri"/>
        </w:rPr>
      </w:pPr>
    </w:p>
    <w:p w14:paraId="6AD7ABCC" w14:textId="77777777" w:rsidR="00AE04B1" w:rsidRPr="00335EF8" w:rsidRDefault="00AE04B1" w:rsidP="00AE04B1">
      <w:pPr>
        <w:spacing w:after="0" w:line="240" w:lineRule="auto"/>
        <w:ind w:right="483"/>
        <w:rPr>
          <w:rFonts w:ascii="Century Gothic" w:hAnsi="Century Gothic" w:cs="Calibri"/>
          <w:b/>
          <w:i/>
        </w:rPr>
      </w:pPr>
      <w:r w:rsidRPr="00335EF8">
        <w:rPr>
          <w:rFonts w:ascii="Century Gothic" w:hAnsi="Century Gothic" w:cs="Calibri"/>
        </w:rPr>
        <w:t xml:space="preserve">As referenced in the MASS position paper, </w:t>
      </w:r>
      <w:r w:rsidRPr="00335EF8">
        <w:rPr>
          <w:rFonts w:ascii="Century Gothic" w:hAnsi="Century Gothic" w:cs="Calibri"/>
          <w:b/>
          <w:i/>
        </w:rPr>
        <w:t>Mental Health Framework for Students (September 2012):</w:t>
      </w:r>
    </w:p>
    <w:p w14:paraId="221C0806" w14:textId="422360C1" w:rsidR="00AE04B1" w:rsidRPr="00335EF8" w:rsidRDefault="00AE04B1" w:rsidP="0063538B">
      <w:pPr>
        <w:pStyle w:val="ListParagraph"/>
        <w:widowControl w:val="0"/>
        <w:numPr>
          <w:ilvl w:val="0"/>
          <w:numId w:val="14"/>
        </w:numPr>
        <w:tabs>
          <w:tab w:val="left" w:pos="821"/>
        </w:tabs>
        <w:autoSpaceDE w:val="0"/>
        <w:autoSpaceDN w:val="0"/>
        <w:spacing w:after="0" w:line="240" w:lineRule="auto"/>
        <w:ind w:right="851" w:hanging="360"/>
        <w:contextualSpacing w:val="0"/>
        <w:rPr>
          <w:rFonts w:ascii="Century Gothic" w:hAnsi="Century Gothic" w:cs="Calibri"/>
        </w:rPr>
      </w:pPr>
      <w:r w:rsidRPr="00335EF8">
        <w:rPr>
          <w:rFonts w:ascii="Century Gothic" w:hAnsi="Century Gothic" w:cs="Calibri"/>
        </w:rPr>
        <w:t>Numerous studies indicate that mental health promotion and illness prevention aimed</w:t>
      </w:r>
      <w:r w:rsidRPr="00335EF8">
        <w:rPr>
          <w:rFonts w:ascii="Century Gothic" w:hAnsi="Century Gothic" w:cs="Calibri"/>
          <w:spacing w:val="-32"/>
        </w:rPr>
        <w:t xml:space="preserve"> </w:t>
      </w:r>
      <w:r w:rsidRPr="00335EF8">
        <w:rPr>
          <w:rFonts w:ascii="Century Gothic" w:hAnsi="Century Gothic" w:cs="Calibri"/>
        </w:rPr>
        <w:t>at children and adolescents can provide huge and long</w:t>
      </w:r>
      <w:r w:rsidR="00601DF4">
        <w:rPr>
          <w:rFonts w:ascii="Century Gothic" w:hAnsi="Century Gothic" w:cs="Calibri"/>
        </w:rPr>
        <w:t xml:space="preserve"> </w:t>
      </w:r>
      <w:r w:rsidRPr="00335EF8">
        <w:rPr>
          <w:rFonts w:ascii="Century Gothic" w:hAnsi="Century Gothic" w:cs="Calibri"/>
        </w:rPr>
        <w:t>term positive</w:t>
      </w:r>
      <w:r w:rsidRPr="00335EF8">
        <w:rPr>
          <w:rFonts w:ascii="Century Gothic" w:hAnsi="Century Gothic" w:cs="Calibri"/>
          <w:spacing w:val="-20"/>
        </w:rPr>
        <w:t xml:space="preserve"> </w:t>
      </w:r>
      <w:r w:rsidRPr="00335EF8">
        <w:rPr>
          <w:rFonts w:ascii="Century Gothic" w:hAnsi="Century Gothic" w:cs="Calibri"/>
        </w:rPr>
        <w:t>impacts</w:t>
      </w:r>
    </w:p>
    <w:p w14:paraId="66D64EC5" w14:textId="32377170" w:rsidR="00AE04B1" w:rsidRPr="00335EF8" w:rsidRDefault="00AE04B1" w:rsidP="0063538B">
      <w:pPr>
        <w:pStyle w:val="ListParagraph"/>
        <w:widowControl w:val="0"/>
        <w:numPr>
          <w:ilvl w:val="0"/>
          <w:numId w:val="14"/>
        </w:numPr>
        <w:tabs>
          <w:tab w:val="left" w:pos="821"/>
        </w:tabs>
        <w:autoSpaceDE w:val="0"/>
        <w:autoSpaceDN w:val="0"/>
        <w:spacing w:after="0" w:line="240" w:lineRule="auto"/>
        <w:ind w:right="106" w:hanging="360"/>
        <w:contextualSpacing w:val="0"/>
        <w:rPr>
          <w:rFonts w:ascii="Century Gothic" w:hAnsi="Century Gothic" w:cs="Calibri"/>
        </w:rPr>
      </w:pPr>
      <w:r w:rsidRPr="00335EF8">
        <w:rPr>
          <w:rFonts w:ascii="Century Gothic" w:hAnsi="Century Gothic" w:cs="Calibri"/>
        </w:rPr>
        <w:t>Evidence of positive outcomes pointed to prevention initiatives such as positive parenting, anti- bullying, anti-stigma programs, anxiety, depression-, suicide awareness, and health promotion in</w:t>
      </w:r>
      <w:r w:rsidRPr="00335EF8">
        <w:rPr>
          <w:rFonts w:ascii="Century Gothic" w:hAnsi="Century Gothic" w:cs="Calibri"/>
          <w:spacing w:val="-3"/>
        </w:rPr>
        <w:t xml:space="preserve"> </w:t>
      </w:r>
      <w:r w:rsidRPr="00335EF8">
        <w:rPr>
          <w:rFonts w:ascii="Century Gothic" w:hAnsi="Century Gothic" w:cs="Calibri"/>
        </w:rPr>
        <w:t>schools.</w:t>
      </w:r>
    </w:p>
    <w:p w14:paraId="6CDE5828" w14:textId="77777777" w:rsidR="00AE04B1" w:rsidRPr="00335EF8" w:rsidRDefault="00AE04B1" w:rsidP="0063538B">
      <w:pPr>
        <w:pStyle w:val="ListParagraph"/>
        <w:widowControl w:val="0"/>
        <w:numPr>
          <w:ilvl w:val="0"/>
          <w:numId w:val="14"/>
        </w:numPr>
        <w:tabs>
          <w:tab w:val="left" w:pos="821"/>
        </w:tabs>
        <w:autoSpaceDE w:val="0"/>
        <w:autoSpaceDN w:val="0"/>
        <w:spacing w:after="0" w:line="240" w:lineRule="auto"/>
        <w:ind w:right="343" w:hanging="360"/>
        <w:contextualSpacing w:val="0"/>
        <w:rPr>
          <w:rFonts w:ascii="Century Gothic" w:hAnsi="Century Gothic" w:cs="Calibri"/>
        </w:rPr>
      </w:pPr>
      <w:r w:rsidRPr="00335EF8">
        <w:rPr>
          <w:rFonts w:ascii="Century Gothic" w:hAnsi="Century Gothic" w:cs="Calibri"/>
        </w:rPr>
        <w:t>Early Interventions can help these children and youth to lead a normal productive healthy</w:t>
      </w:r>
      <w:r w:rsidRPr="00335EF8">
        <w:rPr>
          <w:rFonts w:ascii="Century Gothic" w:hAnsi="Century Gothic" w:cs="Calibri"/>
          <w:spacing w:val="-37"/>
        </w:rPr>
        <w:t xml:space="preserve"> </w:t>
      </w:r>
      <w:r w:rsidRPr="00335EF8">
        <w:rPr>
          <w:rFonts w:ascii="Century Gothic" w:hAnsi="Century Gothic" w:cs="Calibri"/>
        </w:rPr>
        <w:t>life and save costs that would otherwise be incurred by providing them with social services throughout their adult</w:t>
      </w:r>
      <w:r w:rsidRPr="00335EF8">
        <w:rPr>
          <w:rFonts w:ascii="Century Gothic" w:hAnsi="Century Gothic" w:cs="Calibri"/>
          <w:spacing w:val="-15"/>
        </w:rPr>
        <w:t xml:space="preserve"> </w:t>
      </w:r>
      <w:r w:rsidRPr="00335EF8">
        <w:rPr>
          <w:rFonts w:ascii="Century Gothic" w:hAnsi="Century Gothic" w:cs="Calibri"/>
        </w:rPr>
        <w:t>lives.</w:t>
      </w:r>
    </w:p>
    <w:p w14:paraId="28E8E1C1" w14:textId="77777777" w:rsidR="00AE04B1" w:rsidRPr="00335EF8" w:rsidRDefault="00AE04B1" w:rsidP="00AE04B1">
      <w:pPr>
        <w:pStyle w:val="BodyText"/>
        <w:spacing w:after="0" w:line="240" w:lineRule="auto"/>
        <w:rPr>
          <w:rFonts w:ascii="Century Gothic" w:hAnsi="Century Gothic" w:cs="Calibri"/>
          <w:szCs w:val="22"/>
        </w:rPr>
      </w:pPr>
    </w:p>
    <w:p w14:paraId="09298042" w14:textId="77777777" w:rsidR="00AE04B1" w:rsidRPr="00335EF8" w:rsidRDefault="00AE04B1" w:rsidP="00AE04B1">
      <w:pPr>
        <w:spacing w:after="0" w:line="240" w:lineRule="auto"/>
        <w:ind w:left="100"/>
        <w:rPr>
          <w:rFonts w:ascii="Century Gothic" w:hAnsi="Century Gothic" w:cs="Calibri"/>
          <w:b/>
          <w:i/>
        </w:rPr>
      </w:pPr>
      <w:r w:rsidRPr="00335EF8">
        <w:rPr>
          <w:rFonts w:ascii="Century Gothic" w:hAnsi="Century Gothic" w:cs="Calibri"/>
        </w:rPr>
        <w:t xml:space="preserve">As referenced in the MASS position paper, </w:t>
      </w:r>
      <w:r w:rsidRPr="00335EF8">
        <w:rPr>
          <w:rFonts w:ascii="Century Gothic" w:hAnsi="Century Gothic" w:cs="Calibri"/>
          <w:b/>
          <w:i/>
        </w:rPr>
        <w:t>Manitoba Public Education: A View to the Future (March 2013):</w:t>
      </w:r>
    </w:p>
    <w:p w14:paraId="233F9E64" w14:textId="77777777" w:rsidR="00AE04B1" w:rsidRPr="00335EF8" w:rsidRDefault="00AE04B1" w:rsidP="0063538B">
      <w:pPr>
        <w:pStyle w:val="ListParagraph"/>
        <w:widowControl w:val="0"/>
        <w:numPr>
          <w:ilvl w:val="0"/>
          <w:numId w:val="13"/>
        </w:numPr>
        <w:tabs>
          <w:tab w:val="left" w:pos="821"/>
        </w:tabs>
        <w:autoSpaceDE w:val="0"/>
        <w:autoSpaceDN w:val="0"/>
        <w:spacing w:after="0" w:line="240" w:lineRule="auto"/>
        <w:ind w:right="146" w:hanging="360"/>
        <w:contextualSpacing w:val="0"/>
        <w:rPr>
          <w:rFonts w:ascii="Century Gothic" w:hAnsi="Century Gothic" w:cs="Calibri"/>
        </w:rPr>
      </w:pPr>
      <w:r w:rsidRPr="00335EF8">
        <w:rPr>
          <w:rFonts w:ascii="Century Gothic" w:hAnsi="Century Gothic" w:cs="Calibri"/>
        </w:rPr>
        <w:t>Aboriginal people, for a variety of historical and political reasons, have not been as well</w:t>
      </w:r>
      <w:r w:rsidRPr="00335EF8">
        <w:rPr>
          <w:rFonts w:ascii="Century Gothic" w:hAnsi="Century Gothic" w:cs="Calibri"/>
          <w:spacing w:val="-41"/>
        </w:rPr>
        <w:t xml:space="preserve"> </w:t>
      </w:r>
      <w:r w:rsidRPr="00335EF8">
        <w:rPr>
          <w:rFonts w:ascii="Century Gothic" w:hAnsi="Century Gothic" w:cs="Calibri"/>
        </w:rPr>
        <w:t>served by our schools as their non-Aboriginal counterparts…This dissonance is often perpetuated by parents, many of whom have had less than positive, in many cases disastrous, experiences with</w:t>
      </w:r>
      <w:r w:rsidRPr="00335EF8">
        <w:rPr>
          <w:rFonts w:ascii="Century Gothic" w:hAnsi="Century Gothic" w:cs="Calibri"/>
          <w:spacing w:val="-3"/>
        </w:rPr>
        <w:t xml:space="preserve"> </w:t>
      </w:r>
      <w:r w:rsidRPr="00335EF8">
        <w:rPr>
          <w:rFonts w:ascii="Century Gothic" w:hAnsi="Century Gothic" w:cs="Calibri"/>
        </w:rPr>
        <w:t>schools.</w:t>
      </w:r>
    </w:p>
    <w:p w14:paraId="18CA1A9F" w14:textId="77777777" w:rsidR="00AE04B1" w:rsidRPr="00335EF8" w:rsidRDefault="00AE04B1" w:rsidP="0063538B">
      <w:pPr>
        <w:pStyle w:val="ListParagraph"/>
        <w:widowControl w:val="0"/>
        <w:numPr>
          <w:ilvl w:val="0"/>
          <w:numId w:val="13"/>
        </w:numPr>
        <w:tabs>
          <w:tab w:val="left" w:pos="821"/>
        </w:tabs>
        <w:autoSpaceDE w:val="0"/>
        <w:autoSpaceDN w:val="0"/>
        <w:spacing w:after="0" w:line="240" w:lineRule="auto"/>
        <w:ind w:right="213" w:hanging="360"/>
        <w:contextualSpacing w:val="0"/>
        <w:rPr>
          <w:rFonts w:ascii="Century Gothic" w:hAnsi="Century Gothic" w:cs="Calibri"/>
        </w:rPr>
      </w:pPr>
      <w:r w:rsidRPr="00335EF8">
        <w:rPr>
          <w:rFonts w:ascii="Century Gothic" w:hAnsi="Century Gothic" w:cs="Calibri"/>
        </w:rPr>
        <w:t>As educators, we are committed to: Find ways to live in harmony and balance in all aspects</w:t>
      </w:r>
      <w:r w:rsidRPr="00335EF8">
        <w:rPr>
          <w:rFonts w:ascii="Century Gothic" w:hAnsi="Century Gothic" w:cs="Calibri"/>
          <w:spacing w:val="-36"/>
        </w:rPr>
        <w:t xml:space="preserve"> </w:t>
      </w:r>
      <w:r w:rsidRPr="00335EF8">
        <w:rPr>
          <w:rFonts w:ascii="Century Gothic" w:hAnsi="Century Gothic" w:cs="Calibri"/>
        </w:rPr>
        <w:t>of one’s being and with the universe itself through sustainable and generative</w:t>
      </w:r>
      <w:r w:rsidRPr="00335EF8">
        <w:rPr>
          <w:rFonts w:ascii="Century Gothic" w:hAnsi="Century Gothic" w:cs="Calibri"/>
          <w:spacing w:val="-32"/>
        </w:rPr>
        <w:t xml:space="preserve"> </w:t>
      </w:r>
      <w:r w:rsidRPr="00335EF8">
        <w:rPr>
          <w:rFonts w:ascii="Century Gothic" w:hAnsi="Century Gothic" w:cs="Calibri"/>
        </w:rPr>
        <w:t>relationships</w:t>
      </w:r>
    </w:p>
    <w:p w14:paraId="75200C83" w14:textId="77777777" w:rsidR="00AE04B1" w:rsidRPr="00335EF8" w:rsidRDefault="00AE04B1" w:rsidP="0063538B">
      <w:pPr>
        <w:pStyle w:val="ListParagraph"/>
        <w:widowControl w:val="0"/>
        <w:numPr>
          <w:ilvl w:val="0"/>
          <w:numId w:val="13"/>
        </w:numPr>
        <w:tabs>
          <w:tab w:val="left" w:pos="821"/>
        </w:tabs>
        <w:autoSpaceDE w:val="0"/>
        <w:autoSpaceDN w:val="0"/>
        <w:spacing w:after="0" w:line="240" w:lineRule="auto"/>
        <w:ind w:right="318" w:hanging="360"/>
        <w:contextualSpacing w:val="0"/>
        <w:rPr>
          <w:rFonts w:ascii="Century Gothic" w:hAnsi="Century Gothic" w:cs="Calibri"/>
        </w:rPr>
      </w:pPr>
      <w:r w:rsidRPr="00335EF8">
        <w:rPr>
          <w:rFonts w:ascii="Century Gothic" w:hAnsi="Century Gothic" w:cs="Calibri"/>
        </w:rPr>
        <w:t>As educators, we are committed to: Foster and support Aboriginal languages and cultures</w:t>
      </w:r>
      <w:r w:rsidRPr="00335EF8">
        <w:rPr>
          <w:rFonts w:ascii="Century Gothic" w:hAnsi="Century Gothic" w:cs="Calibri"/>
          <w:spacing w:val="-34"/>
        </w:rPr>
        <w:t xml:space="preserve"> </w:t>
      </w:r>
      <w:r w:rsidRPr="00335EF8">
        <w:rPr>
          <w:rFonts w:ascii="Century Gothic" w:hAnsi="Century Gothic" w:cs="Calibri"/>
        </w:rPr>
        <w:t>as they carry the oldest knowledge about life in</w:t>
      </w:r>
      <w:r w:rsidRPr="00335EF8">
        <w:rPr>
          <w:rFonts w:ascii="Century Gothic" w:hAnsi="Century Gothic" w:cs="Calibri"/>
          <w:spacing w:val="-22"/>
        </w:rPr>
        <w:t xml:space="preserve"> </w:t>
      </w:r>
      <w:r w:rsidRPr="00335EF8">
        <w:rPr>
          <w:rFonts w:ascii="Century Gothic" w:hAnsi="Century Gothic" w:cs="Calibri"/>
        </w:rPr>
        <w:t>Canada</w:t>
      </w:r>
    </w:p>
    <w:p w14:paraId="5D67AF27" w14:textId="77777777" w:rsidR="00AE04B1" w:rsidRPr="00335EF8" w:rsidRDefault="00AE04B1" w:rsidP="00AE04B1">
      <w:pPr>
        <w:spacing w:after="0" w:line="240" w:lineRule="auto"/>
        <w:ind w:left="100" w:right="95"/>
        <w:rPr>
          <w:rFonts w:ascii="Century Gothic" w:hAnsi="Century Gothic" w:cs="Calibri"/>
        </w:rPr>
      </w:pPr>
    </w:p>
    <w:p w14:paraId="6DB764B3" w14:textId="77777777" w:rsidR="00AE04B1" w:rsidRPr="00335EF8" w:rsidRDefault="00AE04B1" w:rsidP="00AE04B1">
      <w:pPr>
        <w:spacing w:after="0" w:line="240" w:lineRule="auto"/>
        <w:ind w:left="100" w:right="95"/>
        <w:rPr>
          <w:rFonts w:ascii="Century Gothic" w:hAnsi="Century Gothic" w:cs="Calibri"/>
        </w:rPr>
      </w:pPr>
      <w:r w:rsidRPr="00335EF8">
        <w:rPr>
          <w:rFonts w:ascii="Century Gothic" w:hAnsi="Century Gothic" w:cs="Calibri"/>
        </w:rPr>
        <w:t xml:space="preserve">As referenced in the MASS position papers, </w:t>
      </w:r>
      <w:r w:rsidRPr="00335EF8">
        <w:rPr>
          <w:rFonts w:ascii="Century Gothic" w:hAnsi="Century Gothic" w:cs="Calibri"/>
          <w:b/>
          <w:i/>
        </w:rPr>
        <w:t xml:space="preserve">Early Childhood Education and Care (2007) </w:t>
      </w:r>
      <w:r w:rsidRPr="00335EF8">
        <w:rPr>
          <w:rFonts w:ascii="Century Gothic" w:hAnsi="Century Gothic" w:cs="Calibri"/>
        </w:rPr>
        <w:t xml:space="preserve">and </w:t>
      </w:r>
      <w:r w:rsidRPr="00335EF8">
        <w:rPr>
          <w:rFonts w:ascii="Century Gothic" w:hAnsi="Century Gothic" w:cs="Calibri"/>
          <w:b/>
          <w:i/>
        </w:rPr>
        <w:t>Early Childhood Education and Care Position Paper (2015)</w:t>
      </w:r>
      <w:r w:rsidRPr="00335EF8">
        <w:rPr>
          <w:rFonts w:ascii="Century Gothic" w:hAnsi="Century Gothic" w:cs="Calibri"/>
        </w:rPr>
        <w:t>:</w:t>
      </w:r>
    </w:p>
    <w:p w14:paraId="05832D46" w14:textId="77777777" w:rsidR="00AE04B1" w:rsidRPr="00335EF8" w:rsidRDefault="00AE04B1" w:rsidP="0063538B">
      <w:pPr>
        <w:pStyle w:val="ListParagraph"/>
        <w:widowControl w:val="0"/>
        <w:numPr>
          <w:ilvl w:val="0"/>
          <w:numId w:val="12"/>
        </w:numPr>
        <w:tabs>
          <w:tab w:val="left" w:pos="821"/>
        </w:tabs>
        <w:autoSpaceDE w:val="0"/>
        <w:autoSpaceDN w:val="0"/>
        <w:spacing w:after="0" w:line="240" w:lineRule="auto"/>
        <w:ind w:right="226" w:hanging="360"/>
        <w:contextualSpacing w:val="0"/>
        <w:rPr>
          <w:rFonts w:ascii="Century Gothic" w:hAnsi="Century Gothic" w:cs="Calibri"/>
        </w:rPr>
      </w:pPr>
      <w:r w:rsidRPr="00335EF8">
        <w:rPr>
          <w:rFonts w:ascii="Century Gothic" w:hAnsi="Century Gothic" w:cs="Calibri"/>
        </w:rPr>
        <w:t>As well, the Phoenix Sinclair Inquiry Report, released in 2013, recognizes that early</w:t>
      </w:r>
      <w:r w:rsidRPr="00335EF8">
        <w:rPr>
          <w:rFonts w:ascii="Century Gothic" w:hAnsi="Century Gothic" w:cs="Calibri"/>
          <w:spacing w:val="-42"/>
        </w:rPr>
        <w:t xml:space="preserve"> </w:t>
      </w:r>
      <w:r w:rsidRPr="00335EF8">
        <w:rPr>
          <w:rFonts w:ascii="Century Gothic" w:hAnsi="Century Gothic" w:cs="Calibri"/>
        </w:rPr>
        <w:t>childhood education programs “can significantly benefit children and their parents” and that the “[p]re- school years offer the most significant opportunity to influence children’s capacity to learn throughout their lifetime.” (Manitoba Government, 2013, Recommendation</w:t>
      </w:r>
      <w:r w:rsidRPr="00335EF8">
        <w:rPr>
          <w:rFonts w:ascii="Century Gothic" w:hAnsi="Century Gothic" w:cs="Calibri"/>
          <w:spacing w:val="-31"/>
        </w:rPr>
        <w:t xml:space="preserve"> </w:t>
      </w:r>
      <w:r w:rsidRPr="00335EF8">
        <w:rPr>
          <w:rFonts w:ascii="Century Gothic" w:hAnsi="Century Gothic" w:cs="Calibri"/>
        </w:rPr>
        <w:t>59)</w:t>
      </w:r>
    </w:p>
    <w:p w14:paraId="2301BA4F" w14:textId="77777777" w:rsidR="00AE04B1" w:rsidRPr="00335EF8" w:rsidRDefault="00AE04B1" w:rsidP="0063538B">
      <w:pPr>
        <w:pStyle w:val="ListParagraph"/>
        <w:widowControl w:val="0"/>
        <w:numPr>
          <w:ilvl w:val="0"/>
          <w:numId w:val="12"/>
        </w:numPr>
        <w:tabs>
          <w:tab w:val="left" w:pos="821"/>
        </w:tabs>
        <w:autoSpaceDE w:val="0"/>
        <w:autoSpaceDN w:val="0"/>
        <w:spacing w:after="0" w:line="240" w:lineRule="auto"/>
        <w:ind w:right="259" w:hanging="360"/>
        <w:contextualSpacing w:val="0"/>
        <w:rPr>
          <w:rFonts w:ascii="Century Gothic" w:hAnsi="Century Gothic" w:cs="Calibri"/>
        </w:rPr>
      </w:pPr>
      <w:r w:rsidRPr="00335EF8">
        <w:rPr>
          <w:rFonts w:ascii="Century Gothic" w:hAnsi="Century Gothic" w:cs="Calibri"/>
        </w:rPr>
        <w:t>For every $1 spent on child care there is a $2 economic benefit. The benefit comes back through increased tax revenues and decreased social, education and health costs</w:t>
      </w:r>
      <w:r w:rsidRPr="00335EF8">
        <w:rPr>
          <w:rFonts w:ascii="Century Gothic" w:hAnsi="Century Gothic" w:cs="Calibri"/>
          <w:spacing w:val="-32"/>
        </w:rPr>
        <w:t xml:space="preserve"> </w:t>
      </w:r>
      <w:r w:rsidRPr="00335EF8">
        <w:rPr>
          <w:rFonts w:ascii="Century Gothic" w:hAnsi="Century Gothic" w:cs="Calibri"/>
        </w:rPr>
        <w:t xml:space="preserve">(Cleveland &amp; </w:t>
      </w:r>
      <w:proofErr w:type="spellStart"/>
      <w:r w:rsidRPr="00335EF8">
        <w:rPr>
          <w:rFonts w:ascii="Century Gothic" w:hAnsi="Century Gothic" w:cs="Calibri"/>
        </w:rPr>
        <w:t>Krashinsky</w:t>
      </w:r>
      <w:proofErr w:type="spellEnd"/>
      <w:r w:rsidRPr="00335EF8">
        <w:rPr>
          <w:rFonts w:ascii="Century Gothic" w:hAnsi="Century Gothic" w:cs="Calibri"/>
        </w:rPr>
        <w:t>,</w:t>
      </w:r>
      <w:r w:rsidRPr="00335EF8">
        <w:rPr>
          <w:rFonts w:ascii="Century Gothic" w:hAnsi="Century Gothic" w:cs="Calibri"/>
          <w:spacing w:val="-5"/>
        </w:rPr>
        <w:t xml:space="preserve"> </w:t>
      </w:r>
      <w:r w:rsidRPr="00335EF8">
        <w:rPr>
          <w:rFonts w:ascii="Century Gothic" w:hAnsi="Century Gothic" w:cs="Calibri"/>
        </w:rPr>
        <w:t>1998).</w:t>
      </w:r>
    </w:p>
    <w:p w14:paraId="22BEBE26" w14:textId="77777777" w:rsidR="00AE04B1" w:rsidRPr="00335EF8" w:rsidRDefault="00AE04B1" w:rsidP="0063538B">
      <w:pPr>
        <w:pStyle w:val="ListParagraph"/>
        <w:widowControl w:val="0"/>
        <w:numPr>
          <w:ilvl w:val="0"/>
          <w:numId w:val="12"/>
        </w:numPr>
        <w:tabs>
          <w:tab w:val="left" w:pos="821"/>
        </w:tabs>
        <w:autoSpaceDE w:val="0"/>
        <w:autoSpaceDN w:val="0"/>
        <w:spacing w:after="0" w:line="240" w:lineRule="auto"/>
        <w:ind w:right="223" w:hanging="360"/>
        <w:contextualSpacing w:val="0"/>
        <w:jc w:val="both"/>
        <w:rPr>
          <w:rFonts w:ascii="Century Gothic" w:hAnsi="Century Gothic" w:cs="Calibri"/>
        </w:rPr>
      </w:pPr>
      <w:r w:rsidRPr="00335EF8">
        <w:rPr>
          <w:rFonts w:ascii="Century Gothic" w:hAnsi="Century Gothic" w:cs="Calibri"/>
        </w:rPr>
        <w:t>The Manitoba Centre for Health Policy, in its report, concludes, “...change is possible. So</w:t>
      </w:r>
      <w:r w:rsidRPr="00335EF8">
        <w:rPr>
          <w:rFonts w:ascii="Century Gothic" w:hAnsi="Century Gothic" w:cs="Calibri"/>
          <w:spacing w:val="-34"/>
        </w:rPr>
        <w:t xml:space="preserve"> </w:t>
      </w:r>
      <w:r w:rsidRPr="00335EF8">
        <w:rPr>
          <w:rFonts w:ascii="Century Gothic" w:hAnsi="Century Gothic" w:cs="Calibri"/>
        </w:rPr>
        <w:t>long as there exists the right policies and programs, delivered to the right groups of children, at the right time” (Manitoba Centre for Health Policy,</w:t>
      </w:r>
      <w:r w:rsidRPr="00335EF8">
        <w:rPr>
          <w:rFonts w:ascii="Century Gothic" w:hAnsi="Century Gothic" w:cs="Calibri"/>
          <w:spacing w:val="-21"/>
        </w:rPr>
        <w:t xml:space="preserve"> </w:t>
      </w:r>
      <w:r w:rsidRPr="00335EF8">
        <w:rPr>
          <w:rFonts w:ascii="Century Gothic" w:hAnsi="Century Gothic" w:cs="Calibri"/>
        </w:rPr>
        <w:t>2013).</w:t>
      </w:r>
    </w:p>
    <w:p w14:paraId="4768C0AD" w14:textId="602A5A9D" w:rsidR="00AE04B1" w:rsidRPr="00335EF8" w:rsidRDefault="00AE04B1" w:rsidP="0063538B">
      <w:pPr>
        <w:pStyle w:val="ListParagraph"/>
        <w:widowControl w:val="0"/>
        <w:numPr>
          <w:ilvl w:val="0"/>
          <w:numId w:val="12"/>
        </w:numPr>
        <w:tabs>
          <w:tab w:val="left" w:pos="821"/>
        </w:tabs>
        <w:autoSpaceDE w:val="0"/>
        <w:autoSpaceDN w:val="0"/>
        <w:spacing w:after="0" w:line="240" w:lineRule="auto"/>
        <w:ind w:left="460" w:right="86" w:hanging="360"/>
        <w:contextualSpacing w:val="0"/>
        <w:rPr>
          <w:rFonts w:ascii="Century Gothic" w:hAnsi="Century Gothic" w:cs="Calibri"/>
        </w:rPr>
      </w:pPr>
      <w:r w:rsidRPr="00335EF8">
        <w:rPr>
          <w:rFonts w:ascii="Century Gothic" w:hAnsi="Century Gothic" w:cs="Calibri"/>
        </w:rPr>
        <w:t xml:space="preserve">The TD Economics Special Report, “Early Childhood Education Has </w:t>
      </w:r>
      <w:r w:rsidR="00D53438" w:rsidRPr="00335EF8">
        <w:rPr>
          <w:rFonts w:ascii="Century Gothic" w:hAnsi="Century Gothic" w:cs="Calibri"/>
        </w:rPr>
        <w:tab/>
      </w:r>
      <w:r w:rsidRPr="00335EF8">
        <w:rPr>
          <w:rFonts w:ascii="Century Gothic" w:hAnsi="Century Gothic" w:cs="Calibri"/>
        </w:rPr>
        <w:t xml:space="preserve">Widespread and Long- Lasting Benefits” (2012), states that “economic, </w:t>
      </w:r>
      <w:r w:rsidR="00D53438" w:rsidRPr="00335EF8">
        <w:rPr>
          <w:rFonts w:ascii="Century Gothic" w:hAnsi="Century Gothic" w:cs="Calibri"/>
        </w:rPr>
        <w:tab/>
      </w:r>
      <w:r w:rsidRPr="00335EF8">
        <w:rPr>
          <w:rFonts w:ascii="Century Gothic" w:hAnsi="Century Gothic" w:cs="Calibri"/>
        </w:rPr>
        <w:t xml:space="preserve">social, and health outcomes are better for children who were exposed to </w:t>
      </w:r>
      <w:r w:rsidR="00D53438" w:rsidRPr="00335EF8">
        <w:rPr>
          <w:rFonts w:ascii="Century Gothic" w:hAnsi="Century Gothic" w:cs="Calibri"/>
        </w:rPr>
        <w:tab/>
      </w:r>
      <w:r w:rsidRPr="00335EF8">
        <w:rPr>
          <w:rFonts w:ascii="Century Gothic" w:hAnsi="Century Gothic" w:cs="Calibri"/>
        </w:rPr>
        <w:t xml:space="preserve">early education …. Studies show that children who enter kindergarten with </w:t>
      </w:r>
      <w:r w:rsidR="00D53438" w:rsidRPr="00335EF8">
        <w:rPr>
          <w:rFonts w:ascii="Century Gothic" w:hAnsi="Century Gothic" w:cs="Calibri"/>
        </w:rPr>
        <w:tab/>
      </w:r>
      <w:r w:rsidRPr="00335EF8">
        <w:rPr>
          <w:rFonts w:ascii="Century Gothic" w:hAnsi="Century Gothic" w:cs="Calibri"/>
        </w:rPr>
        <w:t>a higher skill set generally experience fewer grade repetitions, on</w:t>
      </w:r>
      <w:r w:rsidR="00B0387A">
        <w:rPr>
          <w:rFonts w:ascii="Century Gothic" w:hAnsi="Century Gothic" w:cs="Calibri"/>
          <w:spacing w:val="-28"/>
        </w:rPr>
        <w:t xml:space="preserve"> time</w:t>
      </w:r>
      <w:r w:rsidR="00122B89" w:rsidRPr="00335EF8">
        <w:rPr>
          <w:rFonts w:ascii="Century Gothic" w:hAnsi="Century Gothic" w:cs="Calibri"/>
        </w:rPr>
        <w:t xml:space="preserve"> </w:t>
      </w:r>
      <w:r w:rsidRPr="00335EF8">
        <w:rPr>
          <w:rFonts w:ascii="Century Gothic" w:hAnsi="Century Gothic" w:cs="Calibri"/>
        </w:rPr>
        <w:t xml:space="preserve"> </w:t>
      </w:r>
      <w:r w:rsidR="00D53438" w:rsidRPr="00335EF8">
        <w:rPr>
          <w:rFonts w:ascii="Century Gothic" w:hAnsi="Century Gothic" w:cs="Calibri"/>
        </w:rPr>
        <w:tab/>
      </w:r>
      <w:r w:rsidRPr="00335EF8">
        <w:rPr>
          <w:rFonts w:ascii="Century Gothic" w:hAnsi="Century Gothic" w:cs="Calibri"/>
        </w:rPr>
        <w:t xml:space="preserve">graduation, lower dropout rates and higher post-secondary attendance </w:t>
      </w:r>
      <w:r w:rsidR="00D53438" w:rsidRPr="00335EF8">
        <w:rPr>
          <w:rFonts w:ascii="Century Gothic" w:hAnsi="Century Gothic" w:cs="Calibri"/>
        </w:rPr>
        <w:tab/>
      </w:r>
      <w:r w:rsidRPr="00335EF8">
        <w:rPr>
          <w:rFonts w:ascii="Century Gothic" w:hAnsi="Century Gothic" w:cs="Calibri"/>
        </w:rPr>
        <w:t>than</w:t>
      </w:r>
      <w:r w:rsidR="00122B89" w:rsidRPr="00335EF8">
        <w:rPr>
          <w:rFonts w:ascii="Century Gothic" w:hAnsi="Century Gothic" w:cs="Calibri"/>
        </w:rPr>
        <w:t xml:space="preserve"> </w:t>
      </w:r>
      <w:r w:rsidRPr="00335EF8">
        <w:rPr>
          <w:rFonts w:ascii="Century Gothic" w:hAnsi="Century Gothic" w:cs="Calibri"/>
        </w:rPr>
        <w:t xml:space="preserve">those that enter  with vulnerabilities.” Further, there were indications </w:t>
      </w:r>
      <w:r w:rsidR="00D53438" w:rsidRPr="00335EF8">
        <w:rPr>
          <w:rFonts w:ascii="Century Gothic" w:hAnsi="Century Gothic" w:cs="Calibri"/>
        </w:rPr>
        <w:tab/>
      </w:r>
      <w:r w:rsidRPr="00335EF8">
        <w:rPr>
          <w:rFonts w:ascii="Century Gothic" w:hAnsi="Century Gothic" w:cs="Calibri"/>
        </w:rPr>
        <w:t xml:space="preserve">of “fewer instances of drug and alcohol use, smoking, teen pregnancies, </w:t>
      </w:r>
      <w:r w:rsidR="00D53438" w:rsidRPr="00335EF8">
        <w:rPr>
          <w:rFonts w:ascii="Century Gothic" w:hAnsi="Century Gothic" w:cs="Calibri"/>
        </w:rPr>
        <w:tab/>
      </w:r>
      <w:r w:rsidRPr="00335EF8">
        <w:rPr>
          <w:rFonts w:ascii="Century Gothic" w:hAnsi="Century Gothic" w:cs="Calibri"/>
        </w:rPr>
        <w:t>and criminal behavior.”</w:t>
      </w:r>
    </w:p>
    <w:p w14:paraId="18B4760E" w14:textId="77777777" w:rsidR="00AE04B1" w:rsidRPr="00335EF8" w:rsidRDefault="00AE04B1" w:rsidP="00AE04B1">
      <w:pPr>
        <w:pStyle w:val="BodyText"/>
        <w:spacing w:after="0" w:line="240" w:lineRule="auto"/>
        <w:rPr>
          <w:rFonts w:ascii="Century Gothic" w:hAnsi="Century Gothic" w:cs="Calibri"/>
          <w:szCs w:val="22"/>
        </w:rPr>
      </w:pPr>
    </w:p>
    <w:p w14:paraId="4F426955" w14:textId="14FA987A" w:rsidR="00AE04B1" w:rsidRPr="008B3E8C" w:rsidRDefault="00AE04B1" w:rsidP="000F10F5">
      <w:pPr>
        <w:pStyle w:val="BodyText"/>
        <w:spacing w:after="0" w:line="240" w:lineRule="auto"/>
        <w:ind w:left="100" w:right="221"/>
        <w:rPr>
          <w:rFonts w:ascii="Century Gothic" w:hAnsi="Century Gothic" w:cs="Calibri"/>
          <w:i/>
          <w:iCs/>
          <w:color w:val="000000"/>
          <w:lang w:eastAsia="en-CA"/>
        </w:rPr>
      </w:pPr>
      <w:r w:rsidRPr="00335EF8">
        <w:rPr>
          <w:rFonts w:ascii="Century Gothic" w:hAnsi="Century Gothic" w:cs="Calibri"/>
          <w:szCs w:val="22"/>
        </w:rPr>
        <w:t xml:space="preserve">Collaboration of the </w:t>
      </w:r>
      <w:r w:rsidR="00DE503B" w:rsidRPr="00335EF8">
        <w:rPr>
          <w:rFonts w:ascii="Century Gothic" w:hAnsi="Century Gothic" w:cs="Calibri"/>
          <w:szCs w:val="22"/>
        </w:rPr>
        <w:t>three</w:t>
      </w:r>
      <w:r w:rsidRPr="00335EF8">
        <w:rPr>
          <w:rFonts w:ascii="Century Gothic" w:hAnsi="Century Gothic" w:cs="Calibri"/>
          <w:szCs w:val="22"/>
        </w:rPr>
        <w:t xml:space="preserve"> MASS Focus committees will assure a more effective and stronger advocacy for change in common actions to improve early childhood education for Manitobans.</w:t>
      </w:r>
      <w:r w:rsidR="000F10F5">
        <w:rPr>
          <w:rFonts w:ascii="Century Gothic" w:hAnsi="Century Gothic" w:cs="Calibri"/>
          <w:szCs w:val="22"/>
        </w:rPr>
        <w:t xml:space="preserve">       </w:t>
      </w:r>
      <w:r w:rsidR="00ED7A77">
        <w:rPr>
          <w:rFonts w:ascii="Century Gothic" w:hAnsi="Century Gothic" w:cs="Calibri"/>
          <w:b/>
          <w:szCs w:val="22"/>
        </w:rPr>
        <w:t>Carried</w:t>
      </w:r>
    </w:p>
    <w:p w14:paraId="458170EC" w14:textId="5F8D9946" w:rsidR="00956B58" w:rsidRPr="00E77760" w:rsidRDefault="0059054B" w:rsidP="00956B58">
      <w:pPr>
        <w:spacing w:after="0" w:line="240" w:lineRule="auto"/>
        <w:rPr>
          <w:rFonts w:ascii="Century Gothic" w:hAnsi="Century Gothic" w:cs="Calibri"/>
          <w:b/>
          <w:bCs/>
          <w:lang w:eastAsia="en-CA"/>
        </w:rPr>
      </w:pPr>
      <w:r w:rsidRPr="00D95DAD">
        <w:rPr>
          <w:rFonts w:cs="Calibri"/>
        </w:rPr>
        <w:br w:type="page"/>
      </w:r>
      <w:r w:rsidR="00956B58" w:rsidRPr="00E77760">
        <w:rPr>
          <w:rFonts w:ascii="Century Gothic" w:hAnsi="Century Gothic" w:cs="Calibri"/>
          <w:b/>
          <w:bCs/>
          <w:lang w:eastAsia="en-CA"/>
        </w:rPr>
        <w:t>Resolution 1.3</w:t>
      </w:r>
      <w:r w:rsidR="00956B58" w:rsidRPr="00E77760">
        <w:rPr>
          <w:rFonts w:ascii="Century Gothic" w:hAnsi="Century Gothic" w:cs="Calibri"/>
          <w:b/>
          <w:bCs/>
          <w:u w:val="dotted"/>
          <w:lang w:eastAsia="en-CA"/>
        </w:rPr>
        <w:t xml:space="preserve"> </w:t>
      </w:r>
      <w:r w:rsidR="00956B58" w:rsidRPr="00E77760">
        <w:rPr>
          <w:rFonts w:ascii="Century Gothic" w:hAnsi="Century Gothic" w:cs="Calibri"/>
          <w:b/>
          <w:bCs/>
          <w:u w:val="dotted"/>
          <w:lang w:eastAsia="en-CA"/>
        </w:rPr>
        <w:tab/>
      </w:r>
      <w:r w:rsidR="00956B58" w:rsidRPr="00E77760">
        <w:rPr>
          <w:rFonts w:ascii="Century Gothic" w:hAnsi="Century Gothic" w:cs="Calibri"/>
          <w:b/>
          <w:bCs/>
          <w:u w:val="dotted"/>
          <w:lang w:eastAsia="en-CA"/>
        </w:rPr>
        <w:tab/>
      </w:r>
      <w:r w:rsidR="00956B58" w:rsidRPr="00E77760">
        <w:rPr>
          <w:rFonts w:ascii="Century Gothic" w:hAnsi="Century Gothic" w:cs="Calibri"/>
          <w:b/>
          <w:bCs/>
          <w:u w:val="dotted"/>
          <w:lang w:eastAsia="en-CA"/>
        </w:rPr>
        <w:tab/>
      </w:r>
      <w:r w:rsidR="00956B58" w:rsidRPr="00E77760">
        <w:rPr>
          <w:rFonts w:ascii="Century Gothic" w:hAnsi="Century Gothic" w:cs="Calibri"/>
          <w:b/>
          <w:bCs/>
          <w:u w:val="dotted"/>
          <w:lang w:eastAsia="en-CA"/>
        </w:rPr>
        <w:tab/>
      </w:r>
      <w:r w:rsidR="00956B58" w:rsidRPr="00E77760">
        <w:rPr>
          <w:rFonts w:ascii="Century Gothic" w:hAnsi="Century Gothic" w:cs="Calibri"/>
          <w:b/>
          <w:bCs/>
          <w:u w:val="dotted"/>
          <w:lang w:eastAsia="en-CA"/>
        </w:rPr>
        <w:tab/>
      </w:r>
      <w:r w:rsidR="00956B58" w:rsidRPr="00E77760">
        <w:rPr>
          <w:rFonts w:ascii="Century Gothic" w:hAnsi="Century Gothic" w:cs="Calibri"/>
          <w:b/>
          <w:bCs/>
          <w:u w:val="dotted"/>
          <w:lang w:eastAsia="en-CA"/>
        </w:rPr>
        <w:tab/>
      </w:r>
      <w:r w:rsidR="00956B58" w:rsidRPr="00E77760">
        <w:rPr>
          <w:rFonts w:ascii="Century Gothic" w:hAnsi="Century Gothic" w:cs="Calibri"/>
          <w:b/>
          <w:bCs/>
          <w:u w:val="dotted"/>
          <w:lang w:eastAsia="en-CA"/>
        </w:rPr>
        <w:tab/>
      </w:r>
      <w:r w:rsidR="00956B58" w:rsidRPr="00E77760">
        <w:rPr>
          <w:rFonts w:ascii="Century Gothic" w:hAnsi="Century Gothic" w:cs="Calibri"/>
          <w:b/>
          <w:bCs/>
          <w:lang w:eastAsia="en-CA"/>
        </w:rPr>
        <w:t xml:space="preserve">Indigenous Education </w:t>
      </w:r>
    </w:p>
    <w:p w14:paraId="11D5D97D" w14:textId="77777777" w:rsidR="00956B58" w:rsidRPr="00432448" w:rsidRDefault="00956B58" w:rsidP="00956B58">
      <w:pPr>
        <w:autoSpaceDE w:val="0"/>
        <w:autoSpaceDN w:val="0"/>
        <w:adjustRightInd w:val="0"/>
        <w:spacing w:after="0" w:line="240" w:lineRule="auto"/>
        <w:rPr>
          <w:rFonts w:ascii="Century Gothic" w:hAnsi="Century Gothic" w:cs="Calibri"/>
          <w:sz w:val="20"/>
          <w:szCs w:val="20"/>
          <w:lang w:eastAsia="en-CA"/>
        </w:rPr>
      </w:pPr>
      <w:r w:rsidRPr="00432448">
        <w:rPr>
          <w:rFonts w:ascii="Century Gothic" w:hAnsi="Century Gothic" w:cs="Calibri"/>
          <w:i/>
          <w:iCs/>
          <w:sz w:val="20"/>
          <w:szCs w:val="20"/>
          <w:lang w:eastAsia="en-CA"/>
        </w:rPr>
        <w:t xml:space="preserve">(MASS Executive) </w:t>
      </w:r>
    </w:p>
    <w:p w14:paraId="54055C63" w14:textId="77777777" w:rsidR="00956B58" w:rsidRPr="00432448" w:rsidRDefault="00956B58" w:rsidP="00956B58">
      <w:pPr>
        <w:spacing w:after="0" w:line="240" w:lineRule="auto"/>
        <w:rPr>
          <w:rFonts w:ascii="Century Gothic" w:hAnsi="Century Gothic" w:cs="Calibri"/>
          <w:b/>
          <w:bCs/>
          <w:sz w:val="20"/>
          <w:szCs w:val="20"/>
          <w:lang w:eastAsia="en-CA"/>
        </w:rPr>
      </w:pPr>
    </w:p>
    <w:p w14:paraId="6CB622D8" w14:textId="7D73983A" w:rsidR="00956B58" w:rsidRPr="005C6635" w:rsidRDefault="00956B58" w:rsidP="00956B58">
      <w:pPr>
        <w:spacing w:after="0" w:line="240" w:lineRule="auto"/>
        <w:rPr>
          <w:rFonts w:ascii="Century Gothic" w:hAnsi="Century Gothic" w:cs="Calibri"/>
          <w:bCs/>
          <w:i/>
          <w:sz w:val="20"/>
          <w:szCs w:val="20"/>
          <w:lang w:val="en-CA" w:eastAsia="en-CA"/>
        </w:rPr>
      </w:pPr>
      <w:r w:rsidRPr="005C6635">
        <w:rPr>
          <w:rFonts w:ascii="Century Gothic" w:hAnsi="Century Gothic" w:cs="Calibri"/>
          <w:b/>
          <w:bCs/>
          <w:sz w:val="20"/>
          <w:szCs w:val="20"/>
          <w:lang w:val="en-CA" w:eastAsia="en-CA"/>
        </w:rPr>
        <w:t>MOTION:</w:t>
      </w:r>
      <w:r w:rsidR="00A616E8" w:rsidRPr="005C6635">
        <w:rPr>
          <w:rFonts w:ascii="Century Gothic" w:hAnsi="Century Gothic" w:cs="Calibri"/>
          <w:b/>
          <w:bCs/>
          <w:sz w:val="20"/>
          <w:szCs w:val="20"/>
          <w:lang w:val="en-CA" w:eastAsia="en-CA"/>
        </w:rPr>
        <w:t xml:space="preserve">   </w:t>
      </w:r>
      <w:r w:rsidR="00A616E8" w:rsidRPr="005C6635">
        <w:rPr>
          <w:rFonts w:ascii="Century Gothic" w:hAnsi="Century Gothic" w:cs="Calibri"/>
          <w:bCs/>
          <w:i/>
          <w:sz w:val="20"/>
          <w:szCs w:val="20"/>
          <w:lang w:val="en-CA" w:eastAsia="en-CA"/>
        </w:rPr>
        <w:t>Lorie Henderson/Rene Dequier</w:t>
      </w:r>
    </w:p>
    <w:p w14:paraId="2263B35A" w14:textId="77777777" w:rsidR="00956B58" w:rsidRPr="00432448" w:rsidRDefault="00956B58" w:rsidP="00956B58">
      <w:pPr>
        <w:spacing w:after="0" w:line="240" w:lineRule="auto"/>
        <w:rPr>
          <w:rFonts w:ascii="Century Gothic" w:hAnsi="Century Gothic" w:cs="Calibri"/>
          <w:sz w:val="20"/>
          <w:szCs w:val="20"/>
        </w:rPr>
      </w:pPr>
      <w:r w:rsidRPr="00432448">
        <w:rPr>
          <w:rFonts w:ascii="Century Gothic" w:hAnsi="Century Gothic" w:cs="Calibri"/>
          <w:sz w:val="20"/>
          <w:szCs w:val="20"/>
        </w:rPr>
        <w:t>BE IT RESOLVED</w:t>
      </w:r>
      <w:r w:rsidRPr="00432448">
        <w:rPr>
          <w:rFonts w:ascii="Century Gothic" w:hAnsi="Century Gothic" w:cs="Calibri"/>
          <w:b/>
          <w:sz w:val="20"/>
          <w:szCs w:val="20"/>
        </w:rPr>
        <w:t xml:space="preserve"> </w:t>
      </w:r>
      <w:r w:rsidRPr="00432448">
        <w:rPr>
          <w:rFonts w:ascii="Century Gothic" w:hAnsi="Century Gothic" w:cs="Calibri"/>
          <w:sz w:val="20"/>
          <w:szCs w:val="20"/>
        </w:rPr>
        <w:t xml:space="preserve">that The Manitoba Association of School Superintendents (MASS) endorses the Calls to Action in the Final Report of the Truth and Reconciliation Commission (TRC) and the United Nations Declaration on the Rights of Indigenous Peoples (UNDRIP) and holds these as the basis for all advocacy and action taken by MASS related to Indigenous education and reconciliation.  </w:t>
      </w:r>
    </w:p>
    <w:p w14:paraId="65E45956" w14:textId="77777777" w:rsidR="00956B58" w:rsidRPr="00E95FA2" w:rsidRDefault="00956B58" w:rsidP="00956B58">
      <w:pPr>
        <w:spacing w:after="0" w:line="240" w:lineRule="auto"/>
        <w:rPr>
          <w:rFonts w:ascii="Century Gothic" w:hAnsi="Century Gothic" w:cs="Calibri"/>
          <w:sz w:val="16"/>
          <w:szCs w:val="16"/>
        </w:rPr>
      </w:pPr>
    </w:p>
    <w:p w14:paraId="044429B0" w14:textId="77777777" w:rsidR="00956B58" w:rsidRPr="00432448" w:rsidRDefault="00956B58" w:rsidP="00956B58">
      <w:pPr>
        <w:spacing w:after="0" w:line="240" w:lineRule="auto"/>
        <w:rPr>
          <w:rFonts w:ascii="Century Gothic" w:hAnsi="Century Gothic" w:cs="Calibri"/>
          <w:sz w:val="20"/>
          <w:szCs w:val="20"/>
        </w:rPr>
      </w:pPr>
      <w:r w:rsidRPr="00432448">
        <w:rPr>
          <w:rFonts w:ascii="Century Gothic" w:hAnsi="Century Gothic" w:cs="Calibri"/>
          <w:sz w:val="20"/>
          <w:szCs w:val="20"/>
        </w:rPr>
        <w:t>MASS specifically endorses Article 43 of UNDRIP which states, “The rights recognized herein constitute the minimum standards for the survival, dignity and well-being of the indigenous people of the world.”</w:t>
      </w:r>
    </w:p>
    <w:p w14:paraId="45FFF890" w14:textId="77777777" w:rsidR="00956B58" w:rsidRPr="00E95FA2" w:rsidRDefault="00956B58" w:rsidP="00956B58">
      <w:pPr>
        <w:spacing w:after="0" w:line="240" w:lineRule="auto"/>
        <w:rPr>
          <w:rFonts w:ascii="Century Gothic" w:hAnsi="Century Gothic" w:cs="Calibri"/>
          <w:sz w:val="16"/>
          <w:szCs w:val="16"/>
        </w:rPr>
      </w:pPr>
    </w:p>
    <w:p w14:paraId="07EF8BED" w14:textId="77777777" w:rsidR="00956B58" w:rsidRPr="00432448" w:rsidRDefault="00956B58" w:rsidP="00956B58">
      <w:pPr>
        <w:spacing w:after="0" w:line="240" w:lineRule="auto"/>
        <w:rPr>
          <w:rFonts w:ascii="Century Gothic" w:hAnsi="Century Gothic" w:cs="Calibri"/>
          <w:sz w:val="20"/>
          <w:szCs w:val="20"/>
        </w:rPr>
      </w:pPr>
      <w:r w:rsidRPr="00432448">
        <w:rPr>
          <w:rFonts w:ascii="Century Gothic" w:hAnsi="Century Gothic" w:cs="Calibri"/>
          <w:sz w:val="20"/>
          <w:szCs w:val="20"/>
        </w:rPr>
        <w:t>MASS specifically endorses the statement in the Annex to UNDRIP which states, “Recognizing in particular, the right of indigenous families and communities to retain shared responsibility for the upbringing, training, education and well-being of their children, consistent with the rights of the child,</w:t>
      </w:r>
    </w:p>
    <w:p w14:paraId="0BD7ADE3" w14:textId="77777777" w:rsidR="00956B58" w:rsidRPr="00432448" w:rsidRDefault="00956B58" w:rsidP="00956B58">
      <w:pPr>
        <w:spacing w:after="0" w:line="240" w:lineRule="auto"/>
        <w:rPr>
          <w:rFonts w:ascii="Century Gothic" w:hAnsi="Century Gothic" w:cs="Calibri"/>
          <w:color w:val="000000"/>
          <w:sz w:val="20"/>
          <w:szCs w:val="20"/>
        </w:rPr>
      </w:pPr>
    </w:p>
    <w:p w14:paraId="6C368613" w14:textId="77777777" w:rsidR="00956B58" w:rsidRPr="00432448" w:rsidRDefault="00956B58" w:rsidP="00956B58">
      <w:pPr>
        <w:spacing w:after="0" w:line="240" w:lineRule="auto"/>
        <w:rPr>
          <w:rFonts w:ascii="Century Gothic" w:hAnsi="Century Gothic" w:cs="Calibri"/>
          <w:color w:val="000000"/>
          <w:sz w:val="20"/>
          <w:szCs w:val="20"/>
        </w:rPr>
      </w:pPr>
      <w:r w:rsidRPr="00432448">
        <w:rPr>
          <w:rFonts w:ascii="Century Gothic" w:hAnsi="Century Gothic" w:cs="Calibri"/>
          <w:color w:val="000000"/>
          <w:sz w:val="20"/>
          <w:szCs w:val="20"/>
        </w:rPr>
        <w:t>MASS is fully supportive of establishing UNDRIP in federal legislation, in order to create a harmonious and cooperative environment for working towards full reconciliation.</w:t>
      </w:r>
    </w:p>
    <w:p w14:paraId="02C271FB" w14:textId="77777777" w:rsidR="00956B58" w:rsidRPr="00E95FA2" w:rsidRDefault="00956B58" w:rsidP="00956B58">
      <w:pPr>
        <w:spacing w:after="0" w:line="240" w:lineRule="auto"/>
        <w:rPr>
          <w:rFonts w:ascii="Century Gothic" w:hAnsi="Century Gothic" w:cs="Calibri"/>
          <w:b/>
          <w:sz w:val="16"/>
          <w:szCs w:val="16"/>
        </w:rPr>
      </w:pPr>
    </w:p>
    <w:p w14:paraId="789B4D06" w14:textId="77777777" w:rsidR="00956B58" w:rsidRPr="00432448" w:rsidRDefault="00956B58" w:rsidP="00956B58">
      <w:pPr>
        <w:spacing w:after="0" w:line="240" w:lineRule="auto"/>
        <w:rPr>
          <w:rFonts w:ascii="Century Gothic" w:hAnsi="Century Gothic" w:cs="Calibri"/>
          <w:b/>
          <w:sz w:val="20"/>
          <w:szCs w:val="20"/>
        </w:rPr>
      </w:pPr>
      <w:r w:rsidRPr="00432448">
        <w:rPr>
          <w:rFonts w:ascii="Century Gothic" w:hAnsi="Century Gothic" w:cs="Calibri"/>
          <w:b/>
          <w:sz w:val="20"/>
          <w:szCs w:val="20"/>
        </w:rPr>
        <w:t>RATIONALE:</w:t>
      </w:r>
    </w:p>
    <w:p w14:paraId="78E6CAC7" w14:textId="77777777" w:rsidR="00956B58" w:rsidRPr="00432448" w:rsidRDefault="00956B58" w:rsidP="00956B58">
      <w:pPr>
        <w:spacing w:after="0" w:line="240" w:lineRule="auto"/>
        <w:rPr>
          <w:rFonts w:ascii="Century Gothic" w:hAnsi="Century Gothic" w:cs="Calibri"/>
          <w:sz w:val="20"/>
          <w:szCs w:val="20"/>
        </w:rPr>
      </w:pPr>
      <w:r w:rsidRPr="00432448">
        <w:rPr>
          <w:rFonts w:ascii="Century Gothic" w:hAnsi="Century Gothic" w:cs="Calibri"/>
          <w:sz w:val="20"/>
          <w:szCs w:val="20"/>
        </w:rPr>
        <w:t xml:space="preserve">MASS acknowledges the importance the entire text of both the TRC Report and UNDRIP taken as whole, while specifically referencing Calls to Action and Articles relating to education, culture, language, history, spirituality and self-determination for Indigenous peoples in Canada.  </w:t>
      </w:r>
    </w:p>
    <w:p w14:paraId="48FE1EEA" w14:textId="77777777" w:rsidR="00956B58" w:rsidRPr="00432448" w:rsidRDefault="00956B58" w:rsidP="00956B58">
      <w:pPr>
        <w:spacing w:after="0" w:line="240" w:lineRule="auto"/>
        <w:rPr>
          <w:rFonts w:ascii="Century Gothic" w:hAnsi="Century Gothic" w:cs="Calibri"/>
          <w:sz w:val="20"/>
          <w:szCs w:val="20"/>
        </w:rPr>
      </w:pPr>
      <w:r w:rsidRPr="00432448">
        <w:rPr>
          <w:rFonts w:ascii="Century Gothic" w:hAnsi="Century Gothic" w:cs="Calibri"/>
          <w:sz w:val="20"/>
          <w:szCs w:val="20"/>
        </w:rPr>
        <w:t>The summary headings for each article cited below are meant to serve as an index only – the full meaning can only be gained by consulting the whole text of each document and of any specific article of interest:</w:t>
      </w:r>
    </w:p>
    <w:tbl>
      <w:tblPr>
        <w:tblW w:w="11808" w:type="dxa"/>
        <w:tblInd w:w="-1476" w:type="dxa"/>
        <w:tblLook w:val="04A0" w:firstRow="1" w:lastRow="0" w:firstColumn="1" w:lastColumn="0" w:noHBand="0" w:noVBand="1"/>
      </w:tblPr>
      <w:tblGrid>
        <w:gridCol w:w="9782"/>
        <w:gridCol w:w="2026"/>
      </w:tblGrid>
      <w:tr w:rsidR="00956B58" w:rsidRPr="00A3455E" w14:paraId="4D40A993" w14:textId="77777777" w:rsidTr="009D73B0">
        <w:tc>
          <w:tcPr>
            <w:tcW w:w="9782" w:type="dxa"/>
            <w:shd w:val="clear" w:color="auto" w:fill="auto"/>
          </w:tcPr>
          <w:p w14:paraId="57F4E321" w14:textId="4A0F1BF8" w:rsidR="00956B58" w:rsidRPr="007253D9" w:rsidRDefault="00710B0F" w:rsidP="00E02EF9">
            <w:pPr>
              <w:spacing w:after="0" w:line="240" w:lineRule="auto"/>
              <w:rPr>
                <w:rFonts w:ascii="Century Gothic" w:hAnsi="Century Gothic" w:cs="Calibri"/>
                <w:b/>
                <w:sz w:val="18"/>
                <w:szCs w:val="18"/>
              </w:rPr>
            </w:pPr>
            <w:r>
              <w:rPr>
                <w:rFonts w:ascii="Century Gothic" w:hAnsi="Century Gothic" w:cs="Calibri"/>
                <w:b/>
                <w:sz w:val="18"/>
                <w:szCs w:val="18"/>
              </w:rPr>
              <w:t xml:space="preserve">        </w:t>
            </w:r>
            <w:r w:rsidR="00956B58" w:rsidRPr="007253D9">
              <w:rPr>
                <w:rFonts w:ascii="Century Gothic" w:hAnsi="Century Gothic" w:cs="Calibri"/>
                <w:b/>
                <w:sz w:val="18"/>
                <w:szCs w:val="18"/>
              </w:rPr>
              <w:t xml:space="preserve">TRC </w:t>
            </w:r>
          </w:p>
        </w:tc>
        <w:tc>
          <w:tcPr>
            <w:tcW w:w="2026" w:type="dxa"/>
            <w:shd w:val="clear" w:color="auto" w:fill="auto"/>
          </w:tcPr>
          <w:p w14:paraId="68BA46F2" w14:textId="77777777" w:rsidR="00956B58" w:rsidRPr="008119A3" w:rsidRDefault="00956B58" w:rsidP="00E02EF9">
            <w:pPr>
              <w:spacing w:after="0" w:line="240" w:lineRule="auto"/>
              <w:rPr>
                <w:rFonts w:ascii="Century Gothic" w:hAnsi="Century Gothic" w:cs="Calibri"/>
                <w:b/>
                <w:sz w:val="18"/>
                <w:szCs w:val="18"/>
              </w:rPr>
            </w:pPr>
            <w:r w:rsidRPr="008119A3">
              <w:rPr>
                <w:rFonts w:ascii="Century Gothic" w:hAnsi="Century Gothic" w:cs="Calibri"/>
                <w:b/>
                <w:sz w:val="18"/>
                <w:szCs w:val="18"/>
              </w:rPr>
              <w:t>Calls to Action</w:t>
            </w:r>
          </w:p>
        </w:tc>
      </w:tr>
      <w:tr w:rsidR="00956B58" w:rsidRPr="00A3455E" w14:paraId="147CA13D" w14:textId="77777777" w:rsidTr="009D73B0">
        <w:tc>
          <w:tcPr>
            <w:tcW w:w="9782" w:type="dxa"/>
            <w:shd w:val="clear" w:color="auto" w:fill="auto"/>
          </w:tcPr>
          <w:p w14:paraId="44B64950" w14:textId="1855B033" w:rsidR="00956B58" w:rsidRPr="007253D9" w:rsidRDefault="00710B0F" w:rsidP="00E02EF9">
            <w:pPr>
              <w:spacing w:after="0" w:line="240" w:lineRule="auto"/>
              <w:rPr>
                <w:rFonts w:ascii="Century Gothic" w:hAnsi="Century Gothic" w:cs="Calibri"/>
                <w:sz w:val="18"/>
                <w:szCs w:val="18"/>
              </w:rPr>
            </w:pPr>
            <w:r>
              <w:rPr>
                <w:rFonts w:ascii="Century Gothic" w:hAnsi="Century Gothic" w:cs="Calibri"/>
                <w:sz w:val="18"/>
                <w:szCs w:val="18"/>
              </w:rPr>
              <w:t xml:space="preserve">        </w:t>
            </w:r>
            <w:r w:rsidR="00956B58" w:rsidRPr="007253D9">
              <w:rPr>
                <w:rFonts w:ascii="Century Gothic" w:hAnsi="Century Gothic" w:cs="Calibri"/>
                <w:sz w:val="18"/>
                <w:szCs w:val="18"/>
              </w:rPr>
              <w:t>Education …………………………………………………………………………………………………………………</w:t>
            </w:r>
          </w:p>
          <w:p w14:paraId="202764E5" w14:textId="3C4425B8" w:rsidR="00956B58" w:rsidRPr="007253D9" w:rsidRDefault="00710B0F" w:rsidP="00E02EF9">
            <w:pPr>
              <w:spacing w:after="0" w:line="240" w:lineRule="auto"/>
              <w:rPr>
                <w:rFonts w:ascii="Century Gothic" w:hAnsi="Century Gothic" w:cs="Calibri"/>
                <w:sz w:val="18"/>
                <w:szCs w:val="18"/>
                <w:u w:val="single"/>
              </w:rPr>
            </w:pPr>
            <w:r>
              <w:rPr>
                <w:rFonts w:ascii="Century Gothic" w:hAnsi="Century Gothic" w:cs="Calibri"/>
                <w:sz w:val="18"/>
                <w:szCs w:val="18"/>
              </w:rPr>
              <w:t xml:space="preserve">        </w:t>
            </w:r>
            <w:r w:rsidR="00956B58" w:rsidRPr="007253D9">
              <w:rPr>
                <w:rFonts w:ascii="Century Gothic" w:hAnsi="Century Gothic" w:cs="Calibri"/>
                <w:sz w:val="18"/>
                <w:szCs w:val="18"/>
              </w:rPr>
              <w:t>Language and culture ...…………………………………………………………………………………………………</w:t>
            </w:r>
          </w:p>
          <w:p w14:paraId="22566F13" w14:textId="7BAEDBC1" w:rsidR="00956B58" w:rsidRPr="007253D9" w:rsidRDefault="00710B0F" w:rsidP="00E02EF9">
            <w:pPr>
              <w:spacing w:after="0" w:line="240" w:lineRule="auto"/>
              <w:rPr>
                <w:rFonts w:ascii="Century Gothic" w:hAnsi="Century Gothic" w:cs="Calibri"/>
                <w:sz w:val="18"/>
                <w:szCs w:val="18"/>
                <w:u w:val="single"/>
              </w:rPr>
            </w:pPr>
            <w:r>
              <w:rPr>
                <w:rFonts w:ascii="Century Gothic" w:hAnsi="Century Gothic" w:cs="Calibri"/>
                <w:sz w:val="18"/>
                <w:szCs w:val="18"/>
              </w:rPr>
              <w:t xml:space="preserve">        </w:t>
            </w:r>
            <w:r w:rsidR="00956B58" w:rsidRPr="007253D9">
              <w:rPr>
                <w:rFonts w:ascii="Century Gothic" w:hAnsi="Century Gothic" w:cs="Calibri"/>
                <w:sz w:val="18"/>
                <w:szCs w:val="18"/>
              </w:rPr>
              <w:t>Funding of education ….…………………………………………………………………………………………………</w:t>
            </w:r>
          </w:p>
          <w:p w14:paraId="68EFE31F" w14:textId="6A17FECD" w:rsidR="00956B58" w:rsidRPr="007253D9" w:rsidRDefault="00710B0F" w:rsidP="00E02EF9">
            <w:pPr>
              <w:spacing w:after="0" w:line="240" w:lineRule="auto"/>
              <w:rPr>
                <w:rFonts w:ascii="Century Gothic" w:hAnsi="Century Gothic" w:cs="Calibri"/>
                <w:sz w:val="18"/>
                <w:szCs w:val="18"/>
                <w:u w:val="single"/>
              </w:rPr>
            </w:pPr>
            <w:r>
              <w:rPr>
                <w:rFonts w:ascii="Century Gothic" w:hAnsi="Century Gothic" w:cs="Calibri"/>
                <w:sz w:val="18"/>
                <w:szCs w:val="18"/>
              </w:rPr>
              <w:t xml:space="preserve">        </w:t>
            </w:r>
            <w:r w:rsidR="00956B58" w:rsidRPr="007253D9">
              <w:rPr>
                <w:rFonts w:ascii="Century Gothic" w:hAnsi="Century Gothic" w:cs="Calibri"/>
                <w:sz w:val="18"/>
                <w:szCs w:val="18"/>
              </w:rPr>
              <w:t>Professional development for civil servants …………………………………………………………………………..</w:t>
            </w:r>
          </w:p>
          <w:p w14:paraId="55E91771" w14:textId="24BEE823" w:rsidR="00956B58" w:rsidRPr="007253D9" w:rsidRDefault="00710B0F" w:rsidP="00E02EF9">
            <w:pPr>
              <w:spacing w:after="0" w:line="240" w:lineRule="auto"/>
              <w:rPr>
                <w:rFonts w:ascii="Century Gothic" w:hAnsi="Century Gothic" w:cs="Calibri"/>
                <w:sz w:val="18"/>
                <w:szCs w:val="18"/>
                <w:u w:val="single"/>
              </w:rPr>
            </w:pPr>
            <w:r>
              <w:rPr>
                <w:rFonts w:ascii="Century Gothic" w:hAnsi="Century Gothic" w:cs="Calibri"/>
                <w:sz w:val="18"/>
                <w:szCs w:val="18"/>
              </w:rPr>
              <w:t xml:space="preserve">        </w:t>
            </w:r>
            <w:r w:rsidR="00956B58" w:rsidRPr="007253D9">
              <w:rPr>
                <w:rFonts w:ascii="Century Gothic" w:hAnsi="Century Gothic" w:cs="Calibri"/>
                <w:sz w:val="18"/>
                <w:szCs w:val="18"/>
              </w:rPr>
              <w:t>Education for reconciliation ……………………………………………………………………………………………..</w:t>
            </w:r>
          </w:p>
          <w:p w14:paraId="6A353B91" w14:textId="6C16E9CB" w:rsidR="00956B58" w:rsidRPr="007253D9" w:rsidRDefault="00710B0F" w:rsidP="00E02EF9">
            <w:pPr>
              <w:spacing w:after="0" w:line="240" w:lineRule="auto"/>
              <w:rPr>
                <w:rFonts w:ascii="Century Gothic" w:hAnsi="Century Gothic" w:cs="Calibri"/>
                <w:sz w:val="18"/>
                <w:szCs w:val="18"/>
                <w:u w:val="single"/>
              </w:rPr>
            </w:pPr>
            <w:r>
              <w:rPr>
                <w:rFonts w:ascii="Century Gothic" w:hAnsi="Century Gothic" w:cs="Calibri"/>
                <w:sz w:val="18"/>
                <w:szCs w:val="18"/>
              </w:rPr>
              <w:t xml:space="preserve">        </w:t>
            </w:r>
            <w:r w:rsidR="00956B58" w:rsidRPr="007253D9">
              <w:rPr>
                <w:rFonts w:ascii="Century Gothic" w:hAnsi="Century Gothic" w:cs="Calibri"/>
                <w:sz w:val="18"/>
                <w:szCs w:val="18"/>
              </w:rPr>
              <w:t>CMEC commitment, Teacher training …………………………………………………………………………………</w:t>
            </w:r>
          </w:p>
          <w:p w14:paraId="173B0AA3" w14:textId="139EB2E4" w:rsidR="00956B58" w:rsidRPr="007253D9" w:rsidRDefault="00710B0F" w:rsidP="00E02EF9">
            <w:pPr>
              <w:spacing w:after="0" w:line="240" w:lineRule="auto"/>
              <w:rPr>
                <w:rFonts w:ascii="Century Gothic" w:hAnsi="Century Gothic" w:cs="Calibri"/>
                <w:sz w:val="18"/>
                <w:szCs w:val="18"/>
                <w:u w:val="single"/>
              </w:rPr>
            </w:pPr>
            <w:r>
              <w:rPr>
                <w:rFonts w:ascii="Century Gothic" w:hAnsi="Century Gothic" w:cs="Calibri"/>
                <w:sz w:val="18"/>
                <w:szCs w:val="18"/>
              </w:rPr>
              <w:t xml:space="preserve">        </w:t>
            </w:r>
            <w:r w:rsidR="00956B58" w:rsidRPr="007253D9">
              <w:rPr>
                <w:rFonts w:ascii="Century Gothic" w:hAnsi="Century Gothic" w:cs="Calibri"/>
                <w:sz w:val="18"/>
                <w:szCs w:val="18"/>
              </w:rPr>
              <w:t>Canadian museum review ………………………………………………………………………………………………</w:t>
            </w:r>
          </w:p>
        </w:tc>
        <w:tc>
          <w:tcPr>
            <w:tcW w:w="2026" w:type="dxa"/>
            <w:shd w:val="clear" w:color="auto" w:fill="auto"/>
          </w:tcPr>
          <w:p w14:paraId="4F13C457" w14:textId="77777777" w:rsidR="00956B58" w:rsidRPr="008119A3" w:rsidRDefault="00956B58" w:rsidP="00E02EF9">
            <w:pPr>
              <w:spacing w:after="0" w:line="240" w:lineRule="auto"/>
              <w:rPr>
                <w:rFonts w:ascii="Century Gothic" w:hAnsi="Century Gothic" w:cs="Calibri"/>
                <w:sz w:val="18"/>
                <w:szCs w:val="18"/>
              </w:rPr>
            </w:pPr>
            <w:r w:rsidRPr="008119A3">
              <w:rPr>
                <w:rFonts w:ascii="Century Gothic" w:hAnsi="Century Gothic" w:cs="Calibri"/>
                <w:sz w:val="18"/>
                <w:szCs w:val="18"/>
              </w:rPr>
              <w:t>8, 10</w:t>
            </w:r>
          </w:p>
          <w:p w14:paraId="44600F21" w14:textId="77777777" w:rsidR="00956B58" w:rsidRPr="008119A3" w:rsidRDefault="00956B58" w:rsidP="00E02EF9">
            <w:pPr>
              <w:spacing w:after="0" w:line="240" w:lineRule="auto"/>
              <w:rPr>
                <w:rFonts w:ascii="Century Gothic" w:hAnsi="Century Gothic" w:cs="Calibri"/>
                <w:sz w:val="18"/>
                <w:szCs w:val="18"/>
              </w:rPr>
            </w:pPr>
            <w:r w:rsidRPr="008119A3">
              <w:rPr>
                <w:rFonts w:ascii="Century Gothic" w:hAnsi="Century Gothic" w:cs="Calibri"/>
                <w:sz w:val="18"/>
                <w:szCs w:val="18"/>
              </w:rPr>
              <w:t>14</w:t>
            </w:r>
          </w:p>
          <w:p w14:paraId="34313071" w14:textId="77777777" w:rsidR="00956B58" w:rsidRPr="008119A3" w:rsidRDefault="00956B58" w:rsidP="00E02EF9">
            <w:pPr>
              <w:spacing w:after="0" w:line="240" w:lineRule="auto"/>
              <w:rPr>
                <w:rFonts w:ascii="Century Gothic" w:hAnsi="Century Gothic" w:cs="Calibri"/>
                <w:sz w:val="18"/>
                <w:szCs w:val="18"/>
                <w:u w:val="single"/>
              </w:rPr>
            </w:pPr>
            <w:r w:rsidRPr="008119A3">
              <w:rPr>
                <w:rFonts w:ascii="Century Gothic" w:hAnsi="Century Gothic" w:cs="Calibri"/>
                <w:sz w:val="18"/>
                <w:szCs w:val="18"/>
              </w:rPr>
              <w:t>55</w:t>
            </w:r>
          </w:p>
          <w:p w14:paraId="5E1C3584" w14:textId="77777777" w:rsidR="00956B58" w:rsidRPr="008119A3" w:rsidRDefault="00956B58" w:rsidP="00E02EF9">
            <w:pPr>
              <w:spacing w:after="0" w:line="240" w:lineRule="auto"/>
              <w:rPr>
                <w:rFonts w:ascii="Century Gothic" w:hAnsi="Century Gothic" w:cs="Calibri"/>
                <w:sz w:val="18"/>
                <w:szCs w:val="18"/>
                <w:u w:val="single"/>
              </w:rPr>
            </w:pPr>
            <w:r w:rsidRPr="008119A3">
              <w:rPr>
                <w:rFonts w:ascii="Century Gothic" w:hAnsi="Century Gothic" w:cs="Calibri"/>
                <w:sz w:val="18"/>
                <w:szCs w:val="18"/>
              </w:rPr>
              <w:t>57</w:t>
            </w:r>
          </w:p>
          <w:p w14:paraId="7B3DFA51" w14:textId="77777777" w:rsidR="00956B58" w:rsidRPr="008119A3" w:rsidRDefault="00956B58" w:rsidP="00E02EF9">
            <w:pPr>
              <w:spacing w:after="0" w:line="240" w:lineRule="auto"/>
              <w:rPr>
                <w:rFonts w:ascii="Century Gothic" w:hAnsi="Century Gothic" w:cs="Calibri"/>
                <w:sz w:val="18"/>
                <w:szCs w:val="18"/>
                <w:u w:val="single"/>
              </w:rPr>
            </w:pPr>
            <w:r w:rsidRPr="008119A3">
              <w:rPr>
                <w:rFonts w:ascii="Century Gothic" w:hAnsi="Century Gothic" w:cs="Calibri"/>
                <w:sz w:val="18"/>
                <w:szCs w:val="18"/>
              </w:rPr>
              <w:t>62</w:t>
            </w:r>
          </w:p>
          <w:p w14:paraId="13B8EED0" w14:textId="77777777" w:rsidR="00956B58" w:rsidRPr="008119A3" w:rsidRDefault="00956B58" w:rsidP="00E02EF9">
            <w:pPr>
              <w:spacing w:after="0" w:line="240" w:lineRule="auto"/>
              <w:rPr>
                <w:rFonts w:ascii="Century Gothic" w:hAnsi="Century Gothic" w:cs="Calibri"/>
                <w:sz w:val="18"/>
                <w:szCs w:val="18"/>
                <w:u w:val="single"/>
              </w:rPr>
            </w:pPr>
            <w:r w:rsidRPr="008119A3">
              <w:rPr>
                <w:rFonts w:ascii="Century Gothic" w:hAnsi="Century Gothic" w:cs="Calibri"/>
                <w:sz w:val="18"/>
                <w:szCs w:val="18"/>
              </w:rPr>
              <w:t>63</w:t>
            </w:r>
          </w:p>
          <w:p w14:paraId="38AE5EEE" w14:textId="77777777" w:rsidR="00956B58" w:rsidRPr="008119A3" w:rsidRDefault="00956B58" w:rsidP="00E02EF9">
            <w:pPr>
              <w:spacing w:after="0" w:line="240" w:lineRule="auto"/>
              <w:rPr>
                <w:rFonts w:ascii="Century Gothic" w:hAnsi="Century Gothic" w:cs="Calibri"/>
                <w:sz w:val="18"/>
                <w:szCs w:val="18"/>
                <w:u w:val="single"/>
              </w:rPr>
            </w:pPr>
            <w:r w:rsidRPr="008119A3">
              <w:rPr>
                <w:rFonts w:ascii="Century Gothic" w:hAnsi="Century Gothic" w:cs="Calibri"/>
                <w:sz w:val="18"/>
                <w:szCs w:val="18"/>
              </w:rPr>
              <w:t>67</w:t>
            </w:r>
          </w:p>
        </w:tc>
      </w:tr>
      <w:tr w:rsidR="00956B58" w:rsidRPr="00A3455E" w14:paraId="0C0DCE93" w14:textId="77777777" w:rsidTr="009D73B0">
        <w:tc>
          <w:tcPr>
            <w:tcW w:w="9782" w:type="dxa"/>
            <w:shd w:val="clear" w:color="auto" w:fill="auto"/>
          </w:tcPr>
          <w:p w14:paraId="0C424D4C" w14:textId="2C907A87" w:rsidR="00956B58" w:rsidRPr="007253D9" w:rsidRDefault="00710B0F" w:rsidP="00E02EF9">
            <w:pPr>
              <w:spacing w:after="0" w:line="240" w:lineRule="auto"/>
              <w:rPr>
                <w:rFonts w:ascii="Century Gothic" w:hAnsi="Century Gothic" w:cs="Calibri"/>
                <w:b/>
                <w:sz w:val="18"/>
                <w:szCs w:val="18"/>
              </w:rPr>
            </w:pPr>
            <w:r>
              <w:rPr>
                <w:rFonts w:ascii="Century Gothic" w:hAnsi="Century Gothic" w:cs="Calibri"/>
                <w:b/>
                <w:sz w:val="18"/>
                <w:szCs w:val="18"/>
              </w:rPr>
              <w:t xml:space="preserve">        </w:t>
            </w:r>
            <w:r w:rsidR="00956B58" w:rsidRPr="007253D9">
              <w:rPr>
                <w:rFonts w:ascii="Century Gothic" w:hAnsi="Century Gothic" w:cs="Calibri"/>
                <w:b/>
                <w:sz w:val="18"/>
                <w:szCs w:val="18"/>
              </w:rPr>
              <w:t>UNDRIP</w:t>
            </w:r>
          </w:p>
        </w:tc>
        <w:tc>
          <w:tcPr>
            <w:tcW w:w="2026" w:type="dxa"/>
            <w:shd w:val="clear" w:color="auto" w:fill="auto"/>
          </w:tcPr>
          <w:p w14:paraId="669C0F8F" w14:textId="77777777" w:rsidR="00956B58" w:rsidRPr="008119A3" w:rsidRDefault="00956B58" w:rsidP="00E02EF9">
            <w:pPr>
              <w:spacing w:after="0" w:line="240" w:lineRule="auto"/>
              <w:rPr>
                <w:rFonts w:ascii="Century Gothic" w:hAnsi="Century Gothic" w:cs="Calibri"/>
                <w:b/>
                <w:sz w:val="18"/>
                <w:szCs w:val="18"/>
              </w:rPr>
            </w:pPr>
            <w:r w:rsidRPr="008119A3">
              <w:rPr>
                <w:rFonts w:ascii="Century Gothic" w:hAnsi="Century Gothic" w:cs="Calibri"/>
                <w:b/>
                <w:sz w:val="18"/>
                <w:szCs w:val="18"/>
              </w:rPr>
              <w:t>Articles</w:t>
            </w:r>
          </w:p>
        </w:tc>
      </w:tr>
      <w:tr w:rsidR="00956B58" w:rsidRPr="00A3455E" w14:paraId="6BA69F08" w14:textId="77777777" w:rsidTr="009D73B0">
        <w:tc>
          <w:tcPr>
            <w:tcW w:w="9782" w:type="dxa"/>
            <w:shd w:val="clear" w:color="auto" w:fill="auto"/>
          </w:tcPr>
          <w:p w14:paraId="08BA86EB" w14:textId="3A964AB5" w:rsidR="00956B58" w:rsidRPr="007253D9" w:rsidRDefault="00710B0F" w:rsidP="00E02EF9">
            <w:pPr>
              <w:spacing w:after="0" w:line="240" w:lineRule="auto"/>
              <w:rPr>
                <w:rFonts w:ascii="Century Gothic" w:hAnsi="Century Gothic" w:cs="Calibri"/>
                <w:sz w:val="18"/>
                <w:szCs w:val="18"/>
              </w:rPr>
            </w:pPr>
            <w:r>
              <w:rPr>
                <w:rFonts w:ascii="Century Gothic" w:hAnsi="Century Gothic" w:cs="Calibri"/>
                <w:sz w:val="18"/>
                <w:szCs w:val="18"/>
              </w:rPr>
              <w:t xml:space="preserve">        </w:t>
            </w:r>
            <w:r w:rsidR="00956B58" w:rsidRPr="007253D9">
              <w:rPr>
                <w:rFonts w:ascii="Century Gothic" w:hAnsi="Century Gothic" w:cs="Calibri"/>
                <w:sz w:val="18"/>
                <w:szCs w:val="18"/>
              </w:rPr>
              <w:t>Self-determination ……………………………………………………………………………………………………….</w:t>
            </w:r>
          </w:p>
          <w:p w14:paraId="76D68A9C" w14:textId="3916D67D" w:rsidR="00956B58" w:rsidRPr="007253D9" w:rsidRDefault="00AC3601" w:rsidP="00E02EF9">
            <w:pPr>
              <w:spacing w:after="0" w:line="240" w:lineRule="auto"/>
              <w:rPr>
                <w:rFonts w:ascii="Century Gothic" w:hAnsi="Century Gothic" w:cs="Calibri"/>
                <w:sz w:val="18"/>
                <w:szCs w:val="18"/>
              </w:rPr>
            </w:pPr>
            <w:r>
              <w:rPr>
                <w:rFonts w:ascii="Century Gothic" w:hAnsi="Century Gothic" w:cs="Calibri"/>
                <w:sz w:val="18"/>
                <w:szCs w:val="18"/>
              </w:rPr>
              <w:t xml:space="preserve">        </w:t>
            </w:r>
            <w:r w:rsidR="00956B58" w:rsidRPr="007253D9">
              <w:rPr>
                <w:rFonts w:ascii="Century Gothic" w:hAnsi="Century Gothic" w:cs="Calibri"/>
                <w:sz w:val="18"/>
                <w:szCs w:val="18"/>
              </w:rPr>
              <w:t>Autonomy and self-government</w:t>
            </w:r>
            <w:r w:rsidR="00956B58" w:rsidRPr="007253D9">
              <w:rPr>
                <w:rFonts w:ascii="Century Gothic" w:hAnsi="Century Gothic" w:cs="Calibri"/>
                <w:sz w:val="18"/>
                <w:szCs w:val="18"/>
              </w:rPr>
              <w:tab/>
              <w:t>……………………………………………………………………….</w:t>
            </w:r>
          </w:p>
          <w:p w14:paraId="1F906714" w14:textId="4536AF6A" w:rsidR="00956B58" w:rsidRPr="007253D9" w:rsidRDefault="00AC3601" w:rsidP="00E02EF9">
            <w:pPr>
              <w:spacing w:after="0" w:line="240" w:lineRule="auto"/>
              <w:rPr>
                <w:rFonts w:ascii="Century Gothic" w:hAnsi="Century Gothic" w:cs="Calibri"/>
                <w:sz w:val="18"/>
                <w:szCs w:val="18"/>
              </w:rPr>
            </w:pPr>
            <w:r>
              <w:rPr>
                <w:rFonts w:ascii="Century Gothic" w:hAnsi="Century Gothic" w:cs="Calibri"/>
                <w:sz w:val="18"/>
                <w:szCs w:val="18"/>
              </w:rPr>
              <w:t xml:space="preserve">        </w:t>
            </w:r>
            <w:r w:rsidR="00956B58" w:rsidRPr="007253D9">
              <w:rPr>
                <w:rFonts w:ascii="Century Gothic" w:hAnsi="Century Gothic" w:cs="Calibri"/>
                <w:sz w:val="18"/>
                <w:szCs w:val="18"/>
              </w:rPr>
              <w:t>Maintain and strengthen their distinct political, legal, economic, social and cultural institutions ….</w:t>
            </w:r>
          </w:p>
          <w:p w14:paraId="01CF2D08" w14:textId="0D53942F" w:rsidR="00956B58" w:rsidRPr="007253D9" w:rsidRDefault="00AC3601" w:rsidP="00E02EF9">
            <w:pPr>
              <w:spacing w:after="0" w:line="240" w:lineRule="auto"/>
              <w:rPr>
                <w:rFonts w:ascii="Century Gothic" w:hAnsi="Century Gothic" w:cs="Calibri"/>
                <w:sz w:val="18"/>
                <w:szCs w:val="18"/>
              </w:rPr>
            </w:pPr>
            <w:r>
              <w:rPr>
                <w:rFonts w:ascii="Century Gothic" w:hAnsi="Century Gothic" w:cs="Calibri"/>
                <w:sz w:val="18"/>
                <w:szCs w:val="18"/>
              </w:rPr>
              <w:t xml:space="preserve">        </w:t>
            </w:r>
            <w:r w:rsidR="00956B58" w:rsidRPr="007253D9">
              <w:rPr>
                <w:rFonts w:ascii="Century Gothic" w:hAnsi="Century Gothic" w:cs="Calibri"/>
                <w:sz w:val="18"/>
                <w:szCs w:val="18"/>
              </w:rPr>
              <w:t xml:space="preserve">Manifest, </w:t>
            </w:r>
            <w:proofErr w:type="spellStart"/>
            <w:r w:rsidR="00956B58" w:rsidRPr="007253D9">
              <w:rPr>
                <w:rFonts w:ascii="Century Gothic" w:hAnsi="Century Gothic" w:cs="Calibri"/>
                <w:sz w:val="18"/>
                <w:szCs w:val="18"/>
              </w:rPr>
              <w:t>practise</w:t>
            </w:r>
            <w:proofErr w:type="spellEnd"/>
            <w:r w:rsidR="00956B58" w:rsidRPr="007253D9">
              <w:rPr>
                <w:rFonts w:ascii="Century Gothic" w:hAnsi="Century Gothic" w:cs="Calibri"/>
                <w:sz w:val="18"/>
                <w:szCs w:val="18"/>
              </w:rPr>
              <w:t>, develop and teach their spiritual traditions, customs and ceremonies ………………</w:t>
            </w:r>
          </w:p>
          <w:p w14:paraId="03FF3951" w14:textId="0EF17294" w:rsidR="00956B58" w:rsidRPr="007253D9" w:rsidRDefault="00AC3601" w:rsidP="00E02EF9">
            <w:pPr>
              <w:spacing w:after="0" w:line="240" w:lineRule="auto"/>
              <w:rPr>
                <w:rFonts w:ascii="Century Gothic" w:hAnsi="Century Gothic" w:cs="Calibri"/>
                <w:sz w:val="18"/>
                <w:szCs w:val="18"/>
              </w:rPr>
            </w:pPr>
            <w:r>
              <w:rPr>
                <w:rFonts w:ascii="Century Gothic" w:hAnsi="Century Gothic" w:cs="Calibri"/>
                <w:sz w:val="18"/>
                <w:szCs w:val="18"/>
              </w:rPr>
              <w:t xml:space="preserve">        </w:t>
            </w:r>
            <w:r w:rsidR="00956B58" w:rsidRPr="007253D9">
              <w:rPr>
                <w:rFonts w:ascii="Century Gothic" w:hAnsi="Century Gothic" w:cs="Calibri"/>
                <w:sz w:val="18"/>
                <w:szCs w:val="18"/>
              </w:rPr>
              <w:t>Revitalize, use and transmit their languages, oral traditions, philosophies, writing systems and literatures…</w:t>
            </w:r>
          </w:p>
          <w:p w14:paraId="71468EC0" w14:textId="340467CF" w:rsidR="00956B58" w:rsidRPr="007253D9" w:rsidRDefault="00AC3601" w:rsidP="00E02EF9">
            <w:pPr>
              <w:spacing w:after="0" w:line="240" w:lineRule="auto"/>
              <w:rPr>
                <w:rFonts w:ascii="Century Gothic" w:hAnsi="Century Gothic" w:cs="Calibri"/>
                <w:sz w:val="18"/>
                <w:szCs w:val="18"/>
              </w:rPr>
            </w:pPr>
            <w:r>
              <w:rPr>
                <w:rFonts w:ascii="Century Gothic" w:hAnsi="Century Gothic" w:cs="Calibri"/>
                <w:sz w:val="18"/>
                <w:szCs w:val="18"/>
              </w:rPr>
              <w:t xml:space="preserve">        </w:t>
            </w:r>
            <w:r w:rsidR="00956B58" w:rsidRPr="007253D9">
              <w:rPr>
                <w:rFonts w:ascii="Century Gothic" w:hAnsi="Century Gothic" w:cs="Calibri"/>
                <w:sz w:val="18"/>
                <w:szCs w:val="18"/>
              </w:rPr>
              <w:t>Establish and control their Indigenous educational systems and institutions …………………………………….</w:t>
            </w:r>
          </w:p>
          <w:p w14:paraId="3ADF40AB" w14:textId="7EEF9637" w:rsidR="00956B58" w:rsidRPr="007253D9" w:rsidRDefault="00AC3601" w:rsidP="00E02EF9">
            <w:pPr>
              <w:spacing w:after="0" w:line="240" w:lineRule="auto"/>
              <w:rPr>
                <w:rFonts w:ascii="Century Gothic" w:hAnsi="Century Gothic" w:cs="Calibri"/>
                <w:sz w:val="18"/>
                <w:szCs w:val="18"/>
              </w:rPr>
            </w:pPr>
            <w:r>
              <w:rPr>
                <w:rFonts w:ascii="Century Gothic" w:hAnsi="Century Gothic" w:cs="Calibri"/>
                <w:sz w:val="18"/>
                <w:szCs w:val="18"/>
              </w:rPr>
              <w:t xml:space="preserve">        </w:t>
            </w:r>
            <w:r w:rsidR="00956B58" w:rsidRPr="007253D9">
              <w:rPr>
                <w:rFonts w:ascii="Century Gothic" w:hAnsi="Century Gothic" w:cs="Calibri"/>
                <w:sz w:val="18"/>
                <w:szCs w:val="18"/>
              </w:rPr>
              <w:t>Improve economic / social conditions, especially for elders, women, children and persons with disabilities</w:t>
            </w:r>
          </w:p>
          <w:p w14:paraId="21C0C474" w14:textId="65EAE5D5" w:rsidR="00956B58" w:rsidRPr="007253D9" w:rsidRDefault="0017373A" w:rsidP="00E02EF9">
            <w:pPr>
              <w:spacing w:after="0" w:line="240" w:lineRule="auto"/>
              <w:rPr>
                <w:rFonts w:ascii="Century Gothic" w:hAnsi="Century Gothic" w:cs="Calibri"/>
                <w:sz w:val="18"/>
                <w:szCs w:val="18"/>
              </w:rPr>
            </w:pPr>
            <w:r>
              <w:rPr>
                <w:rFonts w:ascii="Century Gothic" w:hAnsi="Century Gothic" w:cs="Calibri"/>
                <w:sz w:val="18"/>
                <w:szCs w:val="18"/>
              </w:rPr>
              <w:t xml:space="preserve">        </w:t>
            </w:r>
            <w:r w:rsidR="00956B58" w:rsidRPr="007253D9">
              <w:rPr>
                <w:rFonts w:ascii="Century Gothic" w:hAnsi="Century Gothic" w:cs="Calibri"/>
                <w:sz w:val="18"/>
                <w:szCs w:val="18"/>
              </w:rPr>
              <w:t>Maintain, develop, protect and control intellectual property over: ………………………………………….</w:t>
            </w:r>
          </w:p>
          <w:p w14:paraId="7B3D51EE" w14:textId="77777777" w:rsidR="00956B58" w:rsidRPr="007253D9" w:rsidRDefault="00956B58" w:rsidP="00E02EF9">
            <w:pPr>
              <w:spacing w:after="0" w:line="240" w:lineRule="auto"/>
              <w:ind w:left="720"/>
              <w:rPr>
                <w:rFonts w:ascii="Century Gothic" w:hAnsi="Century Gothic" w:cs="Calibri"/>
                <w:sz w:val="18"/>
                <w:szCs w:val="18"/>
              </w:rPr>
            </w:pPr>
            <w:r w:rsidRPr="007253D9">
              <w:rPr>
                <w:rFonts w:ascii="Century Gothic" w:hAnsi="Century Gothic" w:cs="Calibri"/>
                <w:sz w:val="18"/>
                <w:szCs w:val="18"/>
              </w:rPr>
              <w:t>cultural heritage, traditional knowledge and cultural expressions;</w:t>
            </w:r>
          </w:p>
          <w:p w14:paraId="7A7D15B6" w14:textId="77777777" w:rsidR="00956B58" w:rsidRPr="007253D9" w:rsidRDefault="00956B58" w:rsidP="00E02EF9">
            <w:pPr>
              <w:spacing w:after="0" w:line="240" w:lineRule="auto"/>
              <w:ind w:left="720"/>
              <w:rPr>
                <w:rFonts w:ascii="Century Gothic" w:hAnsi="Century Gothic" w:cs="Calibri"/>
                <w:sz w:val="18"/>
                <w:szCs w:val="18"/>
              </w:rPr>
            </w:pPr>
            <w:r w:rsidRPr="007253D9">
              <w:rPr>
                <w:rFonts w:ascii="Century Gothic" w:hAnsi="Century Gothic" w:cs="Calibri"/>
                <w:sz w:val="18"/>
                <w:szCs w:val="18"/>
              </w:rPr>
              <w:t>sciences, technologies, medicines, knowledge of flora and fauna;</w:t>
            </w:r>
          </w:p>
          <w:p w14:paraId="2BB6E9DE" w14:textId="77777777" w:rsidR="00956B58" w:rsidRPr="007253D9" w:rsidRDefault="00956B58" w:rsidP="00E02EF9">
            <w:pPr>
              <w:spacing w:after="0" w:line="240" w:lineRule="auto"/>
              <w:ind w:left="720"/>
              <w:rPr>
                <w:rFonts w:ascii="Century Gothic" w:hAnsi="Century Gothic" w:cs="Calibri"/>
                <w:sz w:val="18"/>
                <w:szCs w:val="18"/>
              </w:rPr>
            </w:pPr>
            <w:r w:rsidRPr="007253D9">
              <w:rPr>
                <w:rFonts w:ascii="Century Gothic" w:hAnsi="Century Gothic" w:cs="Calibri"/>
                <w:sz w:val="18"/>
                <w:szCs w:val="18"/>
              </w:rPr>
              <w:t>oral traditions, literatures, designs;</w:t>
            </w:r>
          </w:p>
          <w:p w14:paraId="3CC538AC" w14:textId="77777777" w:rsidR="00956B58" w:rsidRDefault="00956B58" w:rsidP="00E02EF9">
            <w:pPr>
              <w:spacing w:after="0" w:line="240" w:lineRule="auto"/>
              <w:ind w:left="720"/>
              <w:rPr>
                <w:rFonts w:ascii="Century Gothic" w:hAnsi="Century Gothic" w:cs="Calibri"/>
                <w:sz w:val="18"/>
                <w:szCs w:val="18"/>
              </w:rPr>
            </w:pPr>
            <w:r w:rsidRPr="007253D9">
              <w:rPr>
                <w:rFonts w:ascii="Century Gothic" w:hAnsi="Century Gothic" w:cs="Calibri"/>
                <w:sz w:val="18"/>
                <w:szCs w:val="18"/>
              </w:rPr>
              <w:t>sports, traditional games, visual and performing art.</w:t>
            </w:r>
          </w:p>
          <w:p w14:paraId="2336C224" w14:textId="4006052D" w:rsidR="00565F7E" w:rsidRPr="007253D9" w:rsidRDefault="00565F7E" w:rsidP="001545EC">
            <w:pPr>
              <w:spacing w:after="0" w:line="240" w:lineRule="auto"/>
              <w:ind w:left="720" w:right="-562"/>
              <w:jc w:val="right"/>
              <w:rPr>
                <w:rFonts w:ascii="Century Gothic" w:hAnsi="Century Gothic" w:cs="Calibri"/>
                <w:sz w:val="18"/>
                <w:szCs w:val="18"/>
              </w:rPr>
            </w:pPr>
          </w:p>
        </w:tc>
        <w:tc>
          <w:tcPr>
            <w:tcW w:w="2026" w:type="dxa"/>
            <w:shd w:val="clear" w:color="auto" w:fill="auto"/>
          </w:tcPr>
          <w:p w14:paraId="06C2A66A" w14:textId="77777777" w:rsidR="00956B58" w:rsidRPr="008119A3" w:rsidRDefault="00956B58" w:rsidP="00E02EF9">
            <w:pPr>
              <w:spacing w:after="0" w:line="240" w:lineRule="auto"/>
              <w:rPr>
                <w:rFonts w:ascii="Century Gothic" w:hAnsi="Century Gothic" w:cs="Calibri"/>
                <w:sz w:val="18"/>
                <w:szCs w:val="18"/>
              </w:rPr>
            </w:pPr>
            <w:r w:rsidRPr="008119A3">
              <w:rPr>
                <w:rFonts w:ascii="Century Gothic" w:hAnsi="Century Gothic" w:cs="Calibri"/>
                <w:sz w:val="18"/>
                <w:szCs w:val="18"/>
              </w:rPr>
              <w:t>3</w:t>
            </w:r>
          </w:p>
          <w:p w14:paraId="7476E0FC" w14:textId="77777777" w:rsidR="00956B58" w:rsidRPr="008119A3" w:rsidRDefault="00956B58" w:rsidP="00E02EF9">
            <w:pPr>
              <w:spacing w:after="0" w:line="240" w:lineRule="auto"/>
              <w:rPr>
                <w:rFonts w:ascii="Century Gothic" w:hAnsi="Century Gothic" w:cs="Calibri"/>
                <w:sz w:val="18"/>
                <w:szCs w:val="18"/>
              </w:rPr>
            </w:pPr>
            <w:r w:rsidRPr="008119A3">
              <w:rPr>
                <w:rFonts w:ascii="Century Gothic" w:hAnsi="Century Gothic" w:cs="Calibri"/>
                <w:sz w:val="18"/>
                <w:szCs w:val="18"/>
              </w:rPr>
              <w:t>4</w:t>
            </w:r>
          </w:p>
          <w:p w14:paraId="0FA21165" w14:textId="77777777" w:rsidR="00956B58" w:rsidRPr="008119A3" w:rsidRDefault="00956B58" w:rsidP="00E02EF9">
            <w:pPr>
              <w:spacing w:after="0" w:line="240" w:lineRule="auto"/>
              <w:rPr>
                <w:rFonts w:ascii="Century Gothic" w:hAnsi="Century Gothic" w:cs="Calibri"/>
                <w:sz w:val="18"/>
                <w:szCs w:val="18"/>
              </w:rPr>
            </w:pPr>
            <w:r w:rsidRPr="008119A3">
              <w:rPr>
                <w:rFonts w:ascii="Century Gothic" w:hAnsi="Century Gothic" w:cs="Calibri"/>
                <w:sz w:val="18"/>
                <w:szCs w:val="18"/>
              </w:rPr>
              <w:t>5, 8, 11, 20</w:t>
            </w:r>
          </w:p>
          <w:p w14:paraId="57820E41" w14:textId="77777777" w:rsidR="00956B58" w:rsidRPr="008119A3" w:rsidRDefault="00956B58" w:rsidP="00E02EF9">
            <w:pPr>
              <w:spacing w:after="0" w:line="240" w:lineRule="auto"/>
              <w:rPr>
                <w:rFonts w:ascii="Century Gothic" w:hAnsi="Century Gothic" w:cs="Calibri"/>
                <w:sz w:val="18"/>
                <w:szCs w:val="18"/>
              </w:rPr>
            </w:pPr>
            <w:r w:rsidRPr="008119A3">
              <w:rPr>
                <w:rFonts w:ascii="Century Gothic" w:hAnsi="Century Gothic" w:cs="Calibri"/>
                <w:sz w:val="18"/>
                <w:szCs w:val="18"/>
              </w:rPr>
              <w:t>12, 15</w:t>
            </w:r>
          </w:p>
          <w:p w14:paraId="3369C727" w14:textId="77777777" w:rsidR="00956B58" w:rsidRPr="008119A3" w:rsidRDefault="00956B58" w:rsidP="00E02EF9">
            <w:pPr>
              <w:spacing w:after="0" w:line="240" w:lineRule="auto"/>
              <w:rPr>
                <w:rFonts w:ascii="Century Gothic" w:hAnsi="Century Gothic" w:cs="Calibri"/>
                <w:sz w:val="18"/>
                <w:szCs w:val="18"/>
              </w:rPr>
            </w:pPr>
            <w:r w:rsidRPr="008119A3">
              <w:rPr>
                <w:rFonts w:ascii="Century Gothic" w:hAnsi="Century Gothic" w:cs="Calibri"/>
                <w:sz w:val="18"/>
                <w:szCs w:val="18"/>
              </w:rPr>
              <w:t>13</w:t>
            </w:r>
          </w:p>
          <w:p w14:paraId="7C0A0073" w14:textId="77777777" w:rsidR="00956B58" w:rsidRPr="008119A3" w:rsidRDefault="00956B58" w:rsidP="00E02EF9">
            <w:pPr>
              <w:spacing w:after="0" w:line="240" w:lineRule="auto"/>
              <w:rPr>
                <w:rFonts w:ascii="Century Gothic" w:hAnsi="Century Gothic" w:cs="Calibri"/>
                <w:sz w:val="18"/>
                <w:szCs w:val="18"/>
              </w:rPr>
            </w:pPr>
            <w:r w:rsidRPr="008119A3">
              <w:rPr>
                <w:rFonts w:ascii="Century Gothic" w:hAnsi="Century Gothic" w:cs="Calibri"/>
                <w:sz w:val="18"/>
                <w:szCs w:val="18"/>
              </w:rPr>
              <w:t>14</w:t>
            </w:r>
          </w:p>
          <w:p w14:paraId="26C04174" w14:textId="77777777" w:rsidR="00956B58" w:rsidRPr="008119A3" w:rsidRDefault="00956B58" w:rsidP="00E02EF9">
            <w:pPr>
              <w:spacing w:after="0" w:line="240" w:lineRule="auto"/>
              <w:rPr>
                <w:rFonts w:ascii="Century Gothic" w:hAnsi="Century Gothic" w:cs="Calibri"/>
                <w:sz w:val="18"/>
                <w:szCs w:val="18"/>
              </w:rPr>
            </w:pPr>
            <w:r w:rsidRPr="008119A3">
              <w:rPr>
                <w:rFonts w:ascii="Century Gothic" w:hAnsi="Century Gothic" w:cs="Calibri"/>
                <w:sz w:val="18"/>
                <w:szCs w:val="18"/>
              </w:rPr>
              <w:t>21</w:t>
            </w:r>
          </w:p>
          <w:p w14:paraId="389BB46A" w14:textId="77777777" w:rsidR="00956B58" w:rsidRPr="008119A3" w:rsidRDefault="00956B58" w:rsidP="00E02EF9">
            <w:pPr>
              <w:spacing w:after="0" w:line="240" w:lineRule="auto"/>
              <w:rPr>
                <w:rFonts w:ascii="Century Gothic" w:hAnsi="Century Gothic" w:cs="Calibri"/>
                <w:sz w:val="18"/>
                <w:szCs w:val="18"/>
              </w:rPr>
            </w:pPr>
            <w:r w:rsidRPr="008119A3">
              <w:rPr>
                <w:rFonts w:ascii="Century Gothic" w:hAnsi="Century Gothic" w:cs="Calibri"/>
                <w:sz w:val="18"/>
                <w:szCs w:val="18"/>
              </w:rPr>
              <w:t>31</w:t>
            </w:r>
          </w:p>
          <w:p w14:paraId="486525F7" w14:textId="77777777" w:rsidR="00956B58" w:rsidRPr="008119A3" w:rsidRDefault="00956B58" w:rsidP="00E02EF9">
            <w:pPr>
              <w:spacing w:after="0" w:line="240" w:lineRule="auto"/>
              <w:jc w:val="right"/>
              <w:rPr>
                <w:rFonts w:ascii="Century Gothic" w:hAnsi="Century Gothic" w:cs="Calibri"/>
                <w:sz w:val="18"/>
                <w:szCs w:val="18"/>
              </w:rPr>
            </w:pPr>
          </w:p>
          <w:p w14:paraId="6B6E5E4D" w14:textId="77777777" w:rsidR="00956B58" w:rsidRPr="008119A3" w:rsidRDefault="00956B58" w:rsidP="00E02EF9">
            <w:pPr>
              <w:spacing w:after="0" w:line="240" w:lineRule="auto"/>
              <w:jc w:val="right"/>
              <w:rPr>
                <w:rFonts w:ascii="Century Gothic" w:hAnsi="Century Gothic" w:cs="Calibri"/>
                <w:sz w:val="18"/>
                <w:szCs w:val="18"/>
              </w:rPr>
            </w:pPr>
          </w:p>
          <w:p w14:paraId="0424AD8E" w14:textId="77777777" w:rsidR="00956B58" w:rsidRPr="008119A3" w:rsidRDefault="00956B58" w:rsidP="00E02EF9">
            <w:pPr>
              <w:spacing w:after="0" w:line="240" w:lineRule="auto"/>
              <w:jc w:val="right"/>
              <w:rPr>
                <w:rFonts w:ascii="Century Gothic" w:hAnsi="Century Gothic" w:cs="Calibri"/>
                <w:sz w:val="18"/>
                <w:szCs w:val="18"/>
              </w:rPr>
            </w:pPr>
          </w:p>
          <w:p w14:paraId="0E22E48D" w14:textId="77777777" w:rsidR="00956B58" w:rsidRPr="008119A3" w:rsidRDefault="00956B58" w:rsidP="00E02EF9">
            <w:pPr>
              <w:spacing w:after="0" w:line="240" w:lineRule="auto"/>
              <w:jc w:val="right"/>
              <w:rPr>
                <w:rFonts w:ascii="Century Gothic" w:hAnsi="Century Gothic" w:cs="Calibri"/>
                <w:sz w:val="18"/>
                <w:szCs w:val="18"/>
              </w:rPr>
            </w:pPr>
          </w:p>
        </w:tc>
      </w:tr>
    </w:tbl>
    <w:p w14:paraId="39128E0E" w14:textId="7604F51F" w:rsidR="0059054B" w:rsidRPr="001545EC" w:rsidRDefault="001545EC" w:rsidP="001545EC">
      <w:pPr>
        <w:spacing w:after="0" w:line="240" w:lineRule="auto"/>
        <w:jc w:val="right"/>
        <w:rPr>
          <w:rFonts w:cs="Calibri"/>
          <w:b/>
        </w:rPr>
      </w:pPr>
      <w:r>
        <w:rPr>
          <w:rFonts w:cs="Calibri"/>
          <w:b/>
        </w:rPr>
        <w:t>Carried</w:t>
      </w:r>
    </w:p>
    <w:p w14:paraId="33830E5D" w14:textId="433D96CA" w:rsidR="002A4D5F" w:rsidRPr="001771DC" w:rsidRDefault="002A4D5F" w:rsidP="00D06E1E">
      <w:pPr>
        <w:autoSpaceDE w:val="0"/>
        <w:autoSpaceDN w:val="0"/>
        <w:adjustRightInd w:val="0"/>
        <w:spacing w:after="0" w:line="240" w:lineRule="auto"/>
        <w:ind w:left="-426" w:hanging="141"/>
        <w:rPr>
          <w:rFonts w:ascii="Century Gothic" w:hAnsi="Century Gothic" w:cs="Arial"/>
          <w:b/>
          <w:sz w:val="20"/>
          <w:szCs w:val="20"/>
          <w:u w:val="single"/>
        </w:rPr>
      </w:pPr>
      <w:r w:rsidRPr="001771DC">
        <w:rPr>
          <w:rFonts w:ascii="Century Gothic" w:hAnsi="Century Gothic" w:cs="Arial"/>
          <w:b/>
          <w:sz w:val="20"/>
          <w:szCs w:val="20"/>
          <w:u w:val="single"/>
        </w:rPr>
        <w:t>MEMBERS QUESTIONS/COMMENT</w:t>
      </w:r>
      <w:r w:rsidR="00D06E1E" w:rsidRPr="001771DC">
        <w:rPr>
          <w:rFonts w:ascii="Century Gothic" w:hAnsi="Century Gothic" w:cs="Arial"/>
          <w:b/>
          <w:sz w:val="20"/>
          <w:szCs w:val="20"/>
          <w:u w:val="single"/>
        </w:rPr>
        <w:t>S</w:t>
      </w:r>
    </w:p>
    <w:p w14:paraId="45CACCAB" w14:textId="77777777" w:rsidR="002A4D5F" w:rsidRPr="001771DC" w:rsidRDefault="002A4D5F" w:rsidP="00D06E1E">
      <w:pPr>
        <w:autoSpaceDE w:val="0"/>
        <w:autoSpaceDN w:val="0"/>
        <w:adjustRightInd w:val="0"/>
        <w:spacing w:after="0" w:line="240" w:lineRule="auto"/>
        <w:ind w:left="-426" w:hanging="141"/>
        <w:rPr>
          <w:rFonts w:ascii="Century Gothic" w:hAnsi="Century Gothic" w:cs="Arial"/>
          <w:b/>
          <w:sz w:val="20"/>
          <w:szCs w:val="20"/>
          <w:u w:val="single"/>
        </w:rPr>
      </w:pPr>
    </w:p>
    <w:p w14:paraId="66009B29" w14:textId="77777777" w:rsidR="002A4D5F" w:rsidRPr="001771DC" w:rsidRDefault="002A4D5F" w:rsidP="00D06E1E">
      <w:pPr>
        <w:autoSpaceDE w:val="0"/>
        <w:autoSpaceDN w:val="0"/>
        <w:adjustRightInd w:val="0"/>
        <w:spacing w:after="0" w:line="240" w:lineRule="auto"/>
        <w:ind w:left="-426" w:hanging="141"/>
        <w:rPr>
          <w:rFonts w:ascii="Century Gothic" w:hAnsi="Century Gothic" w:cs="Arial"/>
          <w:b/>
          <w:sz w:val="20"/>
          <w:szCs w:val="20"/>
          <w:u w:val="single"/>
        </w:rPr>
      </w:pPr>
      <w:r w:rsidRPr="001771DC">
        <w:rPr>
          <w:rFonts w:ascii="Century Gothic" w:hAnsi="Century Gothic" w:cs="Arial"/>
          <w:b/>
          <w:sz w:val="20"/>
          <w:szCs w:val="20"/>
          <w:u w:val="single"/>
        </w:rPr>
        <w:t>ADJOURNMENT</w:t>
      </w:r>
    </w:p>
    <w:p w14:paraId="71F967F7" w14:textId="57C4DAB4" w:rsidR="002A4D5F" w:rsidRPr="001771DC" w:rsidRDefault="001545EC" w:rsidP="00D06E1E">
      <w:pPr>
        <w:autoSpaceDE w:val="0"/>
        <w:autoSpaceDN w:val="0"/>
        <w:adjustRightInd w:val="0"/>
        <w:spacing w:after="0" w:line="240" w:lineRule="auto"/>
        <w:ind w:left="-426" w:hanging="141"/>
        <w:rPr>
          <w:rFonts w:ascii="Century Gothic" w:hAnsi="Century Gothic" w:cs="Arial"/>
          <w:sz w:val="20"/>
          <w:szCs w:val="20"/>
        </w:rPr>
      </w:pPr>
      <w:r w:rsidRPr="001771DC">
        <w:rPr>
          <w:rFonts w:ascii="Century Gothic" w:hAnsi="Century Gothic" w:cs="Arial"/>
          <w:sz w:val="20"/>
          <w:szCs w:val="20"/>
        </w:rPr>
        <w:t>Roza Gray</w:t>
      </w:r>
      <w:r w:rsidR="00986096" w:rsidRPr="001771DC">
        <w:rPr>
          <w:rFonts w:ascii="Century Gothic" w:hAnsi="Century Gothic" w:cs="Arial"/>
          <w:sz w:val="20"/>
          <w:szCs w:val="20"/>
        </w:rPr>
        <w:t xml:space="preserve"> made a motion to adjourn, and t</w:t>
      </w:r>
      <w:r w:rsidR="002A4D5F" w:rsidRPr="001771DC">
        <w:rPr>
          <w:rFonts w:ascii="Century Gothic" w:hAnsi="Century Gothic" w:cs="Arial"/>
          <w:sz w:val="20"/>
          <w:szCs w:val="20"/>
        </w:rPr>
        <w:t>he meeting adjourned at 3:45 pm.</w:t>
      </w:r>
    </w:p>
    <w:p w14:paraId="4636E85C" w14:textId="56C13232" w:rsidR="006417CD" w:rsidRPr="00363C78" w:rsidRDefault="002A4D5F" w:rsidP="00717BDD">
      <w:pPr>
        <w:autoSpaceDE w:val="0"/>
        <w:autoSpaceDN w:val="0"/>
        <w:adjustRightInd w:val="0"/>
        <w:spacing w:after="0" w:line="240" w:lineRule="auto"/>
        <w:jc w:val="center"/>
        <w:rPr>
          <w:rFonts w:ascii="Century Gothic" w:eastAsia="Times New Roman" w:hAnsi="Century Gothic"/>
          <w:b/>
          <w:lang w:val="en-CA"/>
        </w:rPr>
      </w:pPr>
      <w:r>
        <w:rPr>
          <w:rFonts w:cs="Arial"/>
        </w:rPr>
        <w:br w:type="page"/>
      </w:r>
      <w:r w:rsidR="006417CD" w:rsidRPr="00363C78">
        <w:rPr>
          <w:rFonts w:ascii="Century Gothic" w:eastAsia="Times New Roman" w:hAnsi="Century Gothic"/>
          <w:b/>
          <w:lang w:val="en-CA"/>
        </w:rPr>
        <w:t>MINUTES OF THE 201</w:t>
      </w:r>
      <w:r w:rsidR="00363C78" w:rsidRPr="00363C78">
        <w:rPr>
          <w:rFonts w:ascii="Century Gothic" w:eastAsia="Times New Roman" w:hAnsi="Century Gothic"/>
          <w:b/>
          <w:lang w:val="en-CA"/>
        </w:rPr>
        <w:t>8</w:t>
      </w:r>
      <w:r w:rsidR="006417CD" w:rsidRPr="00363C78">
        <w:rPr>
          <w:rFonts w:ascii="Century Gothic" w:eastAsia="Times New Roman" w:hAnsi="Century Gothic"/>
          <w:b/>
          <w:lang w:val="en-CA"/>
        </w:rPr>
        <w:t xml:space="preserve"> FALL MEMBERSHIP MEETING</w:t>
      </w:r>
    </w:p>
    <w:p w14:paraId="35E8F923" w14:textId="77777777" w:rsidR="00CF08ED" w:rsidRDefault="00CF08ED" w:rsidP="006417CD">
      <w:pPr>
        <w:pBdr>
          <w:bottom w:val="double" w:sz="4" w:space="1" w:color="auto"/>
        </w:pBdr>
        <w:tabs>
          <w:tab w:val="center" w:pos="4320"/>
          <w:tab w:val="right" w:pos="8640"/>
        </w:tabs>
        <w:spacing w:after="0" w:line="240" w:lineRule="auto"/>
        <w:jc w:val="center"/>
        <w:rPr>
          <w:rFonts w:ascii="Century Gothic" w:eastAsia="Times New Roman" w:hAnsi="Century Gothic"/>
          <w:lang w:val="en-CA"/>
        </w:rPr>
      </w:pPr>
    </w:p>
    <w:p w14:paraId="437CF9CC" w14:textId="12A74404" w:rsidR="006417CD" w:rsidRPr="008A081D" w:rsidRDefault="006417CD" w:rsidP="006417CD">
      <w:pPr>
        <w:pBdr>
          <w:bottom w:val="double" w:sz="4" w:space="1" w:color="auto"/>
        </w:pBdr>
        <w:tabs>
          <w:tab w:val="center" w:pos="4320"/>
          <w:tab w:val="right" w:pos="8640"/>
        </w:tabs>
        <w:spacing w:after="0" w:line="240" w:lineRule="auto"/>
        <w:jc w:val="center"/>
        <w:rPr>
          <w:rFonts w:ascii="Century Gothic" w:eastAsia="Times New Roman" w:hAnsi="Century Gothic"/>
          <w:lang w:val="en-CA"/>
        </w:rPr>
      </w:pPr>
      <w:r w:rsidRPr="008A081D">
        <w:rPr>
          <w:rFonts w:ascii="Century Gothic" w:eastAsia="Times New Roman" w:hAnsi="Century Gothic"/>
          <w:lang w:val="en-CA"/>
        </w:rPr>
        <w:t xml:space="preserve">Friday, October </w:t>
      </w:r>
      <w:r w:rsidR="00AB43D2" w:rsidRPr="008A081D">
        <w:rPr>
          <w:rFonts w:ascii="Century Gothic" w:eastAsia="Times New Roman" w:hAnsi="Century Gothic"/>
          <w:lang w:val="en-CA"/>
        </w:rPr>
        <w:t>5, 2018</w:t>
      </w:r>
    </w:p>
    <w:p w14:paraId="2C87E1ED" w14:textId="4CAF9F86" w:rsidR="006417CD" w:rsidRDefault="00AB43D2" w:rsidP="006417CD">
      <w:pPr>
        <w:pBdr>
          <w:bottom w:val="double" w:sz="4" w:space="1" w:color="auto"/>
        </w:pBdr>
        <w:tabs>
          <w:tab w:val="center" w:pos="4320"/>
          <w:tab w:val="right" w:pos="8640"/>
        </w:tabs>
        <w:spacing w:after="0" w:line="240" w:lineRule="auto"/>
        <w:jc w:val="center"/>
        <w:rPr>
          <w:rFonts w:ascii="Century Gothic" w:eastAsia="Times New Roman" w:hAnsi="Century Gothic"/>
          <w:lang w:val="en-CA"/>
        </w:rPr>
      </w:pPr>
      <w:r w:rsidRPr="008A081D">
        <w:rPr>
          <w:rFonts w:ascii="Century Gothic" w:eastAsia="Times New Roman" w:hAnsi="Century Gothic"/>
          <w:lang w:val="en-CA"/>
        </w:rPr>
        <w:t>Legacy Centre, Louis Riel School Divis</w:t>
      </w:r>
      <w:r w:rsidR="005B3E8C">
        <w:rPr>
          <w:rFonts w:ascii="Century Gothic" w:eastAsia="Times New Roman" w:hAnsi="Century Gothic"/>
          <w:lang w:val="en-CA"/>
        </w:rPr>
        <w:t>i</w:t>
      </w:r>
      <w:r w:rsidRPr="008A081D">
        <w:rPr>
          <w:rFonts w:ascii="Century Gothic" w:eastAsia="Times New Roman" w:hAnsi="Century Gothic"/>
          <w:lang w:val="en-CA"/>
        </w:rPr>
        <w:t>on</w:t>
      </w:r>
      <w:r w:rsidR="006417CD" w:rsidRPr="008A081D">
        <w:rPr>
          <w:rFonts w:ascii="Century Gothic" w:eastAsia="Times New Roman" w:hAnsi="Century Gothic"/>
          <w:lang w:val="en-CA"/>
        </w:rPr>
        <w:t>, Winnipeg MB</w:t>
      </w:r>
    </w:p>
    <w:p w14:paraId="0887BF16" w14:textId="77777777" w:rsidR="00717BDD" w:rsidRPr="008A081D" w:rsidRDefault="00717BDD" w:rsidP="006417CD">
      <w:pPr>
        <w:pBdr>
          <w:bottom w:val="double" w:sz="4" w:space="1" w:color="auto"/>
        </w:pBdr>
        <w:tabs>
          <w:tab w:val="center" w:pos="4320"/>
          <w:tab w:val="right" w:pos="8640"/>
        </w:tabs>
        <w:spacing w:after="0" w:line="240" w:lineRule="auto"/>
        <w:jc w:val="center"/>
        <w:rPr>
          <w:rFonts w:ascii="Century Gothic" w:eastAsia="Times New Roman" w:hAnsi="Century Gothic"/>
          <w:lang w:val="en-CA"/>
        </w:rPr>
      </w:pPr>
    </w:p>
    <w:p w14:paraId="662D2F24" w14:textId="77777777" w:rsidR="00AB43D2" w:rsidRPr="008A081D" w:rsidRDefault="00AB43D2" w:rsidP="006417CD">
      <w:pPr>
        <w:pBdr>
          <w:bottom w:val="double" w:sz="4" w:space="1" w:color="auto"/>
        </w:pBdr>
        <w:tabs>
          <w:tab w:val="center" w:pos="4320"/>
          <w:tab w:val="right" w:pos="8640"/>
        </w:tabs>
        <w:spacing w:after="0" w:line="240" w:lineRule="auto"/>
        <w:jc w:val="center"/>
        <w:rPr>
          <w:rFonts w:ascii="Century Gothic" w:eastAsia="Times New Roman" w:hAnsi="Century Gothic"/>
          <w:lang w:val="en-CA"/>
        </w:rPr>
      </w:pPr>
    </w:p>
    <w:p w14:paraId="3971FD83" w14:textId="77777777" w:rsidR="00717BDD" w:rsidRDefault="006417CD" w:rsidP="006417CD">
      <w:pPr>
        <w:spacing w:after="0" w:line="240" w:lineRule="auto"/>
        <w:rPr>
          <w:rFonts w:ascii="Century Gothic" w:eastAsia="Times New Roman" w:hAnsi="Century Gothic" w:cs="Calibri"/>
          <w:b/>
          <w:u w:val="single"/>
          <w:lang w:val="en-CA"/>
        </w:rPr>
      </w:pPr>
      <w:r w:rsidRPr="00363C78">
        <w:rPr>
          <w:rFonts w:ascii="Century Gothic" w:eastAsia="Times New Roman" w:hAnsi="Century Gothic" w:cs="Calibri"/>
          <w:b/>
          <w:lang w:val="en-CA"/>
        </w:rPr>
        <w:br/>
      </w:r>
      <w:bookmarkStart w:id="7" w:name="_Hlk7619025"/>
    </w:p>
    <w:p w14:paraId="73F2FA44" w14:textId="5ABA5594" w:rsidR="006417CD" w:rsidRDefault="006417CD" w:rsidP="006417CD">
      <w:pPr>
        <w:spacing w:after="0" w:line="240" w:lineRule="auto"/>
        <w:rPr>
          <w:rFonts w:ascii="Century Gothic" w:eastAsia="Times New Roman" w:hAnsi="Century Gothic" w:cs="Calibri"/>
          <w:b/>
          <w:u w:val="single"/>
          <w:lang w:val="en-CA"/>
        </w:rPr>
      </w:pPr>
      <w:r w:rsidRPr="00363C78">
        <w:rPr>
          <w:rFonts w:ascii="Century Gothic" w:eastAsia="Times New Roman" w:hAnsi="Century Gothic" w:cs="Calibri"/>
          <w:b/>
          <w:u w:val="single"/>
          <w:lang w:val="en-CA"/>
        </w:rPr>
        <w:t>Welcome</w:t>
      </w:r>
    </w:p>
    <w:p w14:paraId="03823194" w14:textId="77777777" w:rsidR="001F469B" w:rsidRPr="00363C78" w:rsidRDefault="001F469B" w:rsidP="006417CD">
      <w:pPr>
        <w:spacing w:after="0" w:line="240" w:lineRule="auto"/>
        <w:rPr>
          <w:rFonts w:ascii="Century Gothic" w:eastAsia="Times New Roman" w:hAnsi="Century Gothic" w:cs="Calibri"/>
          <w:b/>
          <w:lang w:val="en-CA"/>
        </w:rPr>
      </w:pPr>
    </w:p>
    <w:p w14:paraId="4B77F33F" w14:textId="3B227170" w:rsidR="006417CD" w:rsidRPr="00363C78" w:rsidRDefault="006417CD" w:rsidP="006417CD">
      <w:pPr>
        <w:spacing w:after="0" w:line="240" w:lineRule="auto"/>
        <w:rPr>
          <w:rFonts w:ascii="Century Gothic" w:eastAsia="Times New Roman" w:hAnsi="Century Gothic" w:cs="Calibri"/>
          <w:lang w:val="en-CA"/>
        </w:rPr>
      </w:pPr>
      <w:r w:rsidRPr="00363C78">
        <w:rPr>
          <w:rFonts w:ascii="Century Gothic" w:eastAsia="Times New Roman" w:hAnsi="Century Gothic" w:cs="Calibri"/>
          <w:lang w:val="en-CA"/>
        </w:rPr>
        <w:t xml:space="preserve">Chairperson </w:t>
      </w:r>
      <w:r w:rsidR="00F05682">
        <w:rPr>
          <w:rFonts w:ascii="Century Gothic" w:eastAsia="Times New Roman" w:hAnsi="Century Gothic" w:cs="Calibri"/>
          <w:lang w:val="en-CA"/>
        </w:rPr>
        <w:t>Leanne Peters</w:t>
      </w:r>
      <w:r w:rsidRPr="00363C78">
        <w:rPr>
          <w:rFonts w:ascii="Century Gothic" w:eastAsia="Times New Roman" w:hAnsi="Century Gothic" w:cs="Calibri"/>
          <w:lang w:val="en-CA"/>
        </w:rPr>
        <w:t xml:space="preserve"> opened the </w:t>
      </w:r>
      <w:r w:rsidR="005F2504">
        <w:rPr>
          <w:rFonts w:ascii="Century Gothic" w:eastAsia="Times New Roman" w:hAnsi="Century Gothic" w:cs="Calibri"/>
          <w:lang w:val="en-CA"/>
        </w:rPr>
        <w:t xml:space="preserve">business </w:t>
      </w:r>
      <w:r w:rsidRPr="00363C78">
        <w:rPr>
          <w:rFonts w:ascii="Century Gothic" w:eastAsia="Times New Roman" w:hAnsi="Century Gothic" w:cs="Calibri"/>
          <w:lang w:val="en-CA"/>
        </w:rPr>
        <w:t xml:space="preserve">meeting at </w:t>
      </w:r>
      <w:r w:rsidR="005F2504">
        <w:rPr>
          <w:rFonts w:ascii="Century Gothic" w:eastAsia="Times New Roman" w:hAnsi="Century Gothic" w:cs="Calibri"/>
          <w:lang w:val="en-CA"/>
        </w:rPr>
        <w:t>11:30 pm</w:t>
      </w:r>
      <w:r w:rsidRPr="00363C78">
        <w:rPr>
          <w:rFonts w:ascii="Century Gothic" w:eastAsia="Times New Roman" w:hAnsi="Century Gothic" w:cs="Calibri"/>
          <w:lang w:val="en-CA"/>
        </w:rPr>
        <w:t xml:space="preserve"> and welcomed </w:t>
      </w:r>
      <w:r w:rsidR="0090025D">
        <w:rPr>
          <w:rFonts w:ascii="Century Gothic" w:eastAsia="Times New Roman" w:hAnsi="Century Gothic" w:cs="Calibri"/>
          <w:lang w:val="en-CA"/>
        </w:rPr>
        <w:t>35</w:t>
      </w:r>
      <w:r w:rsidRPr="00363C78">
        <w:rPr>
          <w:rFonts w:ascii="Century Gothic" w:eastAsia="Times New Roman" w:hAnsi="Century Gothic" w:cs="Calibri"/>
          <w:lang w:val="en-CA"/>
        </w:rPr>
        <w:t xml:space="preserve"> members to the meeting.</w:t>
      </w:r>
    </w:p>
    <w:bookmarkEnd w:id="7"/>
    <w:p w14:paraId="53BB8B22" w14:textId="77777777" w:rsidR="006417CD" w:rsidRPr="00363C78" w:rsidRDefault="006417CD" w:rsidP="006417CD">
      <w:pPr>
        <w:spacing w:after="0" w:line="240" w:lineRule="auto"/>
        <w:rPr>
          <w:rFonts w:ascii="Century Gothic" w:eastAsia="Times New Roman" w:hAnsi="Century Gothic" w:cs="Calibri"/>
          <w:lang w:val="en-CA"/>
        </w:rPr>
      </w:pPr>
    </w:p>
    <w:p w14:paraId="69588CBB" w14:textId="70860DBB" w:rsidR="006417CD" w:rsidRPr="00363C78" w:rsidRDefault="006417CD" w:rsidP="00A3723E">
      <w:pPr>
        <w:spacing w:after="0" w:line="240" w:lineRule="auto"/>
        <w:rPr>
          <w:rFonts w:ascii="Century Gothic" w:eastAsia="Times New Roman" w:hAnsi="Century Gothic" w:cs="Calibri"/>
          <w:color w:val="000000"/>
          <w:lang w:val="en-CA"/>
        </w:rPr>
      </w:pPr>
      <w:r w:rsidRPr="00363C78">
        <w:rPr>
          <w:rFonts w:ascii="Century Gothic" w:eastAsia="Times New Roman" w:hAnsi="Century Gothic" w:cs="Calibri"/>
          <w:lang w:val="en-CA"/>
        </w:rPr>
        <w:t xml:space="preserve">The </w:t>
      </w:r>
      <w:r w:rsidR="00F05682">
        <w:rPr>
          <w:rFonts w:ascii="Century Gothic" w:eastAsia="Times New Roman" w:hAnsi="Century Gothic" w:cs="Calibri"/>
          <w:lang w:val="en-CA"/>
        </w:rPr>
        <w:t xml:space="preserve">traditional presentation of </w:t>
      </w:r>
      <w:r w:rsidR="00B425F1">
        <w:rPr>
          <w:rFonts w:ascii="Century Gothic" w:eastAsia="Times New Roman" w:hAnsi="Century Gothic" w:cs="Calibri"/>
          <w:lang w:val="en-CA"/>
        </w:rPr>
        <w:t xml:space="preserve">pins to new members was eliminated from the agenda due to a limited number of new members registered.  The presentation will take place at the </w:t>
      </w:r>
      <w:r w:rsidR="007213C8">
        <w:rPr>
          <w:rFonts w:ascii="Century Gothic" w:eastAsia="Times New Roman" w:hAnsi="Century Gothic" w:cs="Calibri"/>
          <w:lang w:val="en-CA"/>
        </w:rPr>
        <w:t>Annual General Meeting as part of the recognition program in May 2019.</w:t>
      </w:r>
    </w:p>
    <w:p w14:paraId="051BCCC9" w14:textId="77777777" w:rsidR="006417CD" w:rsidRPr="00363C78" w:rsidRDefault="006417CD" w:rsidP="006417CD">
      <w:pPr>
        <w:spacing w:after="0" w:line="240" w:lineRule="auto"/>
        <w:rPr>
          <w:rFonts w:ascii="Century Gothic" w:eastAsia="Times New Roman" w:hAnsi="Century Gothic" w:cs="Calibri"/>
          <w:lang w:val="en-CA"/>
        </w:rPr>
      </w:pPr>
    </w:p>
    <w:p w14:paraId="168BEF3F" w14:textId="48543361" w:rsidR="006417CD" w:rsidRDefault="006417CD" w:rsidP="006417CD">
      <w:pPr>
        <w:spacing w:after="0" w:line="240" w:lineRule="auto"/>
        <w:rPr>
          <w:rFonts w:ascii="Century Gothic" w:eastAsia="Times New Roman" w:hAnsi="Century Gothic" w:cs="Calibri"/>
          <w:i/>
          <w:lang w:val="en-CA"/>
        </w:rPr>
      </w:pPr>
      <w:r w:rsidRPr="00363C78">
        <w:rPr>
          <w:rFonts w:ascii="Century Gothic" w:eastAsia="Times New Roman" w:hAnsi="Century Gothic" w:cs="Calibri"/>
          <w:b/>
          <w:u w:val="single"/>
          <w:lang w:val="en-CA"/>
        </w:rPr>
        <w:t>MASS Business Meeting</w:t>
      </w:r>
      <w:r w:rsidRPr="00363C78">
        <w:rPr>
          <w:rFonts w:ascii="Century Gothic" w:eastAsia="Times New Roman" w:hAnsi="Century Gothic" w:cs="Calibri"/>
          <w:lang w:val="en-CA"/>
        </w:rPr>
        <w:t xml:space="preserve"> </w:t>
      </w:r>
      <w:r w:rsidRPr="00363C78">
        <w:rPr>
          <w:rFonts w:ascii="Century Gothic" w:eastAsia="Times New Roman" w:hAnsi="Century Gothic" w:cs="Calibri"/>
          <w:lang w:val="en-CA"/>
        </w:rPr>
        <w:br/>
      </w:r>
      <w:r w:rsidRPr="00363C78">
        <w:rPr>
          <w:rFonts w:ascii="Century Gothic" w:eastAsia="Times New Roman" w:hAnsi="Century Gothic" w:cs="Calibri"/>
          <w:lang w:val="en-CA"/>
        </w:rPr>
        <w:br/>
      </w:r>
      <w:r w:rsidRPr="00363C78">
        <w:rPr>
          <w:rFonts w:ascii="Century Gothic" w:eastAsia="Times New Roman" w:hAnsi="Century Gothic" w:cs="Calibri"/>
          <w:b/>
          <w:u w:val="single"/>
          <w:lang w:val="en-CA"/>
        </w:rPr>
        <w:t>Treasurer’s Report</w:t>
      </w:r>
      <w:r w:rsidRPr="00363C78">
        <w:rPr>
          <w:rFonts w:ascii="Century Gothic" w:eastAsia="Times New Roman" w:hAnsi="Century Gothic" w:cs="Calibri"/>
          <w:lang w:val="en-CA"/>
        </w:rPr>
        <w:t xml:space="preserve"> – </w:t>
      </w:r>
      <w:r w:rsidR="002B129B">
        <w:rPr>
          <w:rFonts w:ascii="Century Gothic" w:eastAsia="Times New Roman" w:hAnsi="Century Gothic" w:cs="Calibri"/>
          <w:i/>
          <w:lang w:val="en-CA"/>
        </w:rPr>
        <w:t>Krista Curry, Treasurer</w:t>
      </w:r>
      <w:r w:rsidRPr="00363C78">
        <w:rPr>
          <w:rFonts w:ascii="Century Gothic" w:eastAsia="Times New Roman" w:hAnsi="Century Gothic" w:cs="Calibri"/>
          <w:i/>
          <w:lang w:val="en-CA"/>
        </w:rPr>
        <w:tab/>
      </w:r>
    </w:p>
    <w:p w14:paraId="6143E37B" w14:textId="77777777" w:rsidR="001F469B" w:rsidRPr="00363C78" w:rsidRDefault="001F469B" w:rsidP="006417CD">
      <w:pPr>
        <w:spacing w:after="0" w:line="240" w:lineRule="auto"/>
        <w:rPr>
          <w:rFonts w:ascii="Century Gothic" w:eastAsia="Times New Roman" w:hAnsi="Century Gothic" w:cs="Calibri"/>
          <w:i/>
          <w:lang w:val="en-CA"/>
        </w:rPr>
      </w:pPr>
    </w:p>
    <w:p w14:paraId="13B7A466" w14:textId="3A40488F" w:rsidR="0090025D" w:rsidRDefault="0090025D" w:rsidP="006417CD">
      <w:pPr>
        <w:spacing w:after="0" w:line="240" w:lineRule="auto"/>
        <w:rPr>
          <w:rFonts w:ascii="Century Gothic" w:eastAsia="Times New Roman" w:hAnsi="Century Gothic" w:cs="Calibri"/>
          <w:i/>
          <w:lang w:val="en-CA"/>
        </w:rPr>
      </w:pPr>
      <w:r>
        <w:rPr>
          <w:rFonts w:ascii="Century Gothic" w:eastAsia="Times New Roman" w:hAnsi="Century Gothic" w:cs="Calibri"/>
          <w:lang w:val="en-CA"/>
        </w:rPr>
        <w:t>Due to a lack of quorum, t</w:t>
      </w:r>
      <w:r w:rsidR="006417CD" w:rsidRPr="00363C78">
        <w:rPr>
          <w:rFonts w:ascii="Century Gothic" w:eastAsia="Times New Roman" w:hAnsi="Century Gothic" w:cs="Calibri"/>
          <w:lang w:val="en-CA"/>
        </w:rPr>
        <w:t xml:space="preserve">he membership was advised that the Financial </w:t>
      </w:r>
      <w:r w:rsidR="00185E1B">
        <w:rPr>
          <w:rFonts w:ascii="Century Gothic" w:eastAsia="Times New Roman" w:hAnsi="Century Gothic" w:cs="Calibri"/>
          <w:lang w:val="en-CA"/>
        </w:rPr>
        <w:t>S</w:t>
      </w:r>
      <w:r w:rsidR="00095944">
        <w:rPr>
          <w:rFonts w:ascii="Century Gothic" w:eastAsia="Times New Roman" w:hAnsi="Century Gothic" w:cs="Calibri"/>
          <w:lang w:val="en-CA"/>
        </w:rPr>
        <w:t xml:space="preserve">tatements provided </w:t>
      </w:r>
      <w:r w:rsidR="00CF5F2B">
        <w:rPr>
          <w:rFonts w:ascii="Century Gothic" w:eastAsia="Times New Roman" w:hAnsi="Century Gothic" w:cs="Calibri"/>
          <w:lang w:val="en-CA"/>
        </w:rPr>
        <w:t xml:space="preserve">as information </w:t>
      </w:r>
      <w:r w:rsidR="00095944">
        <w:rPr>
          <w:rFonts w:ascii="Century Gothic" w:eastAsia="Times New Roman" w:hAnsi="Century Gothic" w:cs="Calibri"/>
          <w:lang w:val="en-CA"/>
        </w:rPr>
        <w:t>will be ratified a</w:t>
      </w:r>
      <w:r w:rsidR="00DF739A">
        <w:rPr>
          <w:rFonts w:ascii="Century Gothic" w:eastAsia="Times New Roman" w:hAnsi="Century Gothic" w:cs="Calibri"/>
          <w:lang w:val="en-CA"/>
        </w:rPr>
        <w:t>t</w:t>
      </w:r>
      <w:r w:rsidR="00095944">
        <w:rPr>
          <w:rFonts w:ascii="Century Gothic" w:eastAsia="Times New Roman" w:hAnsi="Century Gothic" w:cs="Calibri"/>
          <w:lang w:val="en-CA"/>
        </w:rPr>
        <w:t xml:space="preserve"> the November Conference on November 7, 2018.</w:t>
      </w:r>
      <w:r w:rsidR="006417CD" w:rsidRPr="00363C78">
        <w:rPr>
          <w:rFonts w:ascii="Century Gothic" w:eastAsia="Times New Roman" w:hAnsi="Century Gothic" w:cs="Calibri"/>
          <w:i/>
          <w:lang w:val="en-CA"/>
        </w:rPr>
        <w:tab/>
      </w:r>
    </w:p>
    <w:p w14:paraId="11660E85" w14:textId="7E796F81" w:rsidR="006417CD" w:rsidRPr="00363C78" w:rsidRDefault="006417CD" w:rsidP="006417CD">
      <w:pPr>
        <w:spacing w:after="0" w:line="240" w:lineRule="auto"/>
        <w:rPr>
          <w:rFonts w:ascii="Century Gothic" w:eastAsia="Times New Roman" w:hAnsi="Century Gothic" w:cs="Calibri"/>
          <w:b/>
          <w:lang w:val="en-CA"/>
        </w:rPr>
      </w:pPr>
      <w:r w:rsidRPr="00363C78">
        <w:rPr>
          <w:rFonts w:ascii="Century Gothic" w:eastAsia="Times New Roman" w:hAnsi="Century Gothic" w:cs="Calibri"/>
          <w:i/>
          <w:lang w:val="en-CA"/>
        </w:rPr>
        <w:tab/>
      </w:r>
      <w:r w:rsidRPr="00363C78">
        <w:rPr>
          <w:rFonts w:ascii="Century Gothic" w:eastAsia="Times New Roman" w:hAnsi="Century Gothic" w:cs="Calibri"/>
          <w:i/>
          <w:lang w:val="en-CA"/>
        </w:rPr>
        <w:tab/>
      </w:r>
      <w:r w:rsidRPr="00363C78">
        <w:rPr>
          <w:rFonts w:ascii="Century Gothic" w:eastAsia="Times New Roman" w:hAnsi="Century Gothic" w:cs="Calibri"/>
          <w:i/>
          <w:lang w:val="en-CA"/>
        </w:rPr>
        <w:tab/>
        <w:t xml:space="preserve">         </w:t>
      </w:r>
    </w:p>
    <w:p w14:paraId="40E43E1C" w14:textId="07A0DC27" w:rsidR="006417CD" w:rsidRDefault="006417CD" w:rsidP="006417CD">
      <w:pPr>
        <w:spacing w:after="0" w:line="240" w:lineRule="auto"/>
        <w:rPr>
          <w:rFonts w:ascii="Century Gothic" w:eastAsia="Times New Roman" w:hAnsi="Century Gothic" w:cs="Calibri"/>
          <w:b/>
          <w:u w:val="single"/>
          <w:lang w:val="en-CA"/>
        </w:rPr>
      </w:pPr>
      <w:r w:rsidRPr="00363C78">
        <w:rPr>
          <w:rFonts w:ascii="Century Gothic" w:eastAsia="Times New Roman" w:hAnsi="Century Gothic" w:cs="Calibri"/>
          <w:b/>
          <w:u w:val="single"/>
          <w:lang w:val="en-CA"/>
        </w:rPr>
        <w:t>Ratification of 2017-2018 MASS Priorities and Action Areas</w:t>
      </w:r>
    </w:p>
    <w:p w14:paraId="412A6C8E" w14:textId="77777777" w:rsidR="001F469B" w:rsidRPr="00363C78" w:rsidRDefault="001F469B" w:rsidP="006417CD">
      <w:pPr>
        <w:spacing w:after="0" w:line="240" w:lineRule="auto"/>
        <w:rPr>
          <w:rFonts w:ascii="Century Gothic" w:eastAsia="Times New Roman" w:hAnsi="Century Gothic" w:cs="Calibri"/>
          <w:b/>
          <w:u w:val="single"/>
          <w:lang w:val="en-CA"/>
        </w:rPr>
      </w:pPr>
    </w:p>
    <w:p w14:paraId="0F2F8713" w14:textId="20B7F8DA" w:rsidR="006417CD" w:rsidRPr="00363C78" w:rsidRDefault="006417CD" w:rsidP="006417CD">
      <w:pPr>
        <w:spacing w:after="0" w:line="240" w:lineRule="auto"/>
        <w:rPr>
          <w:rFonts w:ascii="Century Gothic" w:eastAsia="Times New Roman" w:hAnsi="Century Gothic" w:cs="Calibri"/>
          <w:lang w:val="en-CA"/>
        </w:rPr>
      </w:pPr>
      <w:r w:rsidRPr="00363C78">
        <w:rPr>
          <w:rFonts w:ascii="Century Gothic" w:eastAsia="Times New Roman" w:hAnsi="Century Gothic" w:cs="Calibri"/>
          <w:lang w:val="en-CA"/>
        </w:rPr>
        <w:t>A copy of the MASS 201</w:t>
      </w:r>
      <w:r w:rsidR="00CF5F2B">
        <w:rPr>
          <w:rFonts w:ascii="Century Gothic" w:eastAsia="Times New Roman" w:hAnsi="Century Gothic" w:cs="Calibri"/>
          <w:lang w:val="en-CA"/>
        </w:rPr>
        <w:t>8</w:t>
      </w:r>
      <w:r w:rsidRPr="00363C78">
        <w:rPr>
          <w:rFonts w:ascii="Century Gothic" w:eastAsia="Times New Roman" w:hAnsi="Century Gothic" w:cs="Calibri"/>
          <w:lang w:val="en-CA"/>
        </w:rPr>
        <w:t>-201</w:t>
      </w:r>
      <w:r w:rsidR="00CF5F2B">
        <w:rPr>
          <w:rFonts w:ascii="Century Gothic" w:eastAsia="Times New Roman" w:hAnsi="Century Gothic" w:cs="Calibri"/>
          <w:lang w:val="en-CA"/>
        </w:rPr>
        <w:t>9</w:t>
      </w:r>
      <w:r w:rsidRPr="00363C78">
        <w:rPr>
          <w:rFonts w:ascii="Century Gothic" w:eastAsia="Times New Roman" w:hAnsi="Century Gothic" w:cs="Calibri"/>
          <w:lang w:val="en-CA"/>
        </w:rPr>
        <w:t xml:space="preserve"> Priorities &amp; Action Areas was provided as information.  Amendments and new priorities were highlighted.</w:t>
      </w:r>
      <w:r w:rsidR="00E64748">
        <w:rPr>
          <w:rFonts w:ascii="Century Gothic" w:eastAsia="Times New Roman" w:hAnsi="Century Gothic" w:cs="Calibri"/>
          <w:lang w:val="en-CA"/>
        </w:rPr>
        <w:t xml:space="preserve">  The document will be ratified during a brief business meeting at the November Conference.</w:t>
      </w:r>
    </w:p>
    <w:p w14:paraId="6720B00E" w14:textId="16EF82E8" w:rsidR="006417CD" w:rsidRPr="00363C78" w:rsidRDefault="006417CD" w:rsidP="00E64748">
      <w:pPr>
        <w:spacing w:after="0" w:line="240" w:lineRule="auto"/>
        <w:rPr>
          <w:rFonts w:ascii="Century Gothic" w:eastAsia="Times New Roman" w:hAnsi="Century Gothic" w:cs="Calibri"/>
          <w:b/>
          <w:lang w:val="en-CA"/>
        </w:rPr>
      </w:pPr>
      <w:r w:rsidRPr="00363C78">
        <w:rPr>
          <w:rFonts w:ascii="Century Gothic" w:eastAsia="Times New Roman" w:hAnsi="Century Gothic" w:cs="Calibri"/>
          <w:lang w:val="en-CA"/>
        </w:rPr>
        <w:tab/>
      </w:r>
      <w:r w:rsidRPr="00363C78">
        <w:rPr>
          <w:rFonts w:ascii="Century Gothic" w:eastAsia="Times New Roman" w:hAnsi="Century Gothic" w:cs="Calibri"/>
          <w:b/>
          <w:lang w:val="en-CA"/>
        </w:rPr>
        <w:t xml:space="preserve"> </w:t>
      </w:r>
    </w:p>
    <w:p w14:paraId="16FC6004" w14:textId="139359C2" w:rsidR="006417CD" w:rsidRDefault="006417CD" w:rsidP="006417CD">
      <w:pPr>
        <w:spacing w:after="0" w:line="240" w:lineRule="auto"/>
        <w:rPr>
          <w:rFonts w:ascii="Century Gothic" w:eastAsia="Times New Roman" w:hAnsi="Century Gothic" w:cs="Calibri"/>
          <w:b/>
          <w:u w:val="single"/>
          <w:lang w:val="en-CA"/>
        </w:rPr>
      </w:pPr>
      <w:r w:rsidRPr="00363C78">
        <w:rPr>
          <w:rFonts w:ascii="Century Gothic" w:eastAsia="Times New Roman" w:hAnsi="Century Gothic" w:cs="Calibri"/>
          <w:b/>
          <w:u w:val="single"/>
          <w:lang w:val="en-CA"/>
        </w:rPr>
        <w:t>Adjournment</w:t>
      </w:r>
    </w:p>
    <w:p w14:paraId="16E7169C" w14:textId="77777777" w:rsidR="001F469B" w:rsidRPr="00363C78" w:rsidRDefault="001F469B" w:rsidP="006417CD">
      <w:pPr>
        <w:spacing w:after="0" w:line="240" w:lineRule="auto"/>
        <w:rPr>
          <w:rFonts w:ascii="Century Gothic" w:eastAsia="Times New Roman" w:hAnsi="Century Gothic" w:cs="Calibri"/>
          <w:b/>
          <w:u w:val="single"/>
          <w:lang w:val="en-CA"/>
        </w:rPr>
      </w:pPr>
    </w:p>
    <w:p w14:paraId="6AFC37F1" w14:textId="166EE2DE" w:rsidR="00DA2079" w:rsidRDefault="006417CD" w:rsidP="006417CD">
      <w:pPr>
        <w:spacing w:after="0" w:line="240" w:lineRule="auto"/>
        <w:rPr>
          <w:rFonts w:ascii="Century Gothic" w:eastAsia="Times New Roman" w:hAnsi="Century Gothic" w:cs="Calibri"/>
          <w:lang w:val="en-CA"/>
        </w:rPr>
      </w:pPr>
      <w:r w:rsidRPr="00363C78">
        <w:rPr>
          <w:rFonts w:ascii="Century Gothic" w:eastAsia="Times New Roman" w:hAnsi="Century Gothic" w:cs="Calibri"/>
          <w:lang w:val="en-CA"/>
        </w:rPr>
        <w:t xml:space="preserve">With no questions having been brought forward from the membership, the </w:t>
      </w:r>
      <w:r w:rsidR="008A081D">
        <w:rPr>
          <w:rFonts w:ascii="Century Gothic" w:eastAsia="Times New Roman" w:hAnsi="Century Gothic" w:cs="Calibri"/>
          <w:lang w:val="en-CA"/>
        </w:rPr>
        <w:t xml:space="preserve">business </w:t>
      </w:r>
      <w:r w:rsidRPr="00363C78">
        <w:rPr>
          <w:rFonts w:ascii="Century Gothic" w:eastAsia="Times New Roman" w:hAnsi="Century Gothic" w:cs="Calibri"/>
          <w:lang w:val="en-CA"/>
        </w:rPr>
        <w:t xml:space="preserve">meeting was adjourned at </w:t>
      </w:r>
      <w:r w:rsidR="00AB43D2">
        <w:rPr>
          <w:rFonts w:ascii="Century Gothic" w:eastAsia="Times New Roman" w:hAnsi="Century Gothic" w:cs="Calibri"/>
          <w:lang w:val="en-CA"/>
        </w:rPr>
        <w:t>12:00</w:t>
      </w:r>
      <w:r w:rsidRPr="00363C78">
        <w:rPr>
          <w:rFonts w:ascii="Century Gothic" w:eastAsia="Times New Roman" w:hAnsi="Century Gothic" w:cs="Calibri"/>
          <w:lang w:val="en-CA"/>
        </w:rPr>
        <w:t xml:space="preserve"> pm</w:t>
      </w:r>
      <w:r w:rsidR="00443D62">
        <w:rPr>
          <w:rFonts w:ascii="Century Gothic" w:eastAsia="Times New Roman" w:hAnsi="Century Gothic" w:cs="Calibri"/>
          <w:lang w:val="en-CA"/>
        </w:rPr>
        <w:t>.</w:t>
      </w:r>
    </w:p>
    <w:p w14:paraId="11D95152" w14:textId="443955BC" w:rsidR="008A081D" w:rsidRPr="008A081D" w:rsidRDefault="00DA2079" w:rsidP="00DA2079">
      <w:pPr>
        <w:spacing w:after="0" w:line="240" w:lineRule="auto"/>
        <w:jc w:val="center"/>
        <w:rPr>
          <w:rFonts w:ascii="Century Gothic" w:hAnsi="Century Gothic" w:cs="Calibri"/>
          <w:b/>
        </w:rPr>
      </w:pPr>
      <w:r>
        <w:rPr>
          <w:rFonts w:ascii="Century Gothic" w:eastAsia="Times New Roman" w:hAnsi="Century Gothic" w:cs="Calibri"/>
          <w:lang w:val="en-CA"/>
        </w:rPr>
        <w:br w:type="page"/>
      </w:r>
      <w:r w:rsidR="008A081D" w:rsidRPr="008A081D">
        <w:rPr>
          <w:rFonts w:ascii="Century Gothic" w:hAnsi="Century Gothic" w:cs="Calibri"/>
          <w:b/>
        </w:rPr>
        <w:t xml:space="preserve">MINUTES OF </w:t>
      </w:r>
      <w:r w:rsidR="00A6719C">
        <w:rPr>
          <w:rFonts w:ascii="Century Gothic" w:hAnsi="Century Gothic" w:cs="Calibri"/>
          <w:b/>
        </w:rPr>
        <w:t xml:space="preserve">SPECIAL </w:t>
      </w:r>
      <w:r w:rsidR="008A081D" w:rsidRPr="008A081D">
        <w:rPr>
          <w:rFonts w:ascii="Century Gothic" w:hAnsi="Century Gothic" w:cs="Calibri"/>
          <w:b/>
        </w:rPr>
        <w:t>GENERAL MEMBERSHIP MEETING</w:t>
      </w:r>
    </w:p>
    <w:p w14:paraId="3A6CF91D" w14:textId="77777777" w:rsidR="00CF08ED" w:rsidRDefault="00CF08ED" w:rsidP="00A6719C">
      <w:pPr>
        <w:spacing w:after="0" w:line="240" w:lineRule="auto"/>
        <w:jc w:val="center"/>
        <w:outlineLvl w:val="0"/>
        <w:rPr>
          <w:rFonts w:ascii="Century Gothic" w:hAnsi="Century Gothic" w:cs="Calibri"/>
        </w:rPr>
      </w:pPr>
    </w:p>
    <w:p w14:paraId="59116C83" w14:textId="45AA8995" w:rsidR="008A081D" w:rsidRDefault="008A081D" w:rsidP="00A6719C">
      <w:pPr>
        <w:spacing w:after="0" w:line="240" w:lineRule="auto"/>
        <w:jc w:val="center"/>
        <w:outlineLvl w:val="0"/>
        <w:rPr>
          <w:rFonts w:ascii="Century Gothic" w:hAnsi="Century Gothic" w:cs="Calibri"/>
        </w:rPr>
      </w:pPr>
      <w:r w:rsidRPr="008A081D">
        <w:rPr>
          <w:rFonts w:ascii="Century Gothic" w:hAnsi="Century Gothic" w:cs="Calibri"/>
        </w:rPr>
        <w:t>Wednesday, November 7, 2018</w:t>
      </w:r>
    </w:p>
    <w:p w14:paraId="0C4A2FC2" w14:textId="65174FE6" w:rsidR="008A081D" w:rsidRDefault="008A081D" w:rsidP="00A6719C">
      <w:pPr>
        <w:spacing w:after="0" w:line="240" w:lineRule="auto"/>
        <w:jc w:val="center"/>
        <w:outlineLvl w:val="0"/>
        <w:rPr>
          <w:rFonts w:ascii="Century Gothic" w:hAnsi="Century Gothic" w:cs="Calibri"/>
          <w:lang w:val="en-CA"/>
        </w:rPr>
      </w:pPr>
      <w:r w:rsidRPr="008A081D">
        <w:rPr>
          <w:rFonts w:ascii="Century Gothic" w:hAnsi="Century Gothic" w:cs="Calibri"/>
          <w:lang w:val="en-CA"/>
        </w:rPr>
        <w:t>Legacy Centre, Louis Riel School Division, Wi</w:t>
      </w:r>
      <w:r>
        <w:rPr>
          <w:rFonts w:ascii="Century Gothic" w:hAnsi="Century Gothic" w:cs="Calibri"/>
          <w:lang w:val="en-CA"/>
        </w:rPr>
        <w:t>nnipeg MB</w:t>
      </w:r>
    </w:p>
    <w:p w14:paraId="4A610511" w14:textId="77777777" w:rsidR="00717BDD" w:rsidRPr="008A081D" w:rsidRDefault="00717BDD" w:rsidP="00A6719C">
      <w:pPr>
        <w:spacing w:after="0" w:line="240" w:lineRule="auto"/>
        <w:jc w:val="center"/>
        <w:outlineLvl w:val="0"/>
        <w:rPr>
          <w:rFonts w:ascii="Century Gothic" w:hAnsi="Century Gothic" w:cs="Calibri"/>
          <w:lang w:val="en-CA"/>
        </w:rPr>
      </w:pPr>
    </w:p>
    <w:p w14:paraId="28F198FC" w14:textId="0741B546" w:rsidR="008A081D" w:rsidRPr="008A081D" w:rsidRDefault="008A081D" w:rsidP="00A6719C">
      <w:pPr>
        <w:pBdr>
          <w:bottom w:val="double" w:sz="4" w:space="1" w:color="auto"/>
        </w:pBdr>
        <w:spacing w:after="0" w:line="240" w:lineRule="auto"/>
        <w:jc w:val="center"/>
        <w:outlineLvl w:val="0"/>
        <w:rPr>
          <w:rFonts w:ascii="Century Gothic" w:hAnsi="Century Gothic" w:cs="Calibri"/>
          <w:b/>
          <w:lang w:val="en-CA"/>
        </w:rPr>
      </w:pPr>
      <w:r w:rsidRPr="008A081D">
        <w:rPr>
          <w:rFonts w:ascii="Century Gothic" w:hAnsi="Century Gothic" w:cs="Calibri"/>
          <w:lang w:val="en-CA"/>
        </w:rPr>
        <w:t xml:space="preserve"> </w:t>
      </w:r>
    </w:p>
    <w:p w14:paraId="5786D503" w14:textId="77777777" w:rsidR="008A081D" w:rsidRPr="008A081D" w:rsidRDefault="008A081D" w:rsidP="008A081D">
      <w:pPr>
        <w:spacing w:after="0" w:line="240" w:lineRule="auto"/>
        <w:jc w:val="both"/>
        <w:rPr>
          <w:rFonts w:ascii="Century Gothic" w:hAnsi="Century Gothic" w:cs="Calibri"/>
          <w:b/>
          <w:u w:val="single"/>
          <w:lang w:val="en-CA"/>
        </w:rPr>
      </w:pPr>
    </w:p>
    <w:p w14:paraId="55151A8D" w14:textId="77777777" w:rsidR="00717BDD" w:rsidRDefault="00717BDD" w:rsidP="004906C3">
      <w:pPr>
        <w:spacing w:after="0" w:line="240" w:lineRule="auto"/>
        <w:rPr>
          <w:rFonts w:ascii="Century Gothic" w:eastAsia="Times New Roman" w:hAnsi="Century Gothic" w:cs="Calibri"/>
          <w:b/>
          <w:u w:val="single"/>
          <w:lang w:val="en-CA"/>
        </w:rPr>
      </w:pPr>
    </w:p>
    <w:p w14:paraId="26F525D7" w14:textId="0E6F0B67" w:rsidR="004906C3" w:rsidRDefault="004906C3" w:rsidP="004906C3">
      <w:pPr>
        <w:spacing w:after="0" w:line="240" w:lineRule="auto"/>
        <w:rPr>
          <w:rFonts w:ascii="Century Gothic" w:eastAsia="Times New Roman" w:hAnsi="Century Gothic" w:cs="Calibri"/>
          <w:b/>
          <w:u w:val="single"/>
          <w:lang w:val="en-CA"/>
        </w:rPr>
      </w:pPr>
      <w:r w:rsidRPr="00363C78">
        <w:rPr>
          <w:rFonts w:ascii="Century Gothic" w:eastAsia="Times New Roman" w:hAnsi="Century Gothic" w:cs="Calibri"/>
          <w:b/>
          <w:u w:val="single"/>
          <w:lang w:val="en-CA"/>
        </w:rPr>
        <w:t>Welcome</w:t>
      </w:r>
    </w:p>
    <w:p w14:paraId="6730BAC3" w14:textId="77777777" w:rsidR="006261EB" w:rsidRPr="00363C78" w:rsidRDefault="006261EB" w:rsidP="004906C3">
      <w:pPr>
        <w:spacing w:after="0" w:line="240" w:lineRule="auto"/>
        <w:rPr>
          <w:rFonts w:ascii="Century Gothic" w:eastAsia="Times New Roman" w:hAnsi="Century Gothic" w:cs="Calibri"/>
          <w:b/>
          <w:lang w:val="en-CA"/>
        </w:rPr>
      </w:pPr>
    </w:p>
    <w:p w14:paraId="25B97CF4" w14:textId="4937C14A" w:rsidR="004906C3" w:rsidRPr="00363C78" w:rsidRDefault="00F51C28" w:rsidP="004906C3">
      <w:pPr>
        <w:spacing w:after="0" w:line="240" w:lineRule="auto"/>
        <w:rPr>
          <w:rFonts w:ascii="Century Gothic" w:eastAsia="Times New Roman" w:hAnsi="Century Gothic" w:cs="Calibri"/>
          <w:lang w:val="en-CA"/>
        </w:rPr>
      </w:pPr>
      <w:r>
        <w:rPr>
          <w:rFonts w:ascii="Century Gothic" w:eastAsia="Times New Roman" w:hAnsi="Century Gothic" w:cs="Calibri"/>
          <w:lang w:val="en-CA"/>
        </w:rPr>
        <w:t>President Cyndy Kutzner</w:t>
      </w:r>
      <w:r w:rsidR="004906C3" w:rsidRPr="00363C78">
        <w:rPr>
          <w:rFonts w:ascii="Century Gothic" w:eastAsia="Times New Roman" w:hAnsi="Century Gothic" w:cs="Calibri"/>
          <w:lang w:val="en-CA"/>
        </w:rPr>
        <w:t xml:space="preserve"> opened the </w:t>
      </w:r>
      <w:r w:rsidR="004906C3">
        <w:rPr>
          <w:rFonts w:ascii="Century Gothic" w:eastAsia="Times New Roman" w:hAnsi="Century Gothic" w:cs="Calibri"/>
          <w:lang w:val="en-CA"/>
        </w:rPr>
        <w:t xml:space="preserve">business </w:t>
      </w:r>
      <w:r w:rsidR="004906C3" w:rsidRPr="00363C78">
        <w:rPr>
          <w:rFonts w:ascii="Century Gothic" w:eastAsia="Times New Roman" w:hAnsi="Century Gothic" w:cs="Calibri"/>
          <w:lang w:val="en-CA"/>
        </w:rPr>
        <w:t xml:space="preserve">meeting at </w:t>
      </w:r>
      <w:r w:rsidR="001F469B">
        <w:rPr>
          <w:rFonts w:ascii="Century Gothic" w:eastAsia="Times New Roman" w:hAnsi="Century Gothic" w:cs="Calibri"/>
          <w:lang w:val="en-CA"/>
        </w:rPr>
        <w:t>12:45</w:t>
      </w:r>
      <w:r w:rsidR="004906C3" w:rsidRPr="00363C78">
        <w:rPr>
          <w:rFonts w:ascii="Century Gothic" w:eastAsia="Times New Roman" w:hAnsi="Century Gothic" w:cs="Calibri"/>
          <w:lang w:val="en-CA"/>
        </w:rPr>
        <w:t xml:space="preserve"> </w:t>
      </w:r>
      <w:r w:rsidR="006261EB">
        <w:rPr>
          <w:rFonts w:ascii="Century Gothic" w:eastAsia="Times New Roman" w:hAnsi="Century Gothic" w:cs="Calibri"/>
          <w:lang w:val="en-CA"/>
        </w:rPr>
        <w:t xml:space="preserve">pm </w:t>
      </w:r>
      <w:r w:rsidR="004906C3" w:rsidRPr="00363C78">
        <w:rPr>
          <w:rFonts w:ascii="Century Gothic" w:eastAsia="Times New Roman" w:hAnsi="Century Gothic" w:cs="Calibri"/>
          <w:lang w:val="en-CA"/>
        </w:rPr>
        <w:t xml:space="preserve">and welcomed </w:t>
      </w:r>
      <w:r w:rsidR="001F469B">
        <w:rPr>
          <w:rFonts w:ascii="Century Gothic" w:eastAsia="Times New Roman" w:hAnsi="Century Gothic" w:cs="Calibri"/>
          <w:lang w:val="en-CA"/>
        </w:rPr>
        <w:t>64</w:t>
      </w:r>
      <w:r w:rsidR="004906C3" w:rsidRPr="00363C78">
        <w:rPr>
          <w:rFonts w:ascii="Century Gothic" w:eastAsia="Times New Roman" w:hAnsi="Century Gothic" w:cs="Calibri"/>
          <w:lang w:val="en-CA"/>
        </w:rPr>
        <w:t xml:space="preserve"> members to the meeting.</w:t>
      </w:r>
    </w:p>
    <w:p w14:paraId="4560265C" w14:textId="77777777" w:rsidR="004906C3" w:rsidRPr="004906C3" w:rsidRDefault="004906C3" w:rsidP="008A081D">
      <w:pPr>
        <w:spacing w:after="0" w:line="240" w:lineRule="auto"/>
        <w:rPr>
          <w:rFonts w:ascii="Century Gothic" w:eastAsia="Times New Roman" w:hAnsi="Century Gothic"/>
          <w:lang w:val="en-CA"/>
        </w:rPr>
      </w:pPr>
    </w:p>
    <w:p w14:paraId="24E0A3B0" w14:textId="002CA90D" w:rsidR="00D8526B" w:rsidRDefault="00D8526B" w:rsidP="008A081D">
      <w:pPr>
        <w:spacing w:after="0" w:line="240" w:lineRule="auto"/>
        <w:rPr>
          <w:rFonts w:ascii="Century Gothic" w:eastAsia="Times New Roman" w:hAnsi="Century Gothic"/>
          <w:b/>
          <w:u w:val="single"/>
        </w:rPr>
      </w:pPr>
      <w:r w:rsidRPr="00D8526B">
        <w:rPr>
          <w:rFonts w:ascii="Century Gothic" w:eastAsia="Times New Roman" w:hAnsi="Century Gothic"/>
          <w:b/>
          <w:u w:val="single"/>
        </w:rPr>
        <w:t>Ratification of 2018-2019 MASS Priorities and Action Areas</w:t>
      </w:r>
    </w:p>
    <w:p w14:paraId="4C5DF8EA" w14:textId="77777777" w:rsidR="006261EB" w:rsidRPr="00D8526B" w:rsidRDefault="006261EB" w:rsidP="008A081D">
      <w:pPr>
        <w:spacing w:after="0" w:line="240" w:lineRule="auto"/>
        <w:rPr>
          <w:rFonts w:ascii="Century Gothic" w:eastAsia="Times New Roman" w:hAnsi="Century Gothic"/>
          <w:b/>
          <w:u w:val="single"/>
        </w:rPr>
      </w:pPr>
    </w:p>
    <w:p w14:paraId="59FF24AD" w14:textId="378A461C" w:rsidR="008A081D" w:rsidRDefault="00CD2726" w:rsidP="008A081D">
      <w:pPr>
        <w:spacing w:after="0" w:line="240" w:lineRule="auto"/>
        <w:rPr>
          <w:rFonts w:ascii="Century Gothic" w:eastAsia="Times New Roman" w:hAnsi="Century Gothic"/>
        </w:rPr>
      </w:pPr>
      <w:r>
        <w:rPr>
          <w:rFonts w:ascii="Century Gothic" w:eastAsia="Times New Roman" w:hAnsi="Century Gothic"/>
        </w:rPr>
        <w:t>A co</w:t>
      </w:r>
      <w:r w:rsidR="0095016C">
        <w:rPr>
          <w:rFonts w:ascii="Century Gothic" w:eastAsia="Times New Roman" w:hAnsi="Century Gothic"/>
        </w:rPr>
        <w:t>p</w:t>
      </w:r>
      <w:r>
        <w:rPr>
          <w:rFonts w:ascii="Century Gothic" w:eastAsia="Times New Roman" w:hAnsi="Century Gothic"/>
        </w:rPr>
        <w:t>y of the MASS 2018-2019 Priorities and Action Areas was provided as information at the October General Members meeting.</w:t>
      </w:r>
    </w:p>
    <w:p w14:paraId="4DD68D30" w14:textId="3AF355A9" w:rsidR="00546C4C" w:rsidRDefault="00546C4C" w:rsidP="008A081D">
      <w:pPr>
        <w:spacing w:after="0" w:line="240" w:lineRule="auto"/>
        <w:rPr>
          <w:rFonts w:ascii="Century Gothic" w:eastAsia="Times New Roman" w:hAnsi="Century Gothic"/>
        </w:rPr>
      </w:pPr>
    </w:p>
    <w:p w14:paraId="242A0B77" w14:textId="77E5A823" w:rsidR="00546C4C" w:rsidRPr="00906FE5" w:rsidRDefault="00546C4C" w:rsidP="008A081D">
      <w:pPr>
        <w:spacing w:after="0" w:line="240" w:lineRule="auto"/>
        <w:rPr>
          <w:rFonts w:ascii="Century Gothic" w:eastAsia="Times New Roman" w:hAnsi="Century Gothic"/>
          <w:lang w:val="en-CA"/>
        </w:rPr>
      </w:pPr>
      <w:r w:rsidRPr="00906FE5">
        <w:rPr>
          <w:rFonts w:ascii="Century Gothic" w:eastAsia="Times New Roman" w:hAnsi="Century Gothic"/>
          <w:b/>
          <w:lang w:val="en-CA"/>
        </w:rPr>
        <w:t>MOTION:</w:t>
      </w:r>
      <w:r w:rsidRPr="00906FE5">
        <w:rPr>
          <w:rFonts w:ascii="Century Gothic" w:eastAsia="Times New Roman" w:hAnsi="Century Gothic"/>
          <w:lang w:val="en-CA"/>
        </w:rPr>
        <w:tab/>
      </w:r>
      <w:r w:rsidRPr="00906FE5">
        <w:rPr>
          <w:rFonts w:ascii="Century Gothic" w:eastAsia="Times New Roman" w:hAnsi="Century Gothic"/>
          <w:i/>
          <w:lang w:val="en-CA"/>
        </w:rPr>
        <w:t>Donna Davidson/</w:t>
      </w:r>
      <w:r w:rsidR="0068628A" w:rsidRPr="00906FE5">
        <w:rPr>
          <w:rFonts w:ascii="Century Gothic" w:eastAsia="Times New Roman" w:hAnsi="Century Gothic"/>
          <w:i/>
          <w:lang w:val="en-CA"/>
        </w:rPr>
        <w:t>Reg Klassen</w:t>
      </w:r>
    </w:p>
    <w:p w14:paraId="40703190" w14:textId="719C9B3B" w:rsidR="0068628A" w:rsidRDefault="0068628A" w:rsidP="008A081D">
      <w:pPr>
        <w:spacing w:after="0" w:line="240" w:lineRule="auto"/>
        <w:rPr>
          <w:rFonts w:ascii="Century Gothic" w:eastAsia="Times New Roman" w:hAnsi="Century Gothic"/>
          <w:b/>
          <w:lang w:val="en-CA"/>
        </w:rPr>
      </w:pPr>
      <w:r w:rsidRPr="00906FE5">
        <w:rPr>
          <w:rFonts w:ascii="Century Gothic" w:eastAsia="Times New Roman" w:hAnsi="Century Gothic"/>
          <w:lang w:val="en-CA"/>
        </w:rPr>
        <w:tab/>
      </w:r>
      <w:r w:rsidRPr="00906FE5">
        <w:rPr>
          <w:rFonts w:ascii="Century Gothic" w:eastAsia="Times New Roman" w:hAnsi="Century Gothic"/>
          <w:lang w:val="en-CA"/>
        </w:rPr>
        <w:tab/>
      </w:r>
      <w:r w:rsidR="00B13B4D">
        <w:rPr>
          <w:rFonts w:ascii="Century Gothic" w:eastAsia="Times New Roman" w:hAnsi="Century Gothic"/>
          <w:lang w:val="en-CA"/>
        </w:rPr>
        <w:t>‘’</w:t>
      </w:r>
      <w:r w:rsidRPr="0068628A">
        <w:rPr>
          <w:rFonts w:ascii="Century Gothic" w:eastAsia="Times New Roman" w:hAnsi="Century Gothic"/>
          <w:lang w:val="en-CA"/>
        </w:rPr>
        <w:t>That the 2018-2</w:t>
      </w:r>
      <w:r>
        <w:rPr>
          <w:rFonts w:ascii="Century Gothic" w:eastAsia="Times New Roman" w:hAnsi="Century Gothic"/>
          <w:lang w:val="en-CA"/>
        </w:rPr>
        <w:t xml:space="preserve">019 MASS Priorities and Action Areas be accepted </w:t>
      </w:r>
      <w:r w:rsidR="00B13B4D">
        <w:rPr>
          <w:rFonts w:ascii="Century Gothic" w:eastAsia="Times New Roman" w:hAnsi="Century Gothic"/>
          <w:lang w:val="en-CA"/>
        </w:rPr>
        <w:tab/>
      </w:r>
      <w:r w:rsidR="00B13B4D">
        <w:rPr>
          <w:rFonts w:ascii="Century Gothic" w:eastAsia="Times New Roman" w:hAnsi="Century Gothic"/>
          <w:lang w:val="en-CA"/>
        </w:rPr>
        <w:tab/>
      </w:r>
      <w:r w:rsidR="00B13B4D">
        <w:rPr>
          <w:rFonts w:ascii="Century Gothic" w:eastAsia="Times New Roman" w:hAnsi="Century Gothic"/>
          <w:lang w:val="en-CA"/>
        </w:rPr>
        <w:tab/>
      </w:r>
      <w:r>
        <w:rPr>
          <w:rFonts w:ascii="Century Gothic" w:eastAsia="Times New Roman" w:hAnsi="Century Gothic"/>
          <w:lang w:val="en-CA"/>
        </w:rPr>
        <w:t>as presented.”</w:t>
      </w:r>
      <w:r w:rsidR="00163BD2">
        <w:rPr>
          <w:rFonts w:ascii="Century Gothic" w:eastAsia="Times New Roman" w:hAnsi="Century Gothic"/>
          <w:lang w:val="en-CA"/>
        </w:rPr>
        <w:tab/>
      </w:r>
      <w:r w:rsidR="00163BD2">
        <w:rPr>
          <w:rFonts w:ascii="Century Gothic" w:eastAsia="Times New Roman" w:hAnsi="Century Gothic"/>
          <w:lang w:val="en-CA"/>
        </w:rPr>
        <w:tab/>
      </w:r>
      <w:r w:rsidR="00163BD2">
        <w:rPr>
          <w:rFonts w:ascii="Century Gothic" w:eastAsia="Times New Roman" w:hAnsi="Century Gothic"/>
          <w:lang w:val="en-CA"/>
        </w:rPr>
        <w:tab/>
      </w:r>
      <w:r w:rsidR="00163BD2">
        <w:rPr>
          <w:rFonts w:ascii="Century Gothic" w:eastAsia="Times New Roman" w:hAnsi="Century Gothic"/>
          <w:lang w:val="en-CA"/>
        </w:rPr>
        <w:tab/>
      </w:r>
      <w:r w:rsidR="00163BD2">
        <w:rPr>
          <w:rFonts w:ascii="Century Gothic" w:eastAsia="Times New Roman" w:hAnsi="Century Gothic"/>
          <w:lang w:val="en-CA"/>
        </w:rPr>
        <w:tab/>
      </w:r>
      <w:r w:rsidR="00163BD2">
        <w:rPr>
          <w:rFonts w:ascii="Century Gothic" w:eastAsia="Times New Roman" w:hAnsi="Century Gothic"/>
          <w:lang w:val="en-CA"/>
        </w:rPr>
        <w:tab/>
      </w:r>
      <w:r w:rsidR="00163BD2">
        <w:rPr>
          <w:rFonts w:ascii="Century Gothic" w:eastAsia="Times New Roman" w:hAnsi="Century Gothic"/>
          <w:lang w:val="en-CA"/>
        </w:rPr>
        <w:tab/>
      </w:r>
      <w:r w:rsidR="00163BD2">
        <w:rPr>
          <w:rFonts w:ascii="Century Gothic" w:eastAsia="Times New Roman" w:hAnsi="Century Gothic"/>
          <w:b/>
          <w:lang w:val="en-CA"/>
        </w:rPr>
        <w:t>Carried</w:t>
      </w:r>
    </w:p>
    <w:p w14:paraId="1FFC18EE" w14:textId="255512F1" w:rsidR="00163BD2" w:rsidRDefault="00163BD2" w:rsidP="008A081D">
      <w:pPr>
        <w:spacing w:after="0" w:line="240" w:lineRule="auto"/>
        <w:rPr>
          <w:rFonts w:ascii="Century Gothic" w:eastAsia="Times New Roman" w:hAnsi="Century Gothic"/>
          <w:b/>
          <w:lang w:val="en-CA"/>
        </w:rPr>
      </w:pPr>
    </w:p>
    <w:p w14:paraId="4BC46F08" w14:textId="7AFF1D4E" w:rsidR="00163BD2" w:rsidRDefault="006B2542" w:rsidP="008A081D">
      <w:pPr>
        <w:spacing w:after="0" w:line="240" w:lineRule="auto"/>
        <w:rPr>
          <w:rFonts w:ascii="Century Gothic" w:eastAsia="Times New Roman" w:hAnsi="Century Gothic"/>
          <w:b/>
          <w:u w:val="single"/>
          <w:lang w:val="en-CA"/>
        </w:rPr>
      </w:pPr>
      <w:r w:rsidRPr="0095016C">
        <w:rPr>
          <w:rFonts w:ascii="Century Gothic" w:eastAsia="Times New Roman" w:hAnsi="Century Gothic"/>
          <w:b/>
          <w:u w:val="single"/>
          <w:lang w:val="en-CA"/>
        </w:rPr>
        <w:t xml:space="preserve">Approval </w:t>
      </w:r>
      <w:r w:rsidR="00163BD2" w:rsidRPr="0095016C">
        <w:rPr>
          <w:rFonts w:ascii="Century Gothic" w:eastAsia="Times New Roman" w:hAnsi="Century Gothic"/>
          <w:b/>
          <w:u w:val="single"/>
          <w:lang w:val="en-CA"/>
        </w:rPr>
        <w:t>of the 201</w:t>
      </w:r>
      <w:r w:rsidR="000B0723">
        <w:rPr>
          <w:rFonts w:ascii="Century Gothic" w:eastAsia="Times New Roman" w:hAnsi="Century Gothic"/>
          <w:b/>
          <w:u w:val="single"/>
          <w:lang w:val="en-CA"/>
        </w:rPr>
        <w:t>7</w:t>
      </w:r>
      <w:r w:rsidR="00163BD2" w:rsidRPr="0095016C">
        <w:rPr>
          <w:rFonts w:ascii="Century Gothic" w:eastAsia="Times New Roman" w:hAnsi="Century Gothic"/>
          <w:b/>
          <w:u w:val="single"/>
          <w:lang w:val="en-CA"/>
        </w:rPr>
        <w:t>-201</w:t>
      </w:r>
      <w:r w:rsidR="000B0723">
        <w:rPr>
          <w:rFonts w:ascii="Century Gothic" w:eastAsia="Times New Roman" w:hAnsi="Century Gothic"/>
          <w:b/>
          <w:u w:val="single"/>
          <w:lang w:val="en-CA"/>
        </w:rPr>
        <w:t>8</w:t>
      </w:r>
      <w:r w:rsidRPr="0095016C">
        <w:rPr>
          <w:rFonts w:ascii="Century Gothic" w:eastAsia="Times New Roman" w:hAnsi="Century Gothic"/>
          <w:b/>
          <w:u w:val="single"/>
          <w:lang w:val="en-CA"/>
        </w:rPr>
        <w:t xml:space="preserve"> Audited Financial Statements</w:t>
      </w:r>
    </w:p>
    <w:p w14:paraId="281428FB" w14:textId="77777777" w:rsidR="006261EB" w:rsidRPr="0095016C" w:rsidRDefault="006261EB" w:rsidP="008A081D">
      <w:pPr>
        <w:spacing w:after="0" w:line="240" w:lineRule="auto"/>
        <w:rPr>
          <w:rFonts w:ascii="Century Gothic" w:eastAsia="Times New Roman" w:hAnsi="Century Gothic"/>
          <w:b/>
          <w:u w:val="single"/>
          <w:lang w:val="en-CA"/>
        </w:rPr>
      </w:pPr>
    </w:p>
    <w:p w14:paraId="15F77D0F" w14:textId="2E2A715C" w:rsidR="00E57ABF" w:rsidRDefault="00E57ABF" w:rsidP="00E57ABF">
      <w:pPr>
        <w:spacing w:after="0" w:line="240" w:lineRule="auto"/>
        <w:rPr>
          <w:rFonts w:ascii="Century Gothic" w:eastAsia="Times New Roman" w:hAnsi="Century Gothic"/>
        </w:rPr>
      </w:pPr>
      <w:r>
        <w:rPr>
          <w:rFonts w:ascii="Century Gothic" w:eastAsia="Times New Roman" w:hAnsi="Century Gothic"/>
        </w:rPr>
        <w:t>A copy of the MASS 201</w:t>
      </w:r>
      <w:r w:rsidR="000B0723">
        <w:rPr>
          <w:rFonts w:ascii="Century Gothic" w:eastAsia="Times New Roman" w:hAnsi="Century Gothic"/>
        </w:rPr>
        <w:t>7</w:t>
      </w:r>
      <w:r>
        <w:rPr>
          <w:rFonts w:ascii="Century Gothic" w:eastAsia="Times New Roman" w:hAnsi="Century Gothic"/>
        </w:rPr>
        <w:t>-201</w:t>
      </w:r>
      <w:r w:rsidR="000B0723">
        <w:rPr>
          <w:rFonts w:ascii="Century Gothic" w:eastAsia="Times New Roman" w:hAnsi="Century Gothic"/>
        </w:rPr>
        <w:t>8</w:t>
      </w:r>
      <w:r>
        <w:rPr>
          <w:rFonts w:ascii="Century Gothic" w:eastAsia="Times New Roman" w:hAnsi="Century Gothic"/>
        </w:rPr>
        <w:t xml:space="preserve"> Audited Financial Statements </w:t>
      </w:r>
      <w:r w:rsidR="002A2498">
        <w:rPr>
          <w:rFonts w:ascii="Century Gothic" w:eastAsia="Times New Roman" w:hAnsi="Century Gothic"/>
        </w:rPr>
        <w:t>was</w:t>
      </w:r>
      <w:r>
        <w:rPr>
          <w:rFonts w:ascii="Century Gothic" w:eastAsia="Times New Roman" w:hAnsi="Century Gothic"/>
        </w:rPr>
        <w:t xml:space="preserve"> provided as information at the October General Members meeting.</w:t>
      </w:r>
      <w:r w:rsidR="00785C34">
        <w:rPr>
          <w:rFonts w:ascii="Century Gothic" w:eastAsia="Times New Roman" w:hAnsi="Century Gothic"/>
        </w:rPr>
        <w:t xml:space="preserve">  The 2017/18 Financial Statement will be presented for ratification at the May 2019 Annual General Meeting.</w:t>
      </w:r>
    </w:p>
    <w:p w14:paraId="3924BE38" w14:textId="77777777" w:rsidR="00B13B4D" w:rsidRPr="00E57ABF" w:rsidRDefault="00B13B4D" w:rsidP="008A081D">
      <w:pPr>
        <w:spacing w:after="0" w:line="240" w:lineRule="auto"/>
        <w:rPr>
          <w:rFonts w:ascii="Century Gothic" w:eastAsia="Times New Roman" w:hAnsi="Century Gothic"/>
        </w:rPr>
      </w:pPr>
    </w:p>
    <w:p w14:paraId="0E1001FB" w14:textId="373C3BAC" w:rsidR="0070076A" w:rsidRPr="0070076A" w:rsidRDefault="008A081D" w:rsidP="004906C3">
      <w:pPr>
        <w:spacing w:after="0" w:line="240" w:lineRule="auto"/>
        <w:rPr>
          <w:rFonts w:ascii="Century Gothic" w:eastAsia="Times New Roman" w:hAnsi="Century Gothic"/>
          <w:i/>
        </w:rPr>
      </w:pPr>
      <w:r w:rsidRPr="008A081D">
        <w:rPr>
          <w:rFonts w:ascii="Century Gothic" w:eastAsia="Times New Roman" w:hAnsi="Century Gothic"/>
          <w:b/>
        </w:rPr>
        <w:t>MOTION:</w:t>
      </w:r>
      <w:r w:rsidRPr="008A081D">
        <w:rPr>
          <w:rFonts w:ascii="Century Gothic" w:eastAsia="Times New Roman" w:hAnsi="Century Gothic"/>
          <w:b/>
        </w:rPr>
        <w:tab/>
      </w:r>
      <w:r w:rsidR="0070076A">
        <w:rPr>
          <w:rFonts w:ascii="Century Gothic" w:eastAsia="Times New Roman" w:hAnsi="Century Gothic"/>
          <w:i/>
        </w:rPr>
        <w:t>Krista Curry/Cyndy Kutzner</w:t>
      </w:r>
    </w:p>
    <w:p w14:paraId="1E658E25" w14:textId="3F378503" w:rsidR="008A081D" w:rsidRDefault="0070076A" w:rsidP="004906C3">
      <w:pPr>
        <w:spacing w:after="0" w:line="240" w:lineRule="auto"/>
        <w:rPr>
          <w:rFonts w:ascii="Century Gothic" w:eastAsia="Times New Roman" w:hAnsi="Century Gothic"/>
          <w:b/>
        </w:rPr>
      </w:pPr>
      <w:r>
        <w:rPr>
          <w:rFonts w:ascii="Century Gothic" w:eastAsia="Times New Roman" w:hAnsi="Century Gothic"/>
        </w:rPr>
        <w:t xml:space="preserve"> </w:t>
      </w:r>
      <w:r>
        <w:rPr>
          <w:rFonts w:ascii="Century Gothic" w:eastAsia="Times New Roman" w:hAnsi="Century Gothic"/>
        </w:rPr>
        <w:tab/>
      </w:r>
      <w:r>
        <w:rPr>
          <w:rFonts w:ascii="Century Gothic" w:eastAsia="Times New Roman" w:hAnsi="Century Gothic"/>
        </w:rPr>
        <w:tab/>
        <w:t>“That the 2017-2018</w:t>
      </w:r>
      <w:r w:rsidR="000C02AA">
        <w:rPr>
          <w:rFonts w:ascii="Century Gothic" w:eastAsia="Times New Roman" w:hAnsi="Century Gothic"/>
        </w:rPr>
        <w:t xml:space="preserve"> Audited Financial Statements be accepted as </w:t>
      </w:r>
      <w:r w:rsidR="000C02AA">
        <w:rPr>
          <w:rFonts w:ascii="Century Gothic" w:eastAsia="Times New Roman" w:hAnsi="Century Gothic"/>
        </w:rPr>
        <w:tab/>
      </w:r>
      <w:r w:rsidR="000C02AA">
        <w:rPr>
          <w:rFonts w:ascii="Century Gothic" w:eastAsia="Times New Roman" w:hAnsi="Century Gothic"/>
        </w:rPr>
        <w:tab/>
      </w:r>
      <w:r w:rsidR="000C02AA">
        <w:rPr>
          <w:rFonts w:ascii="Century Gothic" w:eastAsia="Times New Roman" w:hAnsi="Century Gothic"/>
        </w:rPr>
        <w:tab/>
        <w:t>presented.”</w:t>
      </w:r>
      <w:r w:rsidR="008A081D" w:rsidRPr="008A081D">
        <w:rPr>
          <w:rFonts w:ascii="Century Gothic" w:eastAsia="Times New Roman" w:hAnsi="Century Gothic"/>
        </w:rPr>
        <w:t xml:space="preserve"> </w:t>
      </w:r>
      <w:r w:rsidR="00785C34">
        <w:rPr>
          <w:rFonts w:ascii="Century Gothic" w:eastAsia="Times New Roman" w:hAnsi="Century Gothic"/>
        </w:rPr>
        <w:tab/>
      </w:r>
      <w:r w:rsidR="00785C34">
        <w:rPr>
          <w:rFonts w:ascii="Century Gothic" w:eastAsia="Times New Roman" w:hAnsi="Century Gothic"/>
        </w:rPr>
        <w:tab/>
      </w:r>
      <w:r w:rsidR="00785C34">
        <w:rPr>
          <w:rFonts w:ascii="Century Gothic" w:eastAsia="Times New Roman" w:hAnsi="Century Gothic"/>
        </w:rPr>
        <w:tab/>
      </w:r>
      <w:r w:rsidR="00785C34">
        <w:rPr>
          <w:rFonts w:ascii="Century Gothic" w:eastAsia="Times New Roman" w:hAnsi="Century Gothic"/>
        </w:rPr>
        <w:tab/>
      </w:r>
      <w:r w:rsidR="00785C34">
        <w:rPr>
          <w:rFonts w:ascii="Century Gothic" w:eastAsia="Times New Roman" w:hAnsi="Century Gothic"/>
        </w:rPr>
        <w:tab/>
      </w:r>
      <w:r w:rsidR="00785C34">
        <w:rPr>
          <w:rFonts w:ascii="Century Gothic" w:eastAsia="Times New Roman" w:hAnsi="Century Gothic"/>
        </w:rPr>
        <w:tab/>
      </w:r>
      <w:r w:rsidR="00785C34">
        <w:rPr>
          <w:rFonts w:ascii="Century Gothic" w:eastAsia="Times New Roman" w:hAnsi="Century Gothic"/>
        </w:rPr>
        <w:tab/>
      </w:r>
      <w:r w:rsidR="00785C34">
        <w:rPr>
          <w:rFonts w:ascii="Century Gothic" w:eastAsia="Times New Roman" w:hAnsi="Century Gothic"/>
        </w:rPr>
        <w:tab/>
      </w:r>
      <w:r w:rsidR="00785C34">
        <w:rPr>
          <w:rFonts w:ascii="Century Gothic" w:eastAsia="Times New Roman" w:hAnsi="Century Gothic"/>
          <w:b/>
        </w:rPr>
        <w:t>Carried</w:t>
      </w:r>
    </w:p>
    <w:p w14:paraId="4FF696BC" w14:textId="4201918C" w:rsidR="00BE5D00" w:rsidRDefault="00BE5D00" w:rsidP="004906C3">
      <w:pPr>
        <w:spacing w:after="0" w:line="240" w:lineRule="auto"/>
        <w:rPr>
          <w:rFonts w:ascii="Century Gothic" w:eastAsia="Times New Roman" w:hAnsi="Century Gothic"/>
          <w:b/>
        </w:rPr>
      </w:pPr>
    </w:p>
    <w:p w14:paraId="27EC2DC9" w14:textId="77777777" w:rsidR="00BE5D00" w:rsidRPr="00BE5D00" w:rsidRDefault="00BE5D00" w:rsidP="00BE5D00">
      <w:pPr>
        <w:spacing w:after="0" w:line="240" w:lineRule="auto"/>
        <w:rPr>
          <w:rFonts w:ascii="Century Gothic" w:eastAsia="Times New Roman" w:hAnsi="Century Gothic" w:cs="Calibri"/>
          <w:b/>
          <w:u w:val="single"/>
          <w:lang w:val="en-CA"/>
        </w:rPr>
      </w:pPr>
      <w:r w:rsidRPr="00BE5D00">
        <w:rPr>
          <w:rFonts w:ascii="Century Gothic" w:eastAsia="Times New Roman" w:hAnsi="Century Gothic" w:cs="Calibri"/>
          <w:b/>
          <w:u w:val="single"/>
          <w:lang w:val="en-CA"/>
        </w:rPr>
        <w:t>Adjournment</w:t>
      </w:r>
    </w:p>
    <w:p w14:paraId="2AA53C95" w14:textId="77777777" w:rsidR="00BE5D00" w:rsidRPr="00BE5D00" w:rsidRDefault="00BE5D00" w:rsidP="00BE5D00">
      <w:pPr>
        <w:spacing w:after="0" w:line="240" w:lineRule="auto"/>
        <w:rPr>
          <w:rFonts w:ascii="Century Gothic" w:eastAsia="Times New Roman" w:hAnsi="Century Gothic" w:cs="Calibri"/>
          <w:b/>
          <w:u w:val="single"/>
          <w:lang w:val="en-CA"/>
        </w:rPr>
      </w:pPr>
    </w:p>
    <w:p w14:paraId="2011DB53" w14:textId="77777777" w:rsidR="00BE5D00" w:rsidRPr="00BE5D00" w:rsidRDefault="00BE5D00" w:rsidP="00BE5D00">
      <w:pPr>
        <w:spacing w:after="0" w:line="240" w:lineRule="auto"/>
        <w:rPr>
          <w:rFonts w:ascii="Century Gothic" w:eastAsia="Times New Roman" w:hAnsi="Century Gothic" w:cs="Calibri"/>
          <w:lang w:val="en-CA"/>
        </w:rPr>
      </w:pPr>
      <w:r w:rsidRPr="00BE5D00">
        <w:rPr>
          <w:rFonts w:ascii="Century Gothic" w:eastAsia="Times New Roman" w:hAnsi="Century Gothic" w:cs="Calibri"/>
          <w:lang w:val="en-CA"/>
        </w:rPr>
        <w:t>With no questions having been brought forward from the membership, the business meeting was adjourned at 1:00 pm.</w:t>
      </w:r>
    </w:p>
    <w:p w14:paraId="042BFA90" w14:textId="2A3FA11B" w:rsidR="00443B36" w:rsidRPr="00C353C2" w:rsidRDefault="00BE5D00" w:rsidP="00BE5D00">
      <w:pPr>
        <w:spacing w:after="0" w:line="240" w:lineRule="auto"/>
        <w:jc w:val="center"/>
        <w:rPr>
          <w:rFonts w:ascii="Century Gothic" w:hAnsi="Century Gothic" w:cs="Calibri"/>
          <w:b/>
          <w:sz w:val="24"/>
          <w:szCs w:val="24"/>
          <w:u w:val="single"/>
        </w:rPr>
      </w:pPr>
      <w:r w:rsidRPr="00BE5D00">
        <w:rPr>
          <w:rFonts w:ascii="Century Gothic" w:hAnsi="Century Gothic" w:cs="Calibri"/>
          <w:b/>
          <w:sz w:val="28"/>
          <w:szCs w:val="28"/>
          <w:u w:val="single"/>
        </w:rPr>
        <w:br w:type="page"/>
      </w:r>
      <w:r w:rsidR="005D7720" w:rsidRPr="00C353C2">
        <w:rPr>
          <w:rFonts w:ascii="Century Gothic" w:hAnsi="Century Gothic" w:cs="Calibri"/>
          <w:b/>
          <w:sz w:val="24"/>
          <w:szCs w:val="24"/>
          <w:u w:val="single"/>
        </w:rPr>
        <w:t>T</w:t>
      </w:r>
      <w:r w:rsidR="00443B36" w:rsidRPr="00C353C2">
        <w:rPr>
          <w:rFonts w:ascii="Century Gothic" w:hAnsi="Century Gothic" w:cs="Calibri"/>
          <w:b/>
          <w:sz w:val="24"/>
          <w:szCs w:val="24"/>
          <w:u w:val="single"/>
        </w:rPr>
        <w:t>ABLE OFFICER’S REPORTS</w:t>
      </w:r>
    </w:p>
    <w:p w14:paraId="4654B51D" w14:textId="77777777" w:rsidR="00C353C2" w:rsidRPr="00C353C2" w:rsidRDefault="00C353C2" w:rsidP="00C353C2">
      <w:pPr>
        <w:spacing w:after="0" w:line="240" w:lineRule="auto"/>
        <w:jc w:val="center"/>
        <w:rPr>
          <w:rFonts w:ascii="Century Gothic" w:hAnsi="Century Gothic" w:cs="Calibri"/>
          <w:b/>
          <w:sz w:val="24"/>
          <w:szCs w:val="24"/>
          <w:u w:val="single"/>
        </w:rPr>
      </w:pPr>
    </w:p>
    <w:p w14:paraId="263808A2" w14:textId="1BEB2BE4" w:rsidR="0098718D" w:rsidRDefault="0098718D" w:rsidP="00391813">
      <w:pPr>
        <w:tabs>
          <w:tab w:val="left" w:pos="540"/>
        </w:tabs>
        <w:spacing w:after="0" w:line="240" w:lineRule="auto"/>
        <w:jc w:val="center"/>
        <w:rPr>
          <w:rFonts w:ascii="Century Gothic" w:hAnsi="Century Gothic" w:cs="Calibri"/>
          <w:b/>
          <w:bCs/>
          <w:sz w:val="24"/>
          <w:szCs w:val="24"/>
          <w:u w:val="single"/>
        </w:rPr>
      </w:pPr>
      <w:r w:rsidRPr="00C353C2">
        <w:rPr>
          <w:rFonts w:ascii="Century Gothic" w:hAnsi="Century Gothic" w:cs="Calibri"/>
          <w:b/>
          <w:sz w:val="24"/>
          <w:szCs w:val="24"/>
          <w:u w:val="single"/>
        </w:rPr>
        <w:t>Past P</w:t>
      </w:r>
      <w:r w:rsidRPr="00C353C2">
        <w:rPr>
          <w:rFonts w:ascii="Century Gothic" w:hAnsi="Century Gothic" w:cs="Calibri"/>
          <w:b/>
          <w:bCs/>
          <w:sz w:val="24"/>
          <w:szCs w:val="24"/>
          <w:u w:val="single"/>
        </w:rPr>
        <w:t>resident’s Report</w:t>
      </w:r>
    </w:p>
    <w:p w14:paraId="3313D02E" w14:textId="77777777" w:rsidR="00391813" w:rsidRDefault="00391813" w:rsidP="00391813">
      <w:pPr>
        <w:spacing w:after="0" w:line="240" w:lineRule="auto"/>
        <w:rPr>
          <w:rFonts w:ascii="Century Gothic" w:hAnsi="Century Gothic"/>
        </w:rPr>
      </w:pPr>
    </w:p>
    <w:p w14:paraId="4F0FC5BF" w14:textId="77777777" w:rsidR="00391813" w:rsidRDefault="00391813" w:rsidP="00391813">
      <w:pPr>
        <w:spacing w:after="0" w:line="240" w:lineRule="auto"/>
        <w:rPr>
          <w:rFonts w:ascii="Century Gothic" w:hAnsi="Century Gothic"/>
        </w:rPr>
      </w:pPr>
    </w:p>
    <w:p w14:paraId="6A1D6D45" w14:textId="2B2222A7" w:rsidR="00C353C2" w:rsidRDefault="00C353C2" w:rsidP="00391813">
      <w:pPr>
        <w:spacing w:after="0" w:line="240" w:lineRule="auto"/>
        <w:rPr>
          <w:rFonts w:ascii="Century Gothic" w:hAnsi="Century Gothic"/>
        </w:rPr>
      </w:pPr>
      <w:r w:rsidRPr="00DE07A4">
        <w:rPr>
          <w:rFonts w:ascii="Century Gothic" w:hAnsi="Century Gothic"/>
        </w:rPr>
        <w:t>As I reflect on my time on the MASS Executive, I am very grateful for the opportunity to represent MASS at various meetings and on a variety of committees. Over the past eight years, I have had the great pleasure of working with terrific leaders across this province. I also appreciated the times we meet with educational partners to build relationships and to advocate in areas of common interest. At all times, the MASS Executive focused on its mission to provide leadership for public education by advocating in the best interests of learners, and supports its members through professional services.</w:t>
      </w:r>
    </w:p>
    <w:p w14:paraId="57983A95" w14:textId="77777777" w:rsidR="00391813" w:rsidRPr="00DE07A4" w:rsidRDefault="00391813" w:rsidP="00391813">
      <w:pPr>
        <w:spacing w:after="0" w:line="240" w:lineRule="auto"/>
        <w:rPr>
          <w:rFonts w:ascii="Century Gothic" w:hAnsi="Century Gothic"/>
        </w:rPr>
      </w:pPr>
    </w:p>
    <w:p w14:paraId="05F5EA5A" w14:textId="77777777" w:rsidR="00C353C2" w:rsidRPr="00DE07A4" w:rsidRDefault="00C353C2" w:rsidP="00C353C2">
      <w:pPr>
        <w:rPr>
          <w:rFonts w:ascii="Century Gothic" w:hAnsi="Century Gothic"/>
        </w:rPr>
      </w:pPr>
      <w:r w:rsidRPr="00DE07A4">
        <w:rPr>
          <w:rFonts w:ascii="Century Gothic" w:hAnsi="Century Gothic"/>
        </w:rPr>
        <w:t xml:space="preserve">Participation in the Ethical Leadership Cohort and MASS Leadership Development sessions will stand out as some of the most beneficial professional development I have ever attended. My work with the committee has also been very rewarding and educational. By working together, we were able to provide quality-learning opportunities for seasoned system leaders, as well as new system leaders. I would be remiss in not thanking the many members who readily came forward to share their stories and assist with the sessions, when asked. I will forever be grateful for the willingness of the members “step up to the plate” and support each other in their learning. </w:t>
      </w:r>
    </w:p>
    <w:p w14:paraId="462C42F4" w14:textId="77777777" w:rsidR="00C353C2" w:rsidRPr="00DE07A4" w:rsidRDefault="00C353C2" w:rsidP="00C353C2">
      <w:pPr>
        <w:rPr>
          <w:rFonts w:ascii="Century Gothic" w:hAnsi="Century Gothic"/>
        </w:rPr>
      </w:pPr>
      <w:r w:rsidRPr="00DE07A4">
        <w:rPr>
          <w:rFonts w:ascii="Century Gothic" w:hAnsi="Century Gothic"/>
        </w:rPr>
        <w:t xml:space="preserve">As MASS Past President, one of my main responsibilities was to represent MASS on the CASSA Executive. This included participation in monthly conference calls and attendance at the CASSA Winter Planning Session. The monthly conference calls were very informative and gave executive members an opportunity to provide updates on significant happenings in their province. It was interesting to note the commonalities in the reports, as well as the stark differences. The Winter Planning Session involved setting direction for CASSA and for providing input into the themes for the CASSA Summer Conference: Healthy Living, Active Learning to be held in Vancouver, on July 3-5, 2019. I hope you have an opportunity to attend the CASSA Conference and participate in some quality professional development and to network with leaders from across Canada. </w:t>
      </w:r>
    </w:p>
    <w:p w14:paraId="2B1176B0" w14:textId="77777777" w:rsidR="00C353C2" w:rsidRPr="00DE07A4" w:rsidRDefault="00C353C2" w:rsidP="00C353C2">
      <w:pPr>
        <w:rPr>
          <w:rFonts w:ascii="Century Gothic" w:hAnsi="Century Gothic"/>
        </w:rPr>
      </w:pPr>
      <w:r w:rsidRPr="00DE07A4">
        <w:rPr>
          <w:rFonts w:ascii="Century Gothic" w:hAnsi="Century Gothic"/>
        </w:rPr>
        <w:t xml:space="preserve">The 2018-2019 year also marks the end of the current MASS organizational structure. This report will be the last Past President report for the organization. At the 2018 MASS AGM, members approved a new executive structure, which was to come into effect for the 2019-2020 school year. The positions of Past President and Second-Vice President will no longer exist. The table officers will include the positions of President, Vice-President and Treasurer. Members elected to these positions will serve two-year terms. The change also includes an additional Metro Director and a Professional Learning Director. The Professional Learning Committee nominates the Professional Learning Director. These organizational changes will hopefully strengthen the executive and bring greater continuity to the roles. </w:t>
      </w:r>
    </w:p>
    <w:p w14:paraId="580314EE" w14:textId="6E235D4F" w:rsidR="00C353C2" w:rsidRPr="00DE07A4" w:rsidRDefault="00C353C2" w:rsidP="00C353C2">
      <w:pPr>
        <w:rPr>
          <w:rFonts w:ascii="Century Gothic" w:hAnsi="Century Gothic"/>
        </w:rPr>
      </w:pPr>
      <w:r w:rsidRPr="00DE07A4">
        <w:rPr>
          <w:rFonts w:ascii="Century Gothic" w:hAnsi="Century Gothic"/>
        </w:rPr>
        <w:t xml:space="preserve">In closing, I wish to thank MASS members for their unwavering commitment to the organization, to leadership development and, most importantly, to student learning. Selfishly, I would especially like to thank the membership for their support and encouragement, as I navigated the role of system leader and as a MASS Executive member. Your encouraging words and actions will stay with me for a very long time.  </w:t>
      </w:r>
    </w:p>
    <w:p w14:paraId="7AD56B45" w14:textId="77777777" w:rsidR="00C353C2" w:rsidRPr="00DE07A4" w:rsidRDefault="00C353C2" w:rsidP="00306B07">
      <w:pPr>
        <w:spacing w:after="0" w:line="240" w:lineRule="auto"/>
        <w:rPr>
          <w:rFonts w:ascii="Century Gothic" w:hAnsi="Century Gothic"/>
        </w:rPr>
      </w:pPr>
      <w:r w:rsidRPr="00DE07A4">
        <w:rPr>
          <w:rFonts w:ascii="Century Gothic" w:hAnsi="Century Gothic"/>
        </w:rPr>
        <w:t>Respectfully submitted,</w:t>
      </w:r>
    </w:p>
    <w:p w14:paraId="688142C8" w14:textId="77777777" w:rsidR="00C353C2" w:rsidRPr="00DE07A4" w:rsidRDefault="00C353C2" w:rsidP="00306B07">
      <w:pPr>
        <w:spacing w:after="0" w:line="240" w:lineRule="auto"/>
        <w:rPr>
          <w:rFonts w:ascii="Century Gothic" w:hAnsi="Century Gothic"/>
          <w:i/>
        </w:rPr>
      </w:pPr>
      <w:r w:rsidRPr="00DE07A4">
        <w:rPr>
          <w:rFonts w:ascii="Century Gothic" w:hAnsi="Century Gothic"/>
          <w:i/>
        </w:rPr>
        <w:t>Donna Davidson, Past President</w:t>
      </w:r>
    </w:p>
    <w:p w14:paraId="026E1BE8" w14:textId="77777777" w:rsidR="00C23F62" w:rsidRPr="00306B07" w:rsidRDefault="00C23F62" w:rsidP="00A3455E">
      <w:pPr>
        <w:rPr>
          <w:sz w:val="21"/>
          <w:szCs w:val="21"/>
        </w:rPr>
      </w:pPr>
    </w:p>
    <w:p w14:paraId="55314675" w14:textId="77777777" w:rsidR="003B333F" w:rsidRPr="00EB620C" w:rsidRDefault="0087432B" w:rsidP="00A8257E">
      <w:pPr>
        <w:jc w:val="center"/>
        <w:rPr>
          <w:rFonts w:ascii="Century Gothic" w:hAnsi="Century Gothic" w:cs="Calibri"/>
          <w:b/>
          <w:bCs/>
          <w:sz w:val="24"/>
          <w:szCs w:val="24"/>
          <w:u w:val="single"/>
        </w:rPr>
      </w:pPr>
      <w:r>
        <w:rPr>
          <w:rFonts w:cs="Calibri"/>
          <w:b/>
          <w:sz w:val="28"/>
          <w:szCs w:val="28"/>
          <w:u w:val="single"/>
        </w:rPr>
        <w:br w:type="page"/>
      </w:r>
      <w:r w:rsidR="00766ABB" w:rsidRPr="00EB620C">
        <w:rPr>
          <w:rFonts w:ascii="Century Gothic" w:hAnsi="Century Gothic" w:cs="Calibri"/>
          <w:b/>
          <w:sz w:val="24"/>
          <w:szCs w:val="24"/>
          <w:u w:val="single"/>
        </w:rPr>
        <w:t>P</w:t>
      </w:r>
      <w:r w:rsidR="003B333F" w:rsidRPr="00EB620C">
        <w:rPr>
          <w:rFonts w:ascii="Century Gothic" w:hAnsi="Century Gothic" w:cs="Calibri"/>
          <w:b/>
          <w:bCs/>
          <w:sz w:val="24"/>
          <w:szCs w:val="24"/>
          <w:u w:val="single"/>
        </w:rPr>
        <w:t>resident’s Report</w:t>
      </w:r>
    </w:p>
    <w:p w14:paraId="368AAF3B" w14:textId="77777777" w:rsidR="00EB620C" w:rsidRDefault="00EB620C" w:rsidP="00F209E7">
      <w:pPr>
        <w:spacing w:after="0" w:line="240" w:lineRule="auto"/>
        <w:rPr>
          <w:rFonts w:ascii="Century Gothic" w:hAnsi="Century Gothic" w:cs="Arial"/>
        </w:rPr>
      </w:pPr>
    </w:p>
    <w:p w14:paraId="6E0BBD17" w14:textId="0306CA47" w:rsidR="00F209E7" w:rsidRDefault="00F209E7" w:rsidP="00F209E7">
      <w:pPr>
        <w:spacing w:after="0" w:line="240" w:lineRule="auto"/>
        <w:rPr>
          <w:rFonts w:ascii="Century Gothic" w:hAnsi="Century Gothic" w:cs="Arial"/>
        </w:rPr>
      </w:pPr>
      <w:r w:rsidRPr="00841101">
        <w:rPr>
          <w:rFonts w:ascii="Century Gothic" w:hAnsi="Century Gothic" w:cs="Arial"/>
        </w:rPr>
        <w:t xml:space="preserve">The Manitoba Association of School Superintendents is an extraordinary organization and I feel exceptionally privileged to have served as your president these past twelve months.  I am always appreciative of the commitment of our membership to offer mentorship and collegiality to one another as well as for taking time to provide expertise and experience on both internal and external committees, giving articulation and action to our beliefs. </w:t>
      </w:r>
    </w:p>
    <w:p w14:paraId="536207B3" w14:textId="77777777" w:rsidR="00F209E7" w:rsidRPr="00841101" w:rsidRDefault="00F209E7" w:rsidP="00F209E7">
      <w:pPr>
        <w:spacing w:after="0" w:line="240" w:lineRule="auto"/>
        <w:rPr>
          <w:rFonts w:ascii="Century Gothic" w:hAnsi="Century Gothic" w:cs="Arial"/>
        </w:rPr>
      </w:pPr>
    </w:p>
    <w:p w14:paraId="72CE510A" w14:textId="77777777" w:rsidR="00F209E7" w:rsidRDefault="00F209E7" w:rsidP="00F209E7">
      <w:pPr>
        <w:spacing w:after="0" w:line="240" w:lineRule="auto"/>
        <w:rPr>
          <w:rFonts w:ascii="Century Gothic" w:hAnsi="Century Gothic" w:cs="Arial"/>
        </w:rPr>
      </w:pPr>
      <w:r w:rsidRPr="00841101">
        <w:rPr>
          <w:rFonts w:ascii="Century Gothic" w:hAnsi="Century Gothic" w:cs="Arial"/>
        </w:rPr>
        <w:t>It has been a considerable pleasure to represent MASS and participate in a variety of activities associated with the post.  Highlights of this year include:</w:t>
      </w:r>
    </w:p>
    <w:p w14:paraId="7007E5DD" w14:textId="77777777" w:rsidR="00F209E7" w:rsidRPr="00841101" w:rsidRDefault="00F209E7" w:rsidP="00F209E7">
      <w:pPr>
        <w:spacing w:after="0" w:line="240" w:lineRule="auto"/>
        <w:rPr>
          <w:rFonts w:ascii="Century Gothic" w:hAnsi="Century Gothic" w:cs="Arial"/>
        </w:rPr>
      </w:pPr>
    </w:p>
    <w:p w14:paraId="7A0A4B97" w14:textId="77777777" w:rsidR="00F209E7" w:rsidRDefault="00F209E7" w:rsidP="0063538B">
      <w:pPr>
        <w:pStyle w:val="ListParagraph"/>
        <w:numPr>
          <w:ilvl w:val="0"/>
          <w:numId w:val="17"/>
        </w:numPr>
        <w:spacing w:after="0" w:line="240" w:lineRule="auto"/>
        <w:rPr>
          <w:rFonts w:ascii="Century Gothic" w:hAnsi="Century Gothic" w:cs="Arial"/>
        </w:rPr>
      </w:pPr>
      <w:r w:rsidRPr="00841101">
        <w:rPr>
          <w:rFonts w:ascii="Century Gothic" w:hAnsi="Century Gothic" w:cs="Arial"/>
        </w:rPr>
        <w:t xml:space="preserve">Mentorship Program – we welcomed twelve new members in August and another six new members in January.  Thank you to Paul Cuthbert for providing leadership and developing a network for our new members. </w:t>
      </w:r>
    </w:p>
    <w:p w14:paraId="1D949CA7" w14:textId="77777777" w:rsidR="00F209E7" w:rsidRPr="006640EE" w:rsidRDefault="00F209E7" w:rsidP="0063538B">
      <w:pPr>
        <w:pStyle w:val="ListParagraph"/>
        <w:numPr>
          <w:ilvl w:val="0"/>
          <w:numId w:val="17"/>
        </w:numPr>
        <w:spacing w:after="0" w:line="240" w:lineRule="auto"/>
        <w:rPr>
          <w:rFonts w:ascii="Century Gothic" w:hAnsi="Century Gothic" w:cs="Arial"/>
        </w:rPr>
      </w:pPr>
      <w:r w:rsidRPr="00841101">
        <w:rPr>
          <w:rFonts w:ascii="Century Gothic" w:hAnsi="Century Gothic" w:cs="Arial"/>
        </w:rPr>
        <w:t xml:space="preserve">Summer Institute in Elkhorn with Steven Katz learning about and gaining insight into </w:t>
      </w:r>
      <w:r w:rsidRPr="00841101">
        <w:rPr>
          <w:rFonts w:ascii="Century Gothic" w:hAnsi="Century Gothic" w:cs="Arial"/>
          <w:i/>
        </w:rPr>
        <w:t>The Intelligent Responsive Leader</w:t>
      </w:r>
    </w:p>
    <w:p w14:paraId="67C45986" w14:textId="77777777" w:rsidR="00F209E7" w:rsidRDefault="00F209E7" w:rsidP="0063538B">
      <w:pPr>
        <w:pStyle w:val="ListParagraph"/>
        <w:numPr>
          <w:ilvl w:val="0"/>
          <w:numId w:val="17"/>
        </w:numPr>
        <w:spacing w:after="0" w:line="240" w:lineRule="auto"/>
        <w:rPr>
          <w:rFonts w:ascii="Century Gothic" w:hAnsi="Century Gothic" w:cs="Arial"/>
        </w:rPr>
      </w:pPr>
      <w:r w:rsidRPr="00841101">
        <w:rPr>
          <w:rFonts w:ascii="Century Gothic" w:hAnsi="Century Gothic" w:cs="Arial"/>
        </w:rPr>
        <w:t>Agile Schools, Agile Leadership with Simon Breakspear throughout the year</w:t>
      </w:r>
    </w:p>
    <w:p w14:paraId="3177BDE6" w14:textId="77777777" w:rsidR="00F209E7" w:rsidRDefault="00F209E7" w:rsidP="0063538B">
      <w:pPr>
        <w:pStyle w:val="ListParagraph"/>
        <w:numPr>
          <w:ilvl w:val="0"/>
          <w:numId w:val="17"/>
        </w:numPr>
        <w:spacing w:after="0" w:line="240" w:lineRule="auto"/>
        <w:rPr>
          <w:rFonts w:ascii="Century Gothic" w:hAnsi="Century Gothic" w:cs="Arial"/>
        </w:rPr>
      </w:pPr>
      <w:r w:rsidRPr="00841101">
        <w:rPr>
          <w:rFonts w:ascii="Century Gothic" w:hAnsi="Century Gothic" w:cs="Arial"/>
        </w:rPr>
        <w:t xml:space="preserve">Attending the </w:t>
      </w:r>
      <w:proofErr w:type="spellStart"/>
      <w:r w:rsidRPr="00841101">
        <w:rPr>
          <w:rFonts w:ascii="Century Gothic" w:hAnsi="Century Gothic" w:cs="Arial"/>
        </w:rPr>
        <w:t>EdCan</w:t>
      </w:r>
      <w:proofErr w:type="spellEnd"/>
      <w:r w:rsidRPr="00841101">
        <w:rPr>
          <w:rFonts w:ascii="Century Gothic" w:hAnsi="Century Gothic" w:cs="Arial"/>
        </w:rPr>
        <w:t xml:space="preserve"> Network Advisory Council Meeting in Lethbridge and meeting educational leaders from across Canada</w:t>
      </w:r>
    </w:p>
    <w:p w14:paraId="42B93C89" w14:textId="6E279EB4" w:rsidR="00F209E7" w:rsidRDefault="00F209E7" w:rsidP="0063538B">
      <w:pPr>
        <w:pStyle w:val="ListParagraph"/>
        <w:numPr>
          <w:ilvl w:val="0"/>
          <w:numId w:val="17"/>
        </w:numPr>
        <w:spacing w:after="0" w:line="240" w:lineRule="auto"/>
        <w:rPr>
          <w:rFonts w:ascii="Century Gothic" w:hAnsi="Century Gothic" w:cs="Arial"/>
        </w:rPr>
      </w:pPr>
      <w:r w:rsidRPr="00841101">
        <w:rPr>
          <w:rFonts w:ascii="Century Gothic" w:hAnsi="Century Gothic" w:cs="Arial"/>
        </w:rPr>
        <w:t>Well</w:t>
      </w:r>
      <w:r w:rsidR="00EB620C">
        <w:rPr>
          <w:rFonts w:ascii="Century Gothic" w:hAnsi="Century Gothic" w:cs="Arial"/>
        </w:rPr>
        <w:t>-</w:t>
      </w:r>
      <w:r w:rsidRPr="00841101">
        <w:rPr>
          <w:rFonts w:ascii="Century Gothic" w:hAnsi="Century Gothic" w:cs="Arial"/>
        </w:rPr>
        <w:t>being and Well</w:t>
      </w:r>
      <w:r w:rsidR="00EB620C">
        <w:rPr>
          <w:rFonts w:ascii="Century Gothic" w:hAnsi="Century Gothic" w:cs="Arial"/>
        </w:rPr>
        <w:t>-</w:t>
      </w:r>
      <w:r w:rsidRPr="00841101">
        <w:rPr>
          <w:rFonts w:ascii="Century Gothic" w:hAnsi="Century Gothic" w:cs="Arial"/>
        </w:rPr>
        <w:t>becoming Cohorts – MASS continues to partner with Manitoba Education and the University of Manitoba and for next year will expand the partnership to the University of Winnipeg</w:t>
      </w:r>
    </w:p>
    <w:p w14:paraId="5263D6FB" w14:textId="77777777" w:rsidR="00F209E7" w:rsidRDefault="00F209E7" w:rsidP="0063538B">
      <w:pPr>
        <w:pStyle w:val="ListParagraph"/>
        <w:numPr>
          <w:ilvl w:val="0"/>
          <w:numId w:val="17"/>
        </w:numPr>
        <w:spacing w:after="0" w:line="240" w:lineRule="auto"/>
        <w:rPr>
          <w:rFonts w:ascii="Century Gothic" w:hAnsi="Century Gothic" w:cs="Arial"/>
        </w:rPr>
      </w:pPr>
      <w:r w:rsidRPr="00841101">
        <w:rPr>
          <w:rFonts w:ascii="Century Gothic" w:hAnsi="Century Gothic" w:cs="Arial"/>
        </w:rPr>
        <w:t xml:space="preserve">Welcoming a new Minister of Education, Kelvin Goertzen and a new Deputy Minister, Grant </w:t>
      </w:r>
      <w:proofErr w:type="spellStart"/>
      <w:r w:rsidRPr="00841101">
        <w:rPr>
          <w:rFonts w:ascii="Century Gothic" w:hAnsi="Century Gothic" w:cs="Arial"/>
        </w:rPr>
        <w:t>Doak</w:t>
      </w:r>
      <w:proofErr w:type="spellEnd"/>
      <w:r w:rsidRPr="00841101">
        <w:rPr>
          <w:rFonts w:ascii="Century Gothic" w:hAnsi="Century Gothic" w:cs="Arial"/>
        </w:rPr>
        <w:t xml:space="preserve">.  Minister Goertzen was able to attend our fall Members Session and our Table Officers were able to meet with him and Deputy </w:t>
      </w:r>
      <w:proofErr w:type="spellStart"/>
      <w:r w:rsidRPr="00841101">
        <w:rPr>
          <w:rFonts w:ascii="Century Gothic" w:hAnsi="Century Gothic" w:cs="Arial"/>
        </w:rPr>
        <w:t>Doak</w:t>
      </w:r>
      <w:proofErr w:type="spellEnd"/>
      <w:r w:rsidRPr="00841101">
        <w:rPr>
          <w:rFonts w:ascii="Century Gothic" w:hAnsi="Century Gothic" w:cs="Arial"/>
        </w:rPr>
        <w:t xml:space="preserve"> at his office in January. </w:t>
      </w:r>
    </w:p>
    <w:p w14:paraId="0D33CD67" w14:textId="77777777" w:rsidR="00F209E7" w:rsidRDefault="00F209E7" w:rsidP="0063538B">
      <w:pPr>
        <w:pStyle w:val="ListParagraph"/>
        <w:numPr>
          <w:ilvl w:val="0"/>
          <w:numId w:val="17"/>
        </w:numPr>
        <w:spacing w:after="0" w:line="240" w:lineRule="auto"/>
        <w:rPr>
          <w:rFonts w:ascii="Century Gothic" w:hAnsi="Century Gothic" w:cs="Arial"/>
        </w:rPr>
      </w:pPr>
      <w:r w:rsidRPr="00841101">
        <w:rPr>
          <w:rFonts w:ascii="Century Gothic" w:hAnsi="Century Gothic" w:cs="Arial"/>
        </w:rPr>
        <w:t xml:space="preserve">Participating in the Manitoba French Language Recruitment and Retentions Strategy planning </w:t>
      </w:r>
    </w:p>
    <w:p w14:paraId="2FDD38D9" w14:textId="77777777" w:rsidR="00F209E7" w:rsidRDefault="00F209E7" w:rsidP="0063538B">
      <w:pPr>
        <w:pStyle w:val="ListParagraph"/>
        <w:numPr>
          <w:ilvl w:val="0"/>
          <w:numId w:val="17"/>
        </w:numPr>
        <w:spacing w:after="0" w:line="240" w:lineRule="auto"/>
        <w:rPr>
          <w:rFonts w:ascii="Century Gothic" w:hAnsi="Century Gothic" w:cs="Arial"/>
        </w:rPr>
      </w:pPr>
      <w:r w:rsidRPr="00841101">
        <w:rPr>
          <w:rFonts w:ascii="Century Gothic" w:hAnsi="Century Gothic" w:cs="Arial"/>
        </w:rPr>
        <w:t xml:space="preserve">Student Leadership Conference was held in February at Canadian Museum for Human Rights with 160 students </w:t>
      </w:r>
    </w:p>
    <w:p w14:paraId="6468441F" w14:textId="53E313EC" w:rsidR="00F209E7" w:rsidRDefault="00F209E7" w:rsidP="0063538B">
      <w:pPr>
        <w:pStyle w:val="ListParagraph"/>
        <w:numPr>
          <w:ilvl w:val="0"/>
          <w:numId w:val="17"/>
        </w:numPr>
        <w:spacing w:after="0" w:line="240" w:lineRule="auto"/>
        <w:rPr>
          <w:rFonts w:ascii="Century Gothic" w:hAnsi="Century Gothic" w:cs="Arial"/>
        </w:rPr>
      </w:pPr>
      <w:r w:rsidRPr="00841101">
        <w:rPr>
          <w:rFonts w:ascii="Century Gothic" w:hAnsi="Century Gothic" w:cs="Arial"/>
        </w:rPr>
        <w:t>Attending the League of Educational Administrators, Directors and Superintendents Annual Conference and Superannuation Celebration in Regina</w:t>
      </w:r>
    </w:p>
    <w:p w14:paraId="18BB5710" w14:textId="77777777" w:rsidR="00F209E7" w:rsidRDefault="00F209E7" w:rsidP="0063538B">
      <w:pPr>
        <w:pStyle w:val="ListParagraph"/>
        <w:numPr>
          <w:ilvl w:val="0"/>
          <w:numId w:val="17"/>
        </w:numPr>
        <w:spacing w:after="0" w:line="240" w:lineRule="auto"/>
        <w:rPr>
          <w:rFonts w:ascii="Century Gothic" w:hAnsi="Century Gothic" w:cs="Arial"/>
        </w:rPr>
      </w:pPr>
      <w:r w:rsidRPr="00841101">
        <w:rPr>
          <w:rFonts w:ascii="Century Gothic" w:hAnsi="Century Gothic" w:cs="Arial"/>
        </w:rPr>
        <w:t>The work of our Professional Learning Committee and our Leadership Development Committee which delivers quality learning opportunities for our membership</w:t>
      </w:r>
    </w:p>
    <w:p w14:paraId="53C12858" w14:textId="77777777" w:rsidR="00F209E7" w:rsidRDefault="00F209E7" w:rsidP="0063538B">
      <w:pPr>
        <w:pStyle w:val="ListParagraph"/>
        <w:numPr>
          <w:ilvl w:val="0"/>
          <w:numId w:val="17"/>
        </w:numPr>
        <w:spacing w:after="0" w:line="240" w:lineRule="auto"/>
        <w:rPr>
          <w:rFonts w:ascii="Century Gothic" w:hAnsi="Century Gothic" w:cs="Arial"/>
        </w:rPr>
      </w:pPr>
      <w:r w:rsidRPr="00841101">
        <w:rPr>
          <w:rFonts w:ascii="Century Gothic" w:hAnsi="Century Gothic" w:cs="Arial"/>
        </w:rPr>
        <w:t>Educational Partners meetings and partner liaison meetings</w:t>
      </w:r>
    </w:p>
    <w:p w14:paraId="05A349D3" w14:textId="64A36319" w:rsidR="00F209E7" w:rsidRDefault="00F209E7" w:rsidP="0063538B">
      <w:pPr>
        <w:pStyle w:val="ListParagraph"/>
        <w:numPr>
          <w:ilvl w:val="0"/>
          <w:numId w:val="17"/>
        </w:numPr>
        <w:spacing w:after="0" w:line="240" w:lineRule="auto"/>
        <w:rPr>
          <w:rFonts w:ascii="Century Gothic" w:hAnsi="Century Gothic" w:cs="Arial"/>
        </w:rPr>
      </w:pPr>
      <w:r w:rsidRPr="00841101">
        <w:rPr>
          <w:rFonts w:ascii="Century Gothic" w:hAnsi="Century Gothic" w:cs="Arial"/>
        </w:rPr>
        <w:t>Renewed Mental Health Framework for Students position paper developed by Mental Health and Wellbeing Focus Committee</w:t>
      </w:r>
    </w:p>
    <w:p w14:paraId="6B1DA1C0" w14:textId="77777777" w:rsidR="007A7140" w:rsidRPr="00841101" w:rsidRDefault="007A7140" w:rsidP="007A7140">
      <w:pPr>
        <w:pStyle w:val="ListParagraph"/>
        <w:spacing w:after="0" w:line="240" w:lineRule="auto"/>
        <w:rPr>
          <w:rFonts w:ascii="Century Gothic" w:hAnsi="Century Gothic" w:cs="Arial"/>
        </w:rPr>
      </w:pPr>
    </w:p>
    <w:p w14:paraId="6453D46E" w14:textId="77777777" w:rsidR="00F209E7" w:rsidRDefault="00F209E7" w:rsidP="00F209E7">
      <w:pPr>
        <w:spacing w:after="0" w:line="240" w:lineRule="auto"/>
        <w:rPr>
          <w:rFonts w:ascii="Century Gothic" w:hAnsi="Century Gothic" w:cs="Arial"/>
        </w:rPr>
      </w:pPr>
      <w:r w:rsidRPr="00841101">
        <w:rPr>
          <w:rFonts w:ascii="Century Gothic" w:hAnsi="Century Gothic" w:cs="Arial"/>
        </w:rPr>
        <w:t xml:space="preserve">Most memorable during this year was the announcement of Manitoba’s Commission on Kindergarten to Grade 12 Education Review and the release of the Literacy and Numeracy Provincial Summit Report.  Our Education Finance and Legislation Committee and Executive have been hard at work preparing our submission to the Commission.  Our Table Officers met with the Commission earlier in May to convey MASS’s belief that improved achievement and wellbeing for all our students, requires a shared commitment to raising both equity and quality.  MASS will continue to be resolute in our approach to being leaders of learning and a strong voice for public education in Manitoba.  </w:t>
      </w:r>
    </w:p>
    <w:p w14:paraId="2633EEB9" w14:textId="4CBE1457" w:rsidR="00F209E7" w:rsidRDefault="00F209E7" w:rsidP="00F209E7">
      <w:pPr>
        <w:spacing w:after="0" w:line="240" w:lineRule="auto"/>
        <w:rPr>
          <w:rFonts w:ascii="Century Gothic" w:hAnsi="Century Gothic" w:cs="Arial"/>
        </w:rPr>
      </w:pPr>
      <w:r w:rsidRPr="00841101">
        <w:rPr>
          <w:rFonts w:ascii="Century Gothic" w:hAnsi="Century Gothic" w:cs="Arial"/>
        </w:rPr>
        <w:t xml:space="preserve">As outgoing President, I would like to recognize past president, Donna, and members of the Executive, for their support and for the time and energy put into our monthly meetings.  Thank you to Karen for ensuring </w:t>
      </w:r>
      <w:r w:rsidR="00B0387A">
        <w:rPr>
          <w:rFonts w:ascii="Century Gothic" w:hAnsi="Century Gothic" w:cs="Arial"/>
        </w:rPr>
        <w:t xml:space="preserve">that </w:t>
      </w:r>
      <w:r w:rsidRPr="00841101">
        <w:rPr>
          <w:rFonts w:ascii="Century Gothic" w:hAnsi="Century Gothic" w:cs="Arial"/>
        </w:rPr>
        <w:t>all of our events and meetings flow seamlessly, you make it look much easier than it actually is.  Thank you to Barb who continues to provide a powerful presence for our Association, representing us as a strong well</w:t>
      </w:r>
      <w:r w:rsidR="00B0387A">
        <w:rPr>
          <w:rFonts w:ascii="Century Gothic" w:hAnsi="Century Gothic" w:cs="Arial"/>
        </w:rPr>
        <w:t>-</w:t>
      </w:r>
      <w:r w:rsidRPr="00841101">
        <w:rPr>
          <w:rFonts w:ascii="Century Gothic" w:hAnsi="Century Gothic" w:cs="Arial"/>
        </w:rPr>
        <w:t>informed voice both provincially and nationally.</w:t>
      </w:r>
    </w:p>
    <w:p w14:paraId="3159F005" w14:textId="77777777" w:rsidR="00F209E7" w:rsidRPr="00841101" w:rsidRDefault="00F209E7" w:rsidP="00F209E7">
      <w:pPr>
        <w:spacing w:after="0" w:line="240" w:lineRule="auto"/>
        <w:rPr>
          <w:rFonts w:ascii="Century Gothic" w:hAnsi="Century Gothic" w:cs="Arial"/>
        </w:rPr>
      </w:pPr>
    </w:p>
    <w:p w14:paraId="6259CE39" w14:textId="77777777" w:rsidR="00F209E7" w:rsidRDefault="00F209E7" w:rsidP="00F209E7">
      <w:pPr>
        <w:spacing w:after="0" w:line="240" w:lineRule="auto"/>
        <w:rPr>
          <w:rFonts w:ascii="Century Gothic" w:hAnsi="Century Gothic" w:cs="Arial"/>
        </w:rPr>
      </w:pPr>
      <w:r w:rsidRPr="00841101">
        <w:rPr>
          <w:rFonts w:ascii="Century Gothic" w:hAnsi="Century Gothic" w:cs="Arial"/>
        </w:rPr>
        <w:t xml:space="preserve">Finally, I would like to thank each of you for your leadership and inspiration.  I am very proud and privileged to be part of MASS and associated with such a talented group of leaders. </w:t>
      </w:r>
    </w:p>
    <w:p w14:paraId="2A495BD1" w14:textId="77777777" w:rsidR="00F209E7" w:rsidRPr="00841101" w:rsidRDefault="00F209E7" w:rsidP="00F209E7">
      <w:pPr>
        <w:spacing w:after="0" w:line="240" w:lineRule="auto"/>
        <w:rPr>
          <w:rFonts w:ascii="Century Gothic" w:hAnsi="Century Gothic" w:cs="Arial"/>
        </w:rPr>
      </w:pPr>
    </w:p>
    <w:p w14:paraId="5B54251C" w14:textId="77777777" w:rsidR="00F209E7" w:rsidRDefault="00F209E7" w:rsidP="00F209E7">
      <w:pPr>
        <w:spacing w:after="0" w:line="276" w:lineRule="auto"/>
        <w:rPr>
          <w:rFonts w:ascii="Century Gothic" w:hAnsi="Century Gothic" w:cs="Arial"/>
        </w:rPr>
      </w:pPr>
      <w:r w:rsidRPr="00841101">
        <w:rPr>
          <w:rFonts w:ascii="Century Gothic" w:hAnsi="Century Gothic" w:cs="Arial"/>
        </w:rPr>
        <w:t>Respectfully submitted,</w:t>
      </w:r>
    </w:p>
    <w:p w14:paraId="5320F6D4" w14:textId="7097CECA" w:rsidR="00F209E7" w:rsidRPr="007A7140" w:rsidRDefault="00F209E7" w:rsidP="00F209E7">
      <w:pPr>
        <w:spacing w:after="0" w:line="276" w:lineRule="auto"/>
        <w:rPr>
          <w:rFonts w:ascii="Century Gothic" w:hAnsi="Century Gothic" w:cs="Arial"/>
          <w:i/>
        </w:rPr>
      </w:pPr>
      <w:r w:rsidRPr="007A7140">
        <w:rPr>
          <w:rFonts w:ascii="Century Gothic" w:hAnsi="Century Gothic" w:cs="Arial"/>
          <w:i/>
        </w:rPr>
        <w:t>Cyndy Kutzner</w:t>
      </w:r>
      <w:r w:rsidR="00E54E24" w:rsidRPr="007A7140">
        <w:rPr>
          <w:rFonts w:ascii="Century Gothic" w:hAnsi="Century Gothic" w:cs="Arial"/>
          <w:i/>
        </w:rPr>
        <w:t xml:space="preserve">, </w:t>
      </w:r>
      <w:r w:rsidRPr="007A7140">
        <w:rPr>
          <w:rFonts w:ascii="Century Gothic" w:hAnsi="Century Gothic" w:cs="Arial"/>
          <w:i/>
        </w:rPr>
        <w:t>President</w:t>
      </w:r>
    </w:p>
    <w:p w14:paraId="59B0C894" w14:textId="77777777" w:rsidR="00F209E7" w:rsidRPr="00D95DAD" w:rsidRDefault="00F209E7" w:rsidP="00F209E7">
      <w:pPr>
        <w:rPr>
          <w:rFonts w:cs="Calibri"/>
        </w:rPr>
      </w:pPr>
    </w:p>
    <w:p w14:paraId="191D99B3" w14:textId="77777777" w:rsidR="00414765" w:rsidRDefault="00414765" w:rsidP="00E018A5">
      <w:pPr>
        <w:spacing w:after="200" w:line="276" w:lineRule="auto"/>
      </w:pPr>
      <w:r>
        <w:br/>
      </w:r>
    </w:p>
    <w:p w14:paraId="7B61B87A" w14:textId="19E4C494" w:rsidR="00F711F3" w:rsidRPr="00633DA0" w:rsidRDefault="00414765" w:rsidP="00F711F3">
      <w:pPr>
        <w:pStyle w:val="Default"/>
        <w:jc w:val="center"/>
        <w:rPr>
          <w:rFonts w:ascii="Century Gothic" w:hAnsi="Century Gothic" w:cs="Calibri"/>
          <w:b/>
          <w:sz w:val="22"/>
          <w:szCs w:val="22"/>
          <w:u w:val="single"/>
        </w:rPr>
      </w:pPr>
      <w:r>
        <w:br w:type="page"/>
      </w:r>
      <w:r w:rsidR="003F2297" w:rsidRPr="004C774C">
        <w:rPr>
          <w:rFonts w:ascii="Calibri" w:hAnsi="Calibri" w:cs="Calibri"/>
          <w:sz w:val="22"/>
          <w:szCs w:val="22"/>
        </w:rPr>
        <w:t xml:space="preserve"> </w:t>
      </w:r>
      <w:r w:rsidR="00F711F3" w:rsidRPr="004C774C">
        <w:rPr>
          <w:rFonts w:ascii="Century Gothic" w:hAnsi="Century Gothic" w:cs="Calibri"/>
          <w:b/>
          <w:sz w:val="22"/>
          <w:szCs w:val="22"/>
          <w:u w:val="single"/>
        </w:rPr>
        <w:t>Treasurer’s</w:t>
      </w:r>
      <w:r w:rsidR="00F711F3" w:rsidRPr="00633DA0">
        <w:rPr>
          <w:rFonts w:ascii="Century Gothic" w:hAnsi="Century Gothic" w:cs="Calibri"/>
          <w:b/>
          <w:sz w:val="22"/>
          <w:szCs w:val="22"/>
          <w:u w:val="single"/>
        </w:rPr>
        <w:t xml:space="preserve"> Report</w:t>
      </w:r>
    </w:p>
    <w:p w14:paraId="6EEF12A9" w14:textId="77777777" w:rsidR="00F711F3" w:rsidRPr="008726A5" w:rsidRDefault="00F711F3" w:rsidP="00F711F3">
      <w:pPr>
        <w:spacing w:after="0" w:line="240" w:lineRule="auto"/>
        <w:jc w:val="center"/>
        <w:rPr>
          <w:rFonts w:ascii="Century Gothic" w:hAnsi="Century Gothic" w:cs="Calibri"/>
          <w:b/>
          <w:sz w:val="28"/>
          <w:szCs w:val="28"/>
          <w:u w:val="single"/>
        </w:rPr>
      </w:pPr>
    </w:p>
    <w:p w14:paraId="64ABBE6D" w14:textId="77777777" w:rsidR="00F711F3" w:rsidRPr="008726A5" w:rsidRDefault="00F711F3" w:rsidP="00F711F3">
      <w:pPr>
        <w:spacing w:after="0" w:line="240" w:lineRule="auto"/>
        <w:outlineLvl w:val="0"/>
        <w:rPr>
          <w:rFonts w:ascii="Century Gothic" w:hAnsi="Century Gothic" w:cs="Calibri"/>
          <w:b/>
          <w:u w:val="single"/>
        </w:rPr>
      </w:pPr>
      <w:r w:rsidRPr="008726A5">
        <w:rPr>
          <w:rFonts w:ascii="Century Gothic" w:hAnsi="Century Gothic" w:cs="Calibri"/>
          <w:b/>
          <w:u w:val="single"/>
        </w:rPr>
        <w:t>MASS Financial Position</w:t>
      </w:r>
    </w:p>
    <w:p w14:paraId="2BB53E21" w14:textId="77777777" w:rsidR="00F711F3" w:rsidRPr="008726A5" w:rsidRDefault="00F711F3" w:rsidP="00F711F3">
      <w:pPr>
        <w:spacing w:after="0" w:line="240" w:lineRule="auto"/>
        <w:jc w:val="both"/>
        <w:rPr>
          <w:rFonts w:ascii="Century Gothic" w:hAnsi="Century Gothic" w:cs="Calibri"/>
        </w:rPr>
      </w:pPr>
    </w:p>
    <w:p w14:paraId="631D4C5B" w14:textId="77777777" w:rsidR="00F711F3" w:rsidRPr="008726A5" w:rsidRDefault="00F711F3" w:rsidP="00F711F3">
      <w:pPr>
        <w:spacing w:after="0" w:line="240" w:lineRule="auto"/>
        <w:jc w:val="both"/>
        <w:rPr>
          <w:rFonts w:ascii="Century Gothic" w:hAnsi="Century Gothic" w:cs="Calibri"/>
        </w:rPr>
      </w:pPr>
      <w:r w:rsidRPr="008726A5">
        <w:rPr>
          <w:rFonts w:ascii="Century Gothic" w:hAnsi="Century Gothic" w:cs="Calibri"/>
        </w:rPr>
        <w:t xml:space="preserve">The Profit &amp; Loss Budget vs. Actual Statement (July 1, 2018 to April 30, 2019) is attached to this report.  The statement indicates that MASS continues to enjoy a solid financial base.  </w:t>
      </w:r>
    </w:p>
    <w:p w14:paraId="76072D20" w14:textId="77777777" w:rsidR="00F711F3" w:rsidRPr="008726A5" w:rsidRDefault="00F711F3" w:rsidP="00F711F3">
      <w:pPr>
        <w:spacing w:after="0" w:line="240" w:lineRule="auto"/>
        <w:jc w:val="both"/>
        <w:rPr>
          <w:rFonts w:ascii="Century Gothic" w:hAnsi="Century Gothic" w:cs="Calibri"/>
        </w:rPr>
      </w:pPr>
    </w:p>
    <w:p w14:paraId="0C5B1E50" w14:textId="77777777" w:rsidR="00F711F3" w:rsidRPr="008726A5" w:rsidRDefault="00F711F3" w:rsidP="00F711F3">
      <w:pPr>
        <w:spacing w:after="0" w:line="240" w:lineRule="auto"/>
        <w:jc w:val="both"/>
        <w:rPr>
          <w:rFonts w:ascii="Century Gothic" w:hAnsi="Century Gothic"/>
          <w:color w:val="000000"/>
        </w:rPr>
      </w:pPr>
      <w:r w:rsidRPr="008726A5">
        <w:rPr>
          <w:rFonts w:ascii="Century Gothic" w:hAnsi="Century Gothic" w:cs="Calibri"/>
          <w:color w:val="000000"/>
        </w:rPr>
        <w:t xml:space="preserve">MASS Policy requires that the Legal Reserve Fund be maintained at $14,000.  The fund has a balance of 14, 425.50 as of April 22, 2019.  </w:t>
      </w:r>
      <w:r w:rsidRPr="008726A5">
        <w:rPr>
          <w:rFonts w:ascii="Century Gothic" w:hAnsi="Century Gothic"/>
          <w:color w:val="000000"/>
        </w:rPr>
        <w:t xml:space="preserve">To date, no claims have been made. </w:t>
      </w:r>
    </w:p>
    <w:p w14:paraId="1EA695F1" w14:textId="77777777" w:rsidR="00F711F3" w:rsidRPr="008726A5" w:rsidRDefault="00F711F3" w:rsidP="00F711F3">
      <w:pPr>
        <w:spacing w:after="0" w:line="240" w:lineRule="auto"/>
        <w:jc w:val="both"/>
        <w:rPr>
          <w:rFonts w:ascii="Century Gothic" w:hAnsi="Century Gothic"/>
          <w:color w:val="000000"/>
        </w:rPr>
      </w:pPr>
    </w:p>
    <w:p w14:paraId="77D2FED6" w14:textId="77777777" w:rsidR="00F711F3" w:rsidRPr="008726A5" w:rsidRDefault="00F711F3" w:rsidP="00F711F3">
      <w:pPr>
        <w:spacing w:after="0" w:line="240" w:lineRule="auto"/>
        <w:jc w:val="both"/>
        <w:rPr>
          <w:rFonts w:ascii="Century Gothic" w:hAnsi="Century Gothic" w:cs="Calibri"/>
          <w:color w:val="000000"/>
        </w:rPr>
      </w:pPr>
      <w:r w:rsidRPr="008726A5">
        <w:rPr>
          <w:rFonts w:ascii="Century Gothic" w:hAnsi="Century Gothic" w:cs="Calibri"/>
          <w:color w:val="000000"/>
        </w:rPr>
        <w:t xml:space="preserve">General investments at April 30, 2019 include a </w:t>
      </w:r>
      <w:r w:rsidRPr="008726A5">
        <w:rPr>
          <w:rFonts w:ascii="Century Gothic" w:hAnsi="Century Gothic" w:cs="Calibri"/>
        </w:rPr>
        <w:t>Canadian T-Bill Fund in the amount of 53,258.92.</w:t>
      </w:r>
    </w:p>
    <w:p w14:paraId="74875219" w14:textId="77777777" w:rsidR="00F711F3" w:rsidRPr="008726A5" w:rsidRDefault="00F711F3" w:rsidP="00F711F3">
      <w:pPr>
        <w:spacing w:after="0" w:line="240" w:lineRule="auto"/>
        <w:jc w:val="both"/>
        <w:rPr>
          <w:rFonts w:ascii="Century Gothic" w:hAnsi="Century Gothic" w:cs="Calibri"/>
          <w:color w:val="000000"/>
        </w:rPr>
      </w:pPr>
    </w:p>
    <w:p w14:paraId="06657AC1" w14:textId="77777777" w:rsidR="00F711F3" w:rsidRPr="008726A5" w:rsidRDefault="00F711F3" w:rsidP="00F711F3">
      <w:pPr>
        <w:spacing w:after="0" w:line="240" w:lineRule="auto"/>
        <w:rPr>
          <w:rFonts w:ascii="Century Gothic" w:hAnsi="Century Gothic" w:cs="Calibri"/>
        </w:rPr>
      </w:pPr>
      <w:r w:rsidRPr="008726A5">
        <w:rPr>
          <w:rFonts w:ascii="Century Gothic" w:hAnsi="Century Gothic" w:cs="Calibri"/>
          <w:color w:val="000000"/>
        </w:rPr>
        <w:t xml:space="preserve">The MASS bank balance at </w:t>
      </w:r>
      <w:r w:rsidRPr="008726A5">
        <w:rPr>
          <w:rFonts w:ascii="Century Gothic" w:hAnsi="Century Gothic" w:cs="Calibri"/>
        </w:rPr>
        <w:t>April 30</w:t>
      </w:r>
      <w:r w:rsidRPr="008726A5">
        <w:rPr>
          <w:rFonts w:ascii="Century Gothic" w:hAnsi="Century Gothic" w:cs="Calibri"/>
          <w:vertAlign w:val="superscript"/>
        </w:rPr>
        <w:t>th</w:t>
      </w:r>
      <w:r w:rsidRPr="008726A5">
        <w:rPr>
          <w:rFonts w:ascii="Century Gothic" w:hAnsi="Century Gothic" w:cs="Calibri"/>
        </w:rPr>
        <w:t xml:space="preserve">, 2019 was $65,757.96 providing for total funds available of $134,442.38.  Of this amount $20,000.00 is net prepaid revenue received to date for the 2020 Educating for </w:t>
      </w:r>
      <w:proofErr w:type="spellStart"/>
      <w:r w:rsidRPr="008726A5">
        <w:rPr>
          <w:rFonts w:ascii="Century Gothic" w:hAnsi="Century Gothic" w:cs="Calibri"/>
        </w:rPr>
        <w:t>ACTion</w:t>
      </w:r>
      <w:proofErr w:type="spellEnd"/>
      <w:r w:rsidRPr="008726A5">
        <w:rPr>
          <w:rFonts w:ascii="Century Gothic" w:hAnsi="Century Gothic" w:cs="Calibri"/>
        </w:rPr>
        <w:t xml:space="preserve"> Conference in February and $890.00 for the 2019-2020 Book Club.</w:t>
      </w:r>
    </w:p>
    <w:p w14:paraId="7E22E05A" w14:textId="77777777" w:rsidR="00F711F3" w:rsidRPr="008726A5" w:rsidRDefault="00F711F3" w:rsidP="00F711F3">
      <w:pPr>
        <w:spacing w:after="0" w:line="240" w:lineRule="auto"/>
        <w:rPr>
          <w:rFonts w:ascii="Century Gothic" w:hAnsi="Century Gothic" w:cs="Calibri"/>
          <w:color w:val="000000"/>
        </w:rPr>
      </w:pPr>
    </w:p>
    <w:p w14:paraId="1B05DD46" w14:textId="5AFF90EA" w:rsidR="00F711F3" w:rsidRPr="008726A5" w:rsidRDefault="00F711F3" w:rsidP="00F711F3">
      <w:pPr>
        <w:spacing w:after="0" w:line="240" w:lineRule="auto"/>
        <w:rPr>
          <w:rFonts w:ascii="Century Gothic" w:hAnsi="Century Gothic" w:cs="Calibri"/>
          <w:b/>
        </w:rPr>
      </w:pPr>
      <w:r w:rsidRPr="008726A5">
        <w:rPr>
          <w:rFonts w:ascii="Century Gothic" w:hAnsi="Century Gothic" w:cs="Calibri"/>
          <w:color w:val="000000"/>
        </w:rPr>
        <w:t>The 2018-2019 budget was based on projected net revenue for the following sessions:</w:t>
      </w:r>
    </w:p>
    <w:p w14:paraId="4B069494" w14:textId="29D336CA" w:rsidR="00F711F3" w:rsidRPr="008726A5" w:rsidRDefault="00F711F3" w:rsidP="00F711F3">
      <w:pPr>
        <w:spacing w:after="0" w:line="240" w:lineRule="auto"/>
        <w:rPr>
          <w:rFonts w:ascii="Century Gothic" w:hAnsi="Century Gothic" w:cs="Calibri"/>
          <w:bCs/>
          <w:color w:val="000000"/>
        </w:rPr>
      </w:pPr>
      <w:r w:rsidRPr="008726A5">
        <w:rPr>
          <w:rFonts w:ascii="Century Gothic" w:hAnsi="Century Gothic" w:cs="Calibri"/>
          <w:b/>
        </w:rPr>
        <w:tab/>
      </w:r>
      <w:r w:rsidR="00741654">
        <w:rPr>
          <w:rFonts w:ascii="Century Gothic" w:hAnsi="Century Gothic" w:cs="Calibri"/>
          <w:b/>
        </w:rPr>
        <w:tab/>
      </w:r>
      <w:r w:rsidR="00741654">
        <w:rPr>
          <w:rFonts w:ascii="Century Gothic" w:hAnsi="Century Gothic" w:cs="Calibri"/>
          <w:b/>
        </w:rPr>
        <w:tab/>
      </w:r>
      <w:r w:rsidRPr="008726A5">
        <w:rPr>
          <w:rFonts w:ascii="Century Gothic" w:hAnsi="Century Gothic" w:cs="Calibri"/>
          <w:b/>
          <w:u w:val="single"/>
        </w:rPr>
        <w:t>Budgeted</w:t>
      </w:r>
      <w:r w:rsidRPr="008726A5">
        <w:rPr>
          <w:rFonts w:ascii="Century Gothic" w:hAnsi="Century Gothic" w:cs="Calibri"/>
          <w:b/>
        </w:rPr>
        <w:tab/>
      </w:r>
      <w:r w:rsidRPr="008726A5">
        <w:rPr>
          <w:rFonts w:ascii="Century Gothic" w:hAnsi="Century Gothic" w:cs="Calibri"/>
          <w:b/>
        </w:rPr>
        <w:tab/>
        <w:t xml:space="preserve">           </w:t>
      </w:r>
      <w:r w:rsidRPr="008726A5">
        <w:rPr>
          <w:rFonts w:ascii="Century Gothic" w:hAnsi="Century Gothic" w:cs="Calibri"/>
          <w:b/>
          <w:u w:val="single"/>
        </w:rPr>
        <w:t>Session</w:t>
      </w:r>
      <w:r w:rsidRPr="008726A5">
        <w:rPr>
          <w:rFonts w:ascii="Century Gothic" w:hAnsi="Century Gothic" w:cs="Calibri"/>
          <w:b/>
        </w:rPr>
        <w:tab/>
      </w:r>
      <w:r w:rsidRPr="008726A5">
        <w:rPr>
          <w:rFonts w:ascii="Century Gothic" w:hAnsi="Century Gothic" w:cs="Calibri"/>
          <w:b/>
        </w:rPr>
        <w:tab/>
      </w:r>
      <w:r w:rsidRPr="008726A5">
        <w:rPr>
          <w:rFonts w:ascii="Century Gothic" w:hAnsi="Century Gothic" w:cs="Calibri"/>
          <w:b/>
        </w:rPr>
        <w:tab/>
        <w:t xml:space="preserve"> </w:t>
      </w:r>
    </w:p>
    <w:p w14:paraId="567EDCE9" w14:textId="6BDCD59D" w:rsidR="00F711F3" w:rsidRPr="008726A5" w:rsidRDefault="00F711F3" w:rsidP="00F711F3">
      <w:pPr>
        <w:spacing w:after="0" w:line="240" w:lineRule="auto"/>
        <w:rPr>
          <w:rFonts w:ascii="Century Gothic" w:hAnsi="Century Gothic" w:cs="Calibri"/>
          <w:bCs/>
          <w:color w:val="000000"/>
        </w:rPr>
      </w:pPr>
      <w:r w:rsidRPr="008726A5">
        <w:rPr>
          <w:rFonts w:ascii="Century Gothic" w:hAnsi="Century Gothic" w:cs="Calibri"/>
          <w:bCs/>
          <w:color w:val="000000"/>
        </w:rPr>
        <w:tab/>
      </w:r>
      <w:r w:rsidR="00741654">
        <w:rPr>
          <w:rFonts w:ascii="Century Gothic" w:hAnsi="Century Gothic" w:cs="Calibri"/>
          <w:bCs/>
          <w:color w:val="000000"/>
        </w:rPr>
        <w:tab/>
      </w:r>
      <w:r w:rsidR="00741654">
        <w:rPr>
          <w:rFonts w:ascii="Century Gothic" w:hAnsi="Century Gothic" w:cs="Calibri"/>
          <w:bCs/>
          <w:color w:val="000000"/>
        </w:rPr>
        <w:tab/>
      </w:r>
      <w:r w:rsidRPr="008726A5">
        <w:rPr>
          <w:rFonts w:ascii="Century Gothic" w:hAnsi="Century Gothic" w:cs="Calibri"/>
          <w:bCs/>
          <w:color w:val="000000"/>
        </w:rPr>
        <w:t>$  74,500</w:t>
      </w:r>
      <w:r w:rsidRPr="008726A5">
        <w:rPr>
          <w:rFonts w:ascii="Century Gothic" w:hAnsi="Century Gothic" w:cs="Calibri"/>
          <w:bCs/>
          <w:color w:val="000000"/>
        </w:rPr>
        <w:tab/>
      </w:r>
      <w:r w:rsidRPr="008726A5">
        <w:rPr>
          <w:rFonts w:ascii="Century Gothic" w:hAnsi="Century Gothic" w:cs="Calibri"/>
          <w:bCs/>
          <w:color w:val="000000"/>
        </w:rPr>
        <w:tab/>
        <w:t>Summer Institute</w:t>
      </w:r>
      <w:r w:rsidRPr="008726A5">
        <w:rPr>
          <w:rFonts w:ascii="Century Gothic" w:hAnsi="Century Gothic" w:cs="Calibri"/>
          <w:bCs/>
          <w:color w:val="000000"/>
        </w:rPr>
        <w:tab/>
      </w:r>
      <w:r w:rsidRPr="008726A5">
        <w:rPr>
          <w:rFonts w:ascii="Century Gothic" w:hAnsi="Century Gothic" w:cs="Calibri"/>
          <w:bCs/>
          <w:color w:val="000000"/>
        </w:rPr>
        <w:tab/>
        <w:t xml:space="preserve"> </w:t>
      </w:r>
    </w:p>
    <w:p w14:paraId="5BEDCD1B" w14:textId="085C9A16" w:rsidR="00F711F3" w:rsidRPr="008726A5" w:rsidRDefault="00F711F3" w:rsidP="00F711F3">
      <w:pPr>
        <w:spacing w:after="0" w:line="240" w:lineRule="auto"/>
        <w:rPr>
          <w:rFonts w:ascii="Century Gothic" w:hAnsi="Century Gothic" w:cs="Calibri"/>
          <w:bCs/>
          <w:color w:val="000000"/>
        </w:rPr>
      </w:pPr>
      <w:r w:rsidRPr="008726A5">
        <w:rPr>
          <w:rFonts w:ascii="Century Gothic" w:hAnsi="Century Gothic" w:cs="Calibri"/>
          <w:bCs/>
          <w:color w:val="000000"/>
        </w:rPr>
        <w:tab/>
      </w:r>
      <w:r w:rsidR="00741654">
        <w:rPr>
          <w:rFonts w:ascii="Century Gothic" w:hAnsi="Century Gothic" w:cs="Calibri"/>
          <w:bCs/>
          <w:color w:val="000000"/>
        </w:rPr>
        <w:tab/>
      </w:r>
      <w:r w:rsidR="00741654">
        <w:rPr>
          <w:rFonts w:ascii="Century Gothic" w:hAnsi="Century Gothic" w:cs="Calibri"/>
          <w:bCs/>
          <w:color w:val="000000"/>
        </w:rPr>
        <w:tab/>
      </w:r>
      <w:r w:rsidRPr="008726A5">
        <w:rPr>
          <w:rFonts w:ascii="Century Gothic" w:hAnsi="Century Gothic" w:cs="Calibri"/>
          <w:bCs/>
          <w:color w:val="000000"/>
        </w:rPr>
        <w:t>$    8,000</w:t>
      </w:r>
      <w:r w:rsidRPr="008726A5">
        <w:rPr>
          <w:rFonts w:ascii="Century Gothic" w:hAnsi="Century Gothic" w:cs="Calibri"/>
          <w:bCs/>
          <w:color w:val="000000"/>
        </w:rPr>
        <w:tab/>
      </w:r>
      <w:r w:rsidRPr="008726A5">
        <w:rPr>
          <w:rFonts w:ascii="Century Gothic" w:hAnsi="Century Gothic" w:cs="Calibri"/>
          <w:bCs/>
          <w:color w:val="000000"/>
        </w:rPr>
        <w:tab/>
        <w:t>Leadership Development</w:t>
      </w:r>
      <w:r w:rsidRPr="008726A5">
        <w:rPr>
          <w:rFonts w:ascii="Century Gothic" w:hAnsi="Century Gothic" w:cs="Calibri"/>
          <w:bCs/>
          <w:color w:val="000000"/>
        </w:rPr>
        <w:tab/>
        <w:t xml:space="preserve"> </w:t>
      </w:r>
    </w:p>
    <w:p w14:paraId="4CE26551" w14:textId="237482AD" w:rsidR="00F711F3" w:rsidRPr="008726A5" w:rsidRDefault="00F711F3" w:rsidP="00F711F3">
      <w:pPr>
        <w:spacing w:after="0" w:line="240" w:lineRule="auto"/>
        <w:rPr>
          <w:rFonts w:ascii="Century Gothic" w:hAnsi="Century Gothic" w:cs="Calibri"/>
          <w:bCs/>
          <w:color w:val="000000"/>
        </w:rPr>
      </w:pPr>
      <w:r w:rsidRPr="008726A5">
        <w:rPr>
          <w:rFonts w:ascii="Century Gothic" w:hAnsi="Century Gothic" w:cs="Calibri"/>
          <w:bCs/>
          <w:color w:val="000000"/>
        </w:rPr>
        <w:tab/>
      </w:r>
      <w:r w:rsidR="00741654">
        <w:rPr>
          <w:rFonts w:ascii="Century Gothic" w:hAnsi="Century Gothic" w:cs="Calibri"/>
          <w:bCs/>
          <w:color w:val="000000"/>
        </w:rPr>
        <w:tab/>
      </w:r>
      <w:r w:rsidR="00741654">
        <w:rPr>
          <w:rFonts w:ascii="Century Gothic" w:hAnsi="Century Gothic" w:cs="Calibri"/>
          <w:bCs/>
          <w:color w:val="000000"/>
        </w:rPr>
        <w:tab/>
      </w:r>
      <w:r w:rsidRPr="008726A5">
        <w:rPr>
          <w:rFonts w:ascii="Century Gothic" w:hAnsi="Century Gothic" w:cs="Calibri"/>
          <w:bCs/>
          <w:color w:val="000000"/>
        </w:rPr>
        <w:t>$  15,000</w:t>
      </w:r>
      <w:r w:rsidRPr="008726A5">
        <w:rPr>
          <w:rFonts w:ascii="Century Gothic" w:hAnsi="Century Gothic" w:cs="Calibri"/>
          <w:bCs/>
          <w:color w:val="000000"/>
        </w:rPr>
        <w:tab/>
      </w:r>
      <w:r w:rsidRPr="008726A5">
        <w:rPr>
          <w:rFonts w:ascii="Century Gothic" w:hAnsi="Century Gothic" w:cs="Calibri"/>
          <w:bCs/>
          <w:color w:val="000000"/>
        </w:rPr>
        <w:tab/>
        <w:t>Members Sessions</w:t>
      </w:r>
      <w:r w:rsidRPr="008726A5">
        <w:rPr>
          <w:rFonts w:ascii="Century Gothic" w:hAnsi="Century Gothic" w:cs="Calibri"/>
          <w:bCs/>
          <w:color w:val="000000"/>
        </w:rPr>
        <w:tab/>
      </w:r>
      <w:r w:rsidRPr="008726A5">
        <w:rPr>
          <w:rFonts w:ascii="Century Gothic" w:hAnsi="Century Gothic" w:cs="Calibri"/>
          <w:bCs/>
          <w:color w:val="000000"/>
        </w:rPr>
        <w:tab/>
        <w:t xml:space="preserve"> </w:t>
      </w:r>
    </w:p>
    <w:p w14:paraId="2455AC78" w14:textId="0C2A55C4" w:rsidR="00F711F3" w:rsidRPr="008726A5" w:rsidRDefault="00F711F3" w:rsidP="00F711F3">
      <w:pPr>
        <w:spacing w:after="0" w:line="240" w:lineRule="auto"/>
        <w:rPr>
          <w:rFonts w:ascii="Century Gothic" w:hAnsi="Century Gothic" w:cs="Calibri"/>
          <w:bCs/>
          <w:color w:val="000000"/>
        </w:rPr>
      </w:pPr>
      <w:r w:rsidRPr="008726A5">
        <w:rPr>
          <w:rFonts w:ascii="Century Gothic" w:hAnsi="Century Gothic" w:cs="Calibri"/>
          <w:bCs/>
          <w:color w:val="000000"/>
        </w:rPr>
        <w:tab/>
      </w:r>
      <w:r w:rsidR="00741654">
        <w:rPr>
          <w:rFonts w:ascii="Century Gothic" w:hAnsi="Century Gothic" w:cs="Calibri"/>
          <w:bCs/>
          <w:color w:val="000000"/>
        </w:rPr>
        <w:tab/>
      </w:r>
      <w:r w:rsidR="00741654">
        <w:rPr>
          <w:rFonts w:ascii="Century Gothic" w:hAnsi="Century Gothic" w:cs="Calibri"/>
          <w:bCs/>
          <w:color w:val="000000"/>
        </w:rPr>
        <w:tab/>
      </w:r>
      <w:r w:rsidRPr="008726A5">
        <w:rPr>
          <w:rFonts w:ascii="Century Gothic" w:hAnsi="Century Gothic" w:cs="Calibri"/>
          <w:bCs/>
          <w:color w:val="000000"/>
        </w:rPr>
        <w:t>$  96,000</w:t>
      </w:r>
      <w:r w:rsidRPr="008726A5">
        <w:rPr>
          <w:rFonts w:ascii="Century Gothic" w:hAnsi="Century Gothic" w:cs="Calibri"/>
          <w:bCs/>
          <w:color w:val="000000"/>
        </w:rPr>
        <w:tab/>
      </w:r>
      <w:r w:rsidRPr="008726A5">
        <w:rPr>
          <w:rFonts w:ascii="Century Gothic" w:hAnsi="Century Gothic" w:cs="Calibri"/>
          <w:bCs/>
          <w:color w:val="000000"/>
        </w:rPr>
        <w:tab/>
        <w:t>Breakspear Team Sessions</w:t>
      </w:r>
      <w:r w:rsidRPr="008726A5">
        <w:rPr>
          <w:rFonts w:ascii="Century Gothic" w:hAnsi="Century Gothic" w:cs="Calibri"/>
          <w:bCs/>
          <w:color w:val="000000"/>
        </w:rPr>
        <w:tab/>
        <w:t xml:space="preserve"> </w:t>
      </w:r>
    </w:p>
    <w:p w14:paraId="05C63B7C" w14:textId="748BA42D" w:rsidR="00F711F3" w:rsidRPr="008726A5" w:rsidRDefault="00F711F3" w:rsidP="00F711F3">
      <w:pPr>
        <w:spacing w:after="0" w:line="240" w:lineRule="auto"/>
        <w:rPr>
          <w:rFonts w:ascii="Century Gothic" w:hAnsi="Century Gothic" w:cs="Calibri"/>
          <w:bCs/>
          <w:color w:val="000000"/>
        </w:rPr>
      </w:pPr>
      <w:r w:rsidRPr="008726A5">
        <w:rPr>
          <w:rFonts w:ascii="Century Gothic" w:hAnsi="Century Gothic" w:cs="Calibri"/>
          <w:bCs/>
          <w:color w:val="000000"/>
        </w:rPr>
        <w:tab/>
      </w:r>
      <w:r w:rsidR="00741654">
        <w:rPr>
          <w:rFonts w:ascii="Century Gothic" w:hAnsi="Century Gothic" w:cs="Calibri"/>
          <w:bCs/>
          <w:color w:val="000000"/>
        </w:rPr>
        <w:tab/>
      </w:r>
      <w:r w:rsidR="00741654">
        <w:rPr>
          <w:rFonts w:ascii="Century Gothic" w:hAnsi="Century Gothic" w:cs="Calibri"/>
          <w:bCs/>
          <w:color w:val="000000"/>
        </w:rPr>
        <w:tab/>
      </w:r>
      <w:r w:rsidRPr="008726A5">
        <w:rPr>
          <w:rFonts w:ascii="Century Gothic" w:hAnsi="Century Gothic" w:cs="Calibri"/>
          <w:bCs/>
          <w:color w:val="000000"/>
          <w:u w:val="single"/>
        </w:rPr>
        <w:t>$  14,000</w:t>
      </w:r>
      <w:r w:rsidRPr="008726A5">
        <w:rPr>
          <w:rFonts w:ascii="Century Gothic" w:hAnsi="Century Gothic" w:cs="Calibri"/>
          <w:bCs/>
          <w:color w:val="000000"/>
        </w:rPr>
        <w:tab/>
      </w:r>
      <w:r w:rsidRPr="008726A5">
        <w:rPr>
          <w:rFonts w:ascii="Century Gothic" w:hAnsi="Century Gothic" w:cs="Calibri"/>
          <w:bCs/>
          <w:color w:val="000000"/>
        </w:rPr>
        <w:tab/>
        <w:t>November Conference</w:t>
      </w:r>
      <w:r w:rsidRPr="008726A5">
        <w:rPr>
          <w:rFonts w:ascii="Century Gothic" w:hAnsi="Century Gothic" w:cs="Calibri"/>
          <w:bCs/>
          <w:color w:val="000000"/>
        </w:rPr>
        <w:tab/>
      </w:r>
      <w:r w:rsidRPr="008726A5">
        <w:rPr>
          <w:rFonts w:ascii="Century Gothic" w:hAnsi="Century Gothic" w:cs="Calibri"/>
          <w:bCs/>
          <w:color w:val="000000"/>
        </w:rPr>
        <w:tab/>
        <w:t xml:space="preserve"> </w:t>
      </w:r>
    </w:p>
    <w:p w14:paraId="20E4A6E4" w14:textId="55481C3F" w:rsidR="00F711F3" w:rsidRPr="008726A5" w:rsidRDefault="00F711F3" w:rsidP="00F711F3">
      <w:pPr>
        <w:spacing w:after="0" w:line="240" w:lineRule="auto"/>
        <w:rPr>
          <w:rFonts w:ascii="Century Gothic" w:hAnsi="Century Gothic" w:cs="Calibri"/>
          <w:bCs/>
          <w:color w:val="000000"/>
        </w:rPr>
      </w:pPr>
      <w:r w:rsidRPr="008726A5">
        <w:rPr>
          <w:rFonts w:ascii="Century Gothic" w:hAnsi="Century Gothic" w:cs="Calibri"/>
          <w:bCs/>
          <w:color w:val="000000"/>
        </w:rPr>
        <w:tab/>
      </w:r>
      <w:r w:rsidR="00741654">
        <w:rPr>
          <w:rFonts w:ascii="Century Gothic" w:hAnsi="Century Gothic" w:cs="Calibri"/>
          <w:bCs/>
          <w:color w:val="000000"/>
        </w:rPr>
        <w:tab/>
      </w:r>
      <w:r w:rsidR="00741654">
        <w:rPr>
          <w:rFonts w:ascii="Century Gothic" w:hAnsi="Century Gothic" w:cs="Calibri"/>
          <w:bCs/>
          <w:color w:val="000000"/>
        </w:rPr>
        <w:tab/>
      </w:r>
      <w:r w:rsidRPr="008726A5">
        <w:rPr>
          <w:rFonts w:ascii="Century Gothic" w:hAnsi="Century Gothic" w:cs="Calibri"/>
          <w:bCs/>
          <w:color w:val="000000"/>
        </w:rPr>
        <w:t>$207,500</w:t>
      </w:r>
    </w:p>
    <w:p w14:paraId="7EE33E0F" w14:textId="77777777" w:rsidR="00F711F3" w:rsidRPr="008726A5" w:rsidRDefault="00F711F3" w:rsidP="00F711F3">
      <w:pPr>
        <w:spacing w:after="0" w:line="240" w:lineRule="auto"/>
        <w:rPr>
          <w:rFonts w:ascii="Century Gothic" w:hAnsi="Century Gothic" w:cs="Calibri"/>
          <w:bCs/>
          <w:color w:val="000000"/>
        </w:rPr>
      </w:pPr>
    </w:p>
    <w:p w14:paraId="6ED0BF5B" w14:textId="77777777" w:rsidR="00F711F3" w:rsidRPr="008726A5" w:rsidRDefault="00F711F3" w:rsidP="00F711F3">
      <w:pPr>
        <w:spacing w:after="0" w:line="240" w:lineRule="auto"/>
        <w:rPr>
          <w:rFonts w:ascii="Century Gothic" w:hAnsi="Century Gothic" w:cs="Calibri"/>
          <w:bCs/>
          <w:color w:val="000000"/>
        </w:rPr>
      </w:pPr>
      <w:r w:rsidRPr="008726A5">
        <w:rPr>
          <w:rFonts w:ascii="Century Gothic" w:hAnsi="Century Gothic" w:cs="Calibri"/>
          <w:bCs/>
          <w:color w:val="000000"/>
        </w:rPr>
        <w:t>Due to lower registration, actual net revenues were $20,975 less than budgeted.</w:t>
      </w:r>
      <w:r w:rsidRPr="008726A5">
        <w:rPr>
          <w:rFonts w:ascii="Century Gothic" w:hAnsi="Century Gothic" w:cs="Calibri"/>
          <w:bCs/>
          <w:color w:val="000000"/>
        </w:rPr>
        <w:br/>
      </w:r>
      <w:r w:rsidRPr="008726A5">
        <w:rPr>
          <w:rFonts w:ascii="Century Gothic" w:hAnsi="Century Gothic" w:cs="Calibri"/>
          <w:bCs/>
          <w:color w:val="000000"/>
        </w:rPr>
        <w:br/>
        <w:t xml:space="preserve">At present, MASS is anticipating a projected year-end deficit of </w:t>
      </w:r>
      <w:r w:rsidRPr="008726A5">
        <w:rPr>
          <w:rFonts w:ascii="Century Gothic" w:hAnsi="Century Gothic" w:cs="Calibri"/>
          <w:bCs/>
        </w:rPr>
        <w:t>approximately $5,948</w:t>
      </w:r>
      <w:r w:rsidRPr="008726A5">
        <w:rPr>
          <w:rFonts w:ascii="Century Gothic" w:hAnsi="Century Gothic" w:cs="Calibri"/>
          <w:bCs/>
          <w:color w:val="000000"/>
        </w:rPr>
        <w:t xml:space="preserve">. Combined with the net assets </w:t>
      </w:r>
      <w:r w:rsidRPr="008726A5">
        <w:rPr>
          <w:rFonts w:ascii="Century Gothic" w:hAnsi="Century Gothic" w:cs="Calibri"/>
          <w:bCs/>
        </w:rPr>
        <w:t xml:space="preserve">($34,715 </w:t>
      </w:r>
      <w:r w:rsidRPr="008726A5">
        <w:rPr>
          <w:rFonts w:ascii="Century Gothic" w:hAnsi="Century Gothic" w:cs="Calibri"/>
          <w:bCs/>
          <w:color w:val="000000"/>
        </w:rPr>
        <w:t>as outlined in the audit), this would result in approximately $28,767 in available funds at June 30, 2019</w:t>
      </w:r>
      <w:r w:rsidRPr="008726A5">
        <w:rPr>
          <w:rFonts w:ascii="Century Gothic" w:hAnsi="Century Gothic" w:cs="Calibri"/>
          <w:bCs/>
        </w:rPr>
        <w:t>.</w:t>
      </w:r>
    </w:p>
    <w:p w14:paraId="5949F447" w14:textId="77777777" w:rsidR="00F711F3" w:rsidRPr="008726A5" w:rsidRDefault="00F711F3" w:rsidP="00F711F3">
      <w:pPr>
        <w:spacing w:after="0" w:line="240" w:lineRule="auto"/>
        <w:ind w:firstLine="720"/>
        <w:rPr>
          <w:rFonts w:ascii="Century Gothic" w:hAnsi="Century Gothic"/>
          <w:b/>
        </w:rPr>
      </w:pPr>
      <w:r w:rsidRPr="008726A5">
        <w:rPr>
          <w:rFonts w:ascii="Century Gothic" w:hAnsi="Century Gothic" w:cs="Calibri"/>
          <w:bCs/>
          <w:color w:val="000000"/>
        </w:rPr>
        <w:br/>
      </w:r>
      <w:r w:rsidRPr="008726A5">
        <w:rPr>
          <w:rFonts w:ascii="Century Gothic" w:hAnsi="Century Gothic"/>
          <w:b/>
        </w:rPr>
        <w:t>Unbudgeted projects during the year included:</w:t>
      </w:r>
    </w:p>
    <w:p w14:paraId="052D2921" w14:textId="77777777" w:rsidR="00F711F3" w:rsidRPr="008726A5" w:rsidRDefault="00F711F3" w:rsidP="00F711F3">
      <w:pPr>
        <w:spacing w:after="0" w:line="240" w:lineRule="auto"/>
        <w:ind w:firstLine="720"/>
        <w:rPr>
          <w:rFonts w:ascii="Century Gothic" w:hAnsi="Century Gothic"/>
        </w:rPr>
      </w:pPr>
      <w:r w:rsidRPr="008726A5">
        <w:rPr>
          <w:rFonts w:ascii="Century Gothic" w:hAnsi="Century Gothic"/>
          <w:b/>
        </w:rPr>
        <w:br/>
      </w:r>
      <w:r w:rsidRPr="008726A5">
        <w:rPr>
          <w:rFonts w:ascii="Century Gothic" w:hAnsi="Century Gothic"/>
        </w:rPr>
        <w:t xml:space="preserve">Unbudgeted revenue of $24,465 from minimal registration fees and support from Manitoba Education Partnership  for the Student Leadership  Forum and $24,512 expense was essentially in and out with no significant impact on the budget.  </w:t>
      </w:r>
    </w:p>
    <w:p w14:paraId="308F8898" w14:textId="77777777" w:rsidR="00F711F3" w:rsidRPr="008726A5" w:rsidRDefault="00F711F3" w:rsidP="00F711F3">
      <w:pPr>
        <w:spacing w:after="0" w:line="240" w:lineRule="auto"/>
        <w:rPr>
          <w:rFonts w:ascii="Century Gothic" w:hAnsi="Century Gothic"/>
        </w:rPr>
      </w:pPr>
    </w:p>
    <w:p w14:paraId="0D77EC24" w14:textId="77777777" w:rsidR="00F711F3" w:rsidRPr="008726A5" w:rsidRDefault="00F711F3" w:rsidP="00F711F3">
      <w:pPr>
        <w:spacing w:after="0" w:line="240" w:lineRule="auto"/>
        <w:rPr>
          <w:rFonts w:ascii="Century Gothic" w:hAnsi="Century Gothic"/>
        </w:rPr>
      </w:pPr>
      <w:r w:rsidRPr="008726A5">
        <w:rPr>
          <w:rFonts w:ascii="Century Gothic" w:hAnsi="Century Gothic"/>
        </w:rPr>
        <w:t>An unbudgeted expense of $10,000 was approved to fund a contract to write the submission for MASS to the K-12 Education Commission.</w:t>
      </w:r>
    </w:p>
    <w:p w14:paraId="4CAAC80A" w14:textId="77777777" w:rsidR="00F711F3" w:rsidRPr="008726A5" w:rsidRDefault="00F711F3" w:rsidP="00F711F3">
      <w:pPr>
        <w:spacing w:after="0" w:line="240" w:lineRule="auto"/>
        <w:rPr>
          <w:rFonts w:ascii="Century Gothic" w:hAnsi="Century Gothic"/>
        </w:rPr>
      </w:pPr>
    </w:p>
    <w:p w14:paraId="795F624A" w14:textId="77777777" w:rsidR="001C3772" w:rsidRDefault="001C3772" w:rsidP="00F711F3">
      <w:pPr>
        <w:spacing w:after="0" w:line="240" w:lineRule="auto"/>
        <w:rPr>
          <w:rFonts w:ascii="Century Gothic" w:hAnsi="Century Gothic"/>
          <w:b/>
        </w:rPr>
      </w:pPr>
    </w:p>
    <w:p w14:paraId="5AF710A2" w14:textId="77777777" w:rsidR="001C3772" w:rsidRDefault="001C3772" w:rsidP="00F711F3">
      <w:pPr>
        <w:spacing w:after="0" w:line="240" w:lineRule="auto"/>
        <w:rPr>
          <w:rFonts w:ascii="Century Gothic" w:hAnsi="Century Gothic"/>
          <w:b/>
        </w:rPr>
      </w:pPr>
    </w:p>
    <w:p w14:paraId="3E409BB0" w14:textId="77777777" w:rsidR="001C3772" w:rsidRDefault="001C3772" w:rsidP="00F711F3">
      <w:pPr>
        <w:spacing w:after="0" w:line="240" w:lineRule="auto"/>
        <w:rPr>
          <w:rFonts w:ascii="Century Gothic" w:hAnsi="Century Gothic"/>
          <w:b/>
        </w:rPr>
      </w:pPr>
    </w:p>
    <w:p w14:paraId="01C9FA53" w14:textId="77777777" w:rsidR="001C3772" w:rsidRDefault="001C3772" w:rsidP="00F711F3">
      <w:pPr>
        <w:spacing w:after="0" w:line="240" w:lineRule="auto"/>
        <w:rPr>
          <w:rFonts w:ascii="Century Gothic" w:hAnsi="Century Gothic"/>
          <w:b/>
        </w:rPr>
      </w:pPr>
    </w:p>
    <w:p w14:paraId="4EC912DB" w14:textId="4FA18075" w:rsidR="00F711F3" w:rsidRPr="008726A5" w:rsidRDefault="00F711F3" w:rsidP="00F711F3">
      <w:pPr>
        <w:spacing w:after="0" w:line="240" w:lineRule="auto"/>
        <w:rPr>
          <w:rFonts w:ascii="Century Gothic" w:hAnsi="Century Gothic"/>
          <w:b/>
        </w:rPr>
      </w:pPr>
      <w:r w:rsidRPr="008726A5">
        <w:rPr>
          <w:rFonts w:ascii="Century Gothic" w:hAnsi="Century Gothic"/>
          <w:b/>
        </w:rPr>
        <w:t>Special Note:</w:t>
      </w:r>
    </w:p>
    <w:p w14:paraId="12E532A1" w14:textId="77777777" w:rsidR="00F711F3" w:rsidRPr="008726A5" w:rsidRDefault="00F711F3" w:rsidP="00F711F3">
      <w:pPr>
        <w:spacing w:after="0" w:line="240" w:lineRule="auto"/>
        <w:rPr>
          <w:rFonts w:ascii="Century Gothic" w:hAnsi="Century Gothic"/>
        </w:rPr>
      </w:pPr>
    </w:p>
    <w:p w14:paraId="7DD40082" w14:textId="72EEE0D2" w:rsidR="00F711F3" w:rsidRDefault="00F711F3" w:rsidP="00F711F3">
      <w:pPr>
        <w:spacing w:after="0" w:line="240" w:lineRule="auto"/>
        <w:rPr>
          <w:rFonts w:ascii="Century Gothic" w:hAnsi="Century Gothic"/>
        </w:rPr>
      </w:pPr>
      <w:r w:rsidRPr="008726A5">
        <w:rPr>
          <w:rFonts w:ascii="Century Gothic" w:hAnsi="Century Gothic"/>
        </w:rPr>
        <w:t xml:space="preserve">MASS was asked to assist with Peace Literacy Conference during 2017-2018.  This was unanticipated prior to the beginning of the year.  The final monies from the Peace Literacy Conference in April of 2018 were disbursed during the 2018- 2019 due to uncollected fees.  The unexpended amount of $10,203 was donated to the Nuclear Age Peace Foundation as had previously arranged.  </w:t>
      </w:r>
    </w:p>
    <w:p w14:paraId="5133C0E3" w14:textId="77777777" w:rsidR="004C774C" w:rsidRPr="008726A5" w:rsidRDefault="004C774C" w:rsidP="00F711F3">
      <w:pPr>
        <w:spacing w:after="0" w:line="240" w:lineRule="auto"/>
        <w:rPr>
          <w:rFonts w:ascii="Century Gothic" w:hAnsi="Century Gothic" w:cs="Calibri"/>
          <w:bCs/>
          <w:color w:val="000000"/>
        </w:rPr>
      </w:pPr>
    </w:p>
    <w:p w14:paraId="0E277063" w14:textId="77777777" w:rsidR="003F2297" w:rsidRPr="00391E01" w:rsidRDefault="003F2297" w:rsidP="003F2297">
      <w:pPr>
        <w:pStyle w:val="Default"/>
        <w:rPr>
          <w:rFonts w:ascii="Calibri" w:hAnsi="Calibri" w:cs="Calibri"/>
          <w:sz w:val="22"/>
          <w:szCs w:val="22"/>
          <w:highlight w:val="yellow"/>
        </w:rPr>
      </w:pPr>
    </w:p>
    <w:p w14:paraId="44574017" w14:textId="77777777" w:rsidR="001829AA" w:rsidRPr="008726A5" w:rsidRDefault="001829AA" w:rsidP="001829AA">
      <w:pPr>
        <w:spacing w:after="0" w:line="240" w:lineRule="auto"/>
        <w:rPr>
          <w:rFonts w:ascii="Century Gothic" w:hAnsi="Century Gothic" w:cs="Calibri"/>
          <w:color w:val="000000"/>
        </w:rPr>
      </w:pPr>
      <w:r w:rsidRPr="008726A5">
        <w:rPr>
          <w:rFonts w:ascii="Century Gothic" w:hAnsi="Century Gothic" w:cs="Calibri"/>
          <w:b/>
          <w:color w:val="000000"/>
          <w:u w:val="single"/>
        </w:rPr>
        <w:t>2019-2020 Proposed Draft Budget</w:t>
      </w:r>
    </w:p>
    <w:p w14:paraId="62428407" w14:textId="77777777" w:rsidR="001829AA" w:rsidRPr="008726A5" w:rsidRDefault="001829AA" w:rsidP="001829AA">
      <w:pPr>
        <w:spacing w:after="0" w:line="240" w:lineRule="auto"/>
        <w:rPr>
          <w:rFonts w:ascii="Century Gothic" w:hAnsi="Century Gothic" w:cs="Calibri"/>
          <w:color w:val="FF0000"/>
        </w:rPr>
      </w:pPr>
      <w:r w:rsidRPr="008726A5">
        <w:rPr>
          <w:rFonts w:ascii="Century Gothic" w:hAnsi="Century Gothic" w:cs="Calibri"/>
          <w:color w:val="000000"/>
        </w:rPr>
        <w:br/>
        <w:t xml:space="preserve">A copy of the 2019-2020 proposed budget is attached together with the MASS Budgeting Principles which have been established to provide the ability for the organization to move forward on a long-term basis with small annual membership fee increases.  The Budgeting Principles are reviewed by the Executive on an annual basis to ensure they accurately reflect the current financial climate.  </w:t>
      </w:r>
    </w:p>
    <w:p w14:paraId="2CCFD9EF" w14:textId="77777777" w:rsidR="001829AA" w:rsidRPr="008726A5" w:rsidRDefault="001829AA" w:rsidP="001829AA">
      <w:pPr>
        <w:spacing w:after="0" w:line="240" w:lineRule="auto"/>
        <w:rPr>
          <w:rFonts w:ascii="Century Gothic" w:hAnsi="Century Gothic" w:cs="Calibri"/>
          <w:color w:val="000000"/>
        </w:rPr>
      </w:pPr>
    </w:p>
    <w:p w14:paraId="3CE8740D" w14:textId="77777777" w:rsidR="001829AA" w:rsidRPr="008726A5" w:rsidRDefault="001829AA" w:rsidP="001829AA">
      <w:pPr>
        <w:spacing w:after="0" w:line="240" w:lineRule="auto"/>
        <w:rPr>
          <w:rFonts w:ascii="Century Gothic" w:hAnsi="Century Gothic" w:cs="Calibri"/>
        </w:rPr>
      </w:pPr>
      <w:r w:rsidRPr="008726A5">
        <w:rPr>
          <w:rFonts w:ascii="Century Gothic" w:hAnsi="Century Gothic" w:cs="Calibri"/>
        </w:rPr>
        <w:t>The core expenditures of the organization (audit, bank charges, committee meeting and executive meeting expenses, legal fund, MASS directed travel, office operations, publishing and printing, executive director expenses, salaries and benefits) are estimated at $167,000  which will be covered by membership fee revenue projected at $168,750.</w:t>
      </w:r>
    </w:p>
    <w:p w14:paraId="3CB8E27A" w14:textId="77777777" w:rsidR="001829AA" w:rsidRPr="008726A5" w:rsidRDefault="001829AA" w:rsidP="001829AA">
      <w:pPr>
        <w:spacing w:after="0" w:line="240" w:lineRule="auto"/>
        <w:rPr>
          <w:rFonts w:ascii="Century Gothic" w:hAnsi="Century Gothic" w:cs="Calibri"/>
          <w:color w:val="000000"/>
        </w:rPr>
      </w:pPr>
    </w:p>
    <w:p w14:paraId="1BD52E4D" w14:textId="77777777" w:rsidR="001829AA" w:rsidRPr="008726A5" w:rsidRDefault="001829AA" w:rsidP="001829AA">
      <w:pPr>
        <w:spacing w:after="0" w:line="240" w:lineRule="auto"/>
        <w:rPr>
          <w:rFonts w:ascii="Century Gothic" w:hAnsi="Century Gothic" w:cs="Calibri"/>
          <w:color w:val="000000"/>
        </w:rPr>
      </w:pPr>
      <w:r w:rsidRPr="008726A5">
        <w:rPr>
          <w:rFonts w:ascii="Century Gothic" w:hAnsi="Century Gothic" w:cs="Calibri"/>
          <w:color w:val="000000"/>
        </w:rPr>
        <w:t xml:space="preserve">The projected accumulated surplus at June 30, 2019 of $28,767 would represent approximately </w:t>
      </w:r>
      <w:r w:rsidRPr="008726A5">
        <w:rPr>
          <w:rFonts w:ascii="Century Gothic" w:hAnsi="Century Gothic" w:cs="Calibri"/>
        </w:rPr>
        <w:t>7% of</w:t>
      </w:r>
      <w:r w:rsidRPr="008726A5">
        <w:rPr>
          <w:rFonts w:ascii="Century Gothic" w:hAnsi="Century Gothic" w:cs="Calibri"/>
          <w:color w:val="000000"/>
        </w:rPr>
        <w:t xml:space="preserve"> the 2019-2020 budget.   This figure is lower than anticipated due to unexpected projects during the year.</w:t>
      </w:r>
    </w:p>
    <w:p w14:paraId="5C5DFA7E" w14:textId="77777777" w:rsidR="001829AA" w:rsidRPr="008726A5" w:rsidRDefault="001829AA" w:rsidP="001829AA">
      <w:pPr>
        <w:spacing w:after="0" w:line="240" w:lineRule="auto"/>
        <w:rPr>
          <w:rFonts w:ascii="Century Gothic" w:hAnsi="Century Gothic" w:cs="Calibri"/>
          <w:color w:val="000000"/>
        </w:rPr>
      </w:pPr>
    </w:p>
    <w:p w14:paraId="1C5F884C" w14:textId="77777777" w:rsidR="001829AA" w:rsidRPr="008726A5" w:rsidRDefault="001829AA" w:rsidP="001829AA">
      <w:pPr>
        <w:spacing w:after="0" w:line="240" w:lineRule="auto"/>
        <w:rPr>
          <w:rFonts w:ascii="Century Gothic" w:hAnsi="Century Gothic" w:cs="Calibri"/>
          <w:color w:val="000000"/>
        </w:rPr>
      </w:pPr>
      <w:r w:rsidRPr="008726A5">
        <w:rPr>
          <w:rFonts w:ascii="Century Gothic" w:hAnsi="Century Gothic" w:cs="Calibri"/>
          <w:color w:val="000000"/>
        </w:rPr>
        <w:t xml:space="preserve">In keeping with the MASS Budgeting Principles, the proposed budget supports the achievement of MASS’s mission statement and strategic plan and will allow for the association to continue providing high quality services to our members through leadership and professional learning. </w:t>
      </w:r>
    </w:p>
    <w:p w14:paraId="17FC7AE4" w14:textId="77777777" w:rsidR="001829AA" w:rsidRPr="008726A5" w:rsidRDefault="001829AA" w:rsidP="001829AA">
      <w:pPr>
        <w:spacing w:after="0" w:line="240" w:lineRule="auto"/>
        <w:rPr>
          <w:rFonts w:ascii="Century Gothic" w:hAnsi="Century Gothic" w:cs="Calibri"/>
          <w:color w:val="000000"/>
        </w:rPr>
      </w:pPr>
    </w:p>
    <w:p w14:paraId="4C0347E8" w14:textId="77777777" w:rsidR="001829AA" w:rsidRPr="008726A5" w:rsidRDefault="001829AA" w:rsidP="001829AA">
      <w:pPr>
        <w:spacing w:after="0" w:line="240" w:lineRule="auto"/>
        <w:rPr>
          <w:rFonts w:ascii="Century Gothic" w:hAnsi="Century Gothic" w:cs="Calibri"/>
          <w:color w:val="000000"/>
        </w:rPr>
      </w:pPr>
      <w:r w:rsidRPr="008726A5">
        <w:rPr>
          <w:rFonts w:ascii="Century Gothic" w:hAnsi="Century Gothic" w:cs="Calibri"/>
          <w:color w:val="000000"/>
        </w:rPr>
        <w:t>The following recommendation will be presented during consideration of the 2019-2020 budget at the 2019 Annual General Meeting:</w:t>
      </w:r>
    </w:p>
    <w:p w14:paraId="34EA6945" w14:textId="77777777" w:rsidR="001829AA" w:rsidRPr="008726A5" w:rsidRDefault="001829AA" w:rsidP="001829AA">
      <w:pPr>
        <w:spacing w:after="0" w:line="240" w:lineRule="auto"/>
        <w:jc w:val="both"/>
        <w:rPr>
          <w:rFonts w:ascii="Century Gothic" w:hAnsi="Century Gothic" w:cs="Calibri"/>
          <w:color w:val="000000"/>
        </w:rPr>
      </w:pPr>
    </w:p>
    <w:p w14:paraId="1FD55BAD" w14:textId="2C5988BB" w:rsidR="001829AA" w:rsidRDefault="001829AA" w:rsidP="001829AA">
      <w:pPr>
        <w:numPr>
          <w:ilvl w:val="0"/>
          <w:numId w:val="48"/>
        </w:numPr>
        <w:tabs>
          <w:tab w:val="clear" w:pos="1080"/>
        </w:tabs>
        <w:spacing w:after="0" w:line="240" w:lineRule="auto"/>
        <w:ind w:left="720" w:firstLine="0"/>
        <w:outlineLvl w:val="0"/>
        <w:rPr>
          <w:rFonts w:ascii="Century Gothic" w:hAnsi="Century Gothic" w:cs="Calibri"/>
          <w:color w:val="000000"/>
        </w:rPr>
      </w:pPr>
      <w:r w:rsidRPr="008726A5">
        <w:rPr>
          <w:rFonts w:ascii="Century Gothic" w:hAnsi="Century Gothic" w:cs="Calibri"/>
          <w:color w:val="000000"/>
        </w:rPr>
        <w:t>That the 2019-2020 budget be approved in the amount of $406,850.</w:t>
      </w:r>
    </w:p>
    <w:p w14:paraId="01DF472D" w14:textId="6DBA49A2" w:rsidR="00A03BD4" w:rsidRDefault="00A03BD4" w:rsidP="00A03BD4">
      <w:pPr>
        <w:spacing w:after="0" w:line="240" w:lineRule="auto"/>
        <w:outlineLvl w:val="0"/>
        <w:rPr>
          <w:rFonts w:ascii="Century Gothic" w:hAnsi="Century Gothic" w:cs="Calibri"/>
          <w:color w:val="000000"/>
        </w:rPr>
      </w:pPr>
    </w:p>
    <w:p w14:paraId="3A924266" w14:textId="77777777" w:rsidR="00A03BD4" w:rsidRDefault="00A03BD4" w:rsidP="00A03BD4">
      <w:pPr>
        <w:spacing w:after="0" w:line="240" w:lineRule="auto"/>
        <w:outlineLvl w:val="0"/>
        <w:rPr>
          <w:rFonts w:ascii="Century Gothic" w:hAnsi="Century Gothic" w:cs="Calibri"/>
          <w:color w:val="000000"/>
        </w:rPr>
      </w:pPr>
      <w:r>
        <w:rPr>
          <w:rFonts w:ascii="Century Gothic" w:hAnsi="Century Gothic" w:cs="Calibri"/>
          <w:color w:val="000000"/>
        </w:rPr>
        <w:tab/>
      </w:r>
    </w:p>
    <w:p w14:paraId="1EA7C637" w14:textId="55BE7D7A" w:rsidR="00A03BD4" w:rsidRDefault="00A03BD4" w:rsidP="00A03BD4">
      <w:pPr>
        <w:spacing w:after="0" w:line="240" w:lineRule="auto"/>
        <w:outlineLvl w:val="0"/>
        <w:rPr>
          <w:rFonts w:ascii="Century Gothic" w:hAnsi="Century Gothic" w:cs="Calibri"/>
          <w:b/>
          <w:color w:val="000000"/>
        </w:rPr>
      </w:pPr>
      <w:r>
        <w:rPr>
          <w:rFonts w:ascii="Century Gothic" w:hAnsi="Century Gothic" w:cs="Calibri"/>
          <w:color w:val="000000"/>
        </w:rPr>
        <w:tab/>
      </w:r>
      <w:r>
        <w:rPr>
          <w:rFonts w:ascii="Century Gothic" w:hAnsi="Century Gothic" w:cs="Calibri"/>
          <w:b/>
          <w:color w:val="000000"/>
        </w:rPr>
        <w:t>MASS FINANCIAL POSITION as of April 30, 2019</w:t>
      </w:r>
    </w:p>
    <w:p w14:paraId="07E09009" w14:textId="4D024D29" w:rsidR="00A03BD4" w:rsidRDefault="00A03BD4" w:rsidP="00A03BD4">
      <w:pPr>
        <w:spacing w:after="0" w:line="240" w:lineRule="auto"/>
        <w:outlineLvl w:val="0"/>
        <w:rPr>
          <w:rFonts w:ascii="Century Gothic" w:hAnsi="Century Gothic" w:cs="Calibri"/>
          <w:b/>
          <w:color w:val="000000"/>
        </w:rPr>
      </w:pPr>
    </w:p>
    <w:p w14:paraId="6C56F7F5" w14:textId="24F8BEC4" w:rsidR="00A03BD4" w:rsidRDefault="00A03BD4" w:rsidP="00A03BD4">
      <w:pPr>
        <w:spacing w:after="0" w:line="240" w:lineRule="auto"/>
        <w:outlineLvl w:val="0"/>
        <w:rPr>
          <w:rFonts w:ascii="Century Gothic" w:hAnsi="Century Gothic" w:cs="Calibri"/>
          <w:color w:val="000000"/>
        </w:rPr>
      </w:pPr>
      <w:r>
        <w:rPr>
          <w:rFonts w:ascii="Century Gothic" w:hAnsi="Century Gothic" w:cs="Calibri"/>
          <w:b/>
          <w:color w:val="000000"/>
        </w:rPr>
        <w:tab/>
      </w:r>
      <w:r w:rsidRPr="00590711">
        <w:rPr>
          <w:rFonts w:ascii="Century Gothic" w:hAnsi="Century Gothic" w:cs="Calibri"/>
          <w:color w:val="000000"/>
        </w:rPr>
        <w:t>Legal Fund</w:t>
      </w:r>
      <w:r w:rsidRPr="00590711">
        <w:rPr>
          <w:rFonts w:ascii="Century Gothic" w:hAnsi="Century Gothic" w:cs="Calibri"/>
          <w:color w:val="000000"/>
        </w:rPr>
        <w:tab/>
      </w:r>
      <w:r w:rsidRPr="00590711">
        <w:rPr>
          <w:rFonts w:ascii="Century Gothic" w:hAnsi="Century Gothic" w:cs="Calibri"/>
          <w:color w:val="000000"/>
        </w:rPr>
        <w:tab/>
      </w:r>
      <w:r w:rsidRPr="00590711">
        <w:rPr>
          <w:rFonts w:ascii="Century Gothic" w:hAnsi="Century Gothic" w:cs="Calibri"/>
          <w:color w:val="000000"/>
        </w:rPr>
        <w:tab/>
      </w:r>
      <w:r w:rsidRPr="00590711">
        <w:rPr>
          <w:rFonts w:ascii="Century Gothic" w:hAnsi="Century Gothic" w:cs="Calibri"/>
          <w:color w:val="000000"/>
        </w:rPr>
        <w:tab/>
      </w:r>
      <w:r w:rsidRPr="00590711">
        <w:rPr>
          <w:rFonts w:ascii="Century Gothic" w:hAnsi="Century Gothic" w:cs="Calibri"/>
          <w:color w:val="000000"/>
        </w:rPr>
        <w:tab/>
      </w:r>
      <w:r w:rsidRPr="00590711">
        <w:rPr>
          <w:rFonts w:ascii="Century Gothic" w:hAnsi="Century Gothic" w:cs="Calibri"/>
          <w:color w:val="000000"/>
        </w:rPr>
        <w:tab/>
      </w:r>
      <w:r w:rsidR="004C4B29">
        <w:rPr>
          <w:rFonts w:ascii="Century Gothic" w:hAnsi="Century Gothic" w:cs="Calibri"/>
          <w:color w:val="000000"/>
        </w:rPr>
        <w:tab/>
      </w:r>
      <w:r w:rsidRPr="00590711">
        <w:rPr>
          <w:rFonts w:ascii="Century Gothic" w:hAnsi="Century Gothic" w:cs="Calibri"/>
          <w:color w:val="000000"/>
        </w:rPr>
        <w:t>$  14,425</w:t>
      </w:r>
    </w:p>
    <w:p w14:paraId="431E50C8" w14:textId="75BB360C" w:rsidR="00590711" w:rsidRDefault="00590711" w:rsidP="00A03BD4">
      <w:pPr>
        <w:spacing w:after="0" w:line="240" w:lineRule="auto"/>
        <w:outlineLvl w:val="0"/>
        <w:rPr>
          <w:rFonts w:ascii="Century Gothic" w:hAnsi="Century Gothic" w:cs="Calibri"/>
          <w:color w:val="000000"/>
        </w:rPr>
      </w:pPr>
      <w:r>
        <w:rPr>
          <w:rFonts w:ascii="Century Gothic" w:hAnsi="Century Gothic" w:cs="Calibri"/>
          <w:color w:val="000000"/>
        </w:rPr>
        <w:tab/>
        <w:t>T-bill Fund Premium Class at Feb. 27/19</w:t>
      </w:r>
      <w:r>
        <w:rPr>
          <w:rFonts w:ascii="Century Gothic" w:hAnsi="Century Gothic" w:cs="Calibri"/>
          <w:color w:val="000000"/>
        </w:rPr>
        <w:tab/>
      </w:r>
      <w:r>
        <w:rPr>
          <w:rFonts w:ascii="Century Gothic" w:hAnsi="Century Gothic" w:cs="Calibri"/>
          <w:color w:val="000000"/>
        </w:rPr>
        <w:tab/>
      </w:r>
      <w:r w:rsidR="004C4B29">
        <w:rPr>
          <w:rFonts w:ascii="Century Gothic" w:hAnsi="Century Gothic" w:cs="Calibri"/>
          <w:color w:val="000000"/>
        </w:rPr>
        <w:tab/>
      </w:r>
      <w:r>
        <w:rPr>
          <w:rFonts w:ascii="Century Gothic" w:hAnsi="Century Gothic" w:cs="Calibri"/>
          <w:color w:val="000000"/>
        </w:rPr>
        <w:t>$  53,259</w:t>
      </w:r>
    </w:p>
    <w:p w14:paraId="188EC2A7" w14:textId="2A156A30" w:rsidR="00590711" w:rsidRPr="00590711" w:rsidRDefault="00590711" w:rsidP="00A03BD4">
      <w:pPr>
        <w:spacing w:after="0" w:line="240" w:lineRule="auto"/>
        <w:outlineLvl w:val="0"/>
        <w:rPr>
          <w:rFonts w:ascii="Century Gothic" w:hAnsi="Century Gothic" w:cs="Calibri"/>
          <w:color w:val="000000"/>
        </w:rPr>
      </w:pPr>
      <w:r>
        <w:rPr>
          <w:rFonts w:ascii="Century Gothic" w:hAnsi="Century Gothic" w:cs="Calibri"/>
          <w:color w:val="000000"/>
        </w:rPr>
        <w:tab/>
        <w:t>Bank Balance at April 30, 2019</w:t>
      </w:r>
      <w:r>
        <w:rPr>
          <w:rFonts w:ascii="Century Gothic" w:hAnsi="Century Gothic" w:cs="Calibri"/>
          <w:color w:val="000000"/>
        </w:rPr>
        <w:tab/>
      </w:r>
      <w:r>
        <w:rPr>
          <w:rFonts w:ascii="Century Gothic" w:hAnsi="Century Gothic" w:cs="Calibri"/>
          <w:color w:val="000000"/>
        </w:rPr>
        <w:tab/>
      </w:r>
      <w:r>
        <w:rPr>
          <w:rFonts w:ascii="Century Gothic" w:hAnsi="Century Gothic" w:cs="Calibri"/>
          <w:color w:val="000000"/>
        </w:rPr>
        <w:tab/>
      </w:r>
      <w:r w:rsidR="004C4B29">
        <w:rPr>
          <w:rFonts w:ascii="Century Gothic" w:hAnsi="Century Gothic" w:cs="Calibri"/>
          <w:color w:val="000000"/>
        </w:rPr>
        <w:tab/>
      </w:r>
      <w:r w:rsidRPr="00A11E1C">
        <w:rPr>
          <w:rFonts w:ascii="Century Gothic" w:hAnsi="Century Gothic" w:cs="Calibri"/>
          <w:color w:val="000000"/>
          <w:u w:val="single"/>
        </w:rPr>
        <w:t>$  65,758</w:t>
      </w:r>
    </w:p>
    <w:p w14:paraId="0E7BE069" w14:textId="129788C9" w:rsidR="00590711" w:rsidRDefault="00590711" w:rsidP="00A03BD4">
      <w:pPr>
        <w:spacing w:after="0" w:line="240" w:lineRule="auto"/>
        <w:outlineLvl w:val="0"/>
        <w:rPr>
          <w:rFonts w:ascii="Century Gothic" w:hAnsi="Century Gothic" w:cs="Calibri"/>
          <w:b/>
          <w:color w:val="000000"/>
          <w:u w:val="double"/>
        </w:rPr>
      </w:pPr>
      <w:r>
        <w:rPr>
          <w:rFonts w:ascii="Century Gothic" w:hAnsi="Century Gothic" w:cs="Calibri"/>
          <w:b/>
          <w:color w:val="000000"/>
        </w:rPr>
        <w:tab/>
      </w:r>
      <w:r w:rsidR="00A11E1C">
        <w:rPr>
          <w:rFonts w:ascii="Century Gothic" w:hAnsi="Century Gothic" w:cs="Calibri"/>
          <w:b/>
          <w:color w:val="000000"/>
        </w:rPr>
        <w:t>Total Funds Available</w:t>
      </w:r>
      <w:r w:rsidR="00A11E1C">
        <w:rPr>
          <w:rFonts w:ascii="Century Gothic" w:hAnsi="Century Gothic" w:cs="Calibri"/>
          <w:b/>
          <w:color w:val="000000"/>
        </w:rPr>
        <w:tab/>
      </w:r>
      <w:r w:rsidR="00A11E1C">
        <w:rPr>
          <w:rFonts w:ascii="Century Gothic" w:hAnsi="Century Gothic" w:cs="Calibri"/>
          <w:b/>
          <w:color w:val="000000"/>
        </w:rPr>
        <w:tab/>
      </w:r>
      <w:r w:rsidR="00A11E1C">
        <w:rPr>
          <w:rFonts w:ascii="Century Gothic" w:hAnsi="Century Gothic" w:cs="Calibri"/>
          <w:b/>
          <w:color w:val="000000"/>
        </w:rPr>
        <w:tab/>
      </w:r>
      <w:r w:rsidR="00A11E1C">
        <w:rPr>
          <w:rFonts w:ascii="Century Gothic" w:hAnsi="Century Gothic" w:cs="Calibri"/>
          <w:b/>
          <w:color w:val="000000"/>
        </w:rPr>
        <w:tab/>
      </w:r>
      <w:r w:rsidR="004C4B29">
        <w:rPr>
          <w:rFonts w:ascii="Century Gothic" w:hAnsi="Century Gothic" w:cs="Calibri"/>
          <w:b/>
          <w:color w:val="000000"/>
        </w:rPr>
        <w:tab/>
      </w:r>
      <w:r w:rsidR="00A11E1C" w:rsidRPr="000E3ED6">
        <w:rPr>
          <w:rFonts w:ascii="Century Gothic" w:hAnsi="Century Gothic" w:cs="Calibri"/>
          <w:b/>
          <w:color w:val="000000"/>
          <w:u w:val="double"/>
        </w:rPr>
        <w:t>$134,442</w:t>
      </w:r>
    </w:p>
    <w:p w14:paraId="7D78FBE6" w14:textId="25649560" w:rsidR="000E3ED6" w:rsidRDefault="000E3ED6" w:rsidP="00A03BD4">
      <w:pPr>
        <w:spacing w:after="0" w:line="240" w:lineRule="auto"/>
        <w:outlineLvl w:val="0"/>
        <w:rPr>
          <w:rFonts w:ascii="Century Gothic" w:hAnsi="Century Gothic" w:cs="Calibri"/>
          <w:b/>
          <w:color w:val="000000"/>
          <w:u w:val="double"/>
        </w:rPr>
      </w:pPr>
    </w:p>
    <w:p w14:paraId="1EC3503B" w14:textId="5A673639" w:rsidR="000E3ED6" w:rsidRDefault="000E3ED6" w:rsidP="00A03BD4">
      <w:pPr>
        <w:spacing w:after="0" w:line="240" w:lineRule="auto"/>
        <w:outlineLvl w:val="0"/>
        <w:rPr>
          <w:rFonts w:ascii="Century Gothic" w:hAnsi="Century Gothic" w:cs="Calibri"/>
          <w:color w:val="000000"/>
        </w:rPr>
      </w:pPr>
      <w:r>
        <w:rPr>
          <w:rFonts w:ascii="Century Gothic" w:hAnsi="Century Gothic" w:cs="Calibri"/>
          <w:b/>
          <w:color w:val="000000"/>
        </w:rPr>
        <w:tab/>
      </w:r>
      <w:r>
        <w:rPr>
          <w:rFonts w:ascii="Century Gothic" w:hAnsi="Century Gothic" w:cs="Calibri"/>
          <w:color w:val="000000"/>
        </w:rPr>
        <w:t>Accumulated Surplus at June 30, 2019</w:t>
      </w:r>
      <w:r>
        <w:rPr>
          <w:rFonts w:ascii="Century Gothic" w:hAnsi="Century Gothic" w:cs="Calibri"/>
          <w:color w:val="000000"/>
        </w:rPr>
        <w:tab/>
      </w:r>
      <w:r>
        <w:rPr>
          <w:rFonts w:ascii="Century Gothic" w:hAnsi="Century Gothic" w:cs="Calibri"/>
          <w:color w:val="000000"/>
        </w:rPr>
        <w:tab/>
      </w:r>
      <w:r w:rsidR="004C4B29">
        <w:rPr>
          <w:rFonts w:ascii="Century Gothic" w:hAnsi="Century Gothic" w:cs="Calibri"/>
          <w:color w:val="000000"/>
        </w:rPr>
        <w:tab/>
      </w:r>
      <w:r>
        <w:rPr>
          <w:rFonts w:ascii="Century Gothic" w:hAnsi="Century Gothic" w:cs="Calibri"/>
          <w:color w:val="000000"/>
        </w:rPr>
        <w:t xml:space="preserve">$  </w:t>
      </w:r>
      <w:r w:rsidR="00DB68D8">
        <w:rPr>
          <w:rFonts w:ascii="Century Gothic" w:hAnsi="Century Gothic" w:cs="Calibri"/>
          <w:color w:val="000000"/>
        </w:rPr>
        <w:t>37,715</w:t>
      </w:r>
    </w:p>
    <w:p w14:paraId="572ACCFE" w14:textId="4498132E" w:rsidR="001829AA" w:rsidRDefault="00DB68D8" w:rsidP="004C4B29">
      <w:pPr>
        <w:spacing w:after="0" w:line="240" w:lineRule="auto"/>
        <w:outlineLvl w:val="0"/>
        <w:rPr>
          <w:rFonts w:ascii="Century Gothic" w:hAnsi="Century Gothic" w:cs="Calibri"/>
          <w:color w:val="000000"/>
        </w:rPr>
      </w:pPr>
      <w:r>
        <w:rPr>
          <w:rFonts w:ascii="Century Gothic" w:hAnsi="Century Gothic" w:cs="Calibri"/>
          <w:color w:val="000000"/>
        </w:rPr>
        <w:tab/>
        <w:t>Projected year-end deficit at June 30, 2019</w:t>
      </w:r>
      <w:r>
        <w:rPr>
          <w:rFonts w:ascii="Century Gothic" w:hAnsi="Century Gothic" w:cs="Calibri"/>
          <w:color w:val="000000"/>
        </w:rPr>
        <w:tab/>
      </w:r>
      <w:r w:rsidR="004C4B29">
        <w:rPr>
          <w:rFonts w:ascii="Century Gothic" w:hAnsi="Century Gothic" w:cs="Calibri"/>
          <w:color w:val="000000"/>
        </w:rPr>
        <w:tab/>
      </w:r>
      <w:r w:rsidRPr="0020311B">
        <w:rPr>
          <w:rFonts w:ascii="Century Gothic" w:hAnsi="Century Gothic" w:cs="Calibri"/>
          <w:color w:val="000000"/>
          <w:u w:val="double"/>
        </w:rPr>
        <w:t>$</w:t>
      </w:r>
      <w:r w:rsidR="004C4B29">
        <w:rPr>
          <w:rFonts w:ascii="Century Gothic" w:hAnsi="Century Gothic" w:cs="Calibri"/>
          <w:color w:val="000000"/>
          <w:u w:val="double"/>
        </w:rPr>
        <w:t xml:space="preserve"> </w:t>
      </w:r>
      <w:r w:rsidRPr="0020311B">
        <w:rPr>
          <w:rFonts w:ascii="Century Gothic" w:hAnsi="Century Gothic" w:cs="Calibri"/>
          <w:color w:val="000000"/>
          <w:u w:val="double"/>
        </w:rPr>
        <w:t xml:space="preserve">( </w:t>
      </w:r>
      <w:r w:rsidR="0020311B">
        <w:rPr>
          <w:rFonts w:ascii="Century Gothic" w:hAnsi="Century Gothic" w:cs="Calibri"/>
          <w:color w:val="000000"/>
          <w:u w:val="double"/>
        </w:rPr>
        <w:t xml:space="preserve"> </w:t>
      </w:r>
      <w:r w:rsidRPr="0020311B">
        <w:rPr>
          <w:rFonts w:ascii="Century Gothic" w:hAnsi="Century Gothic" w:cs="Calibri"/>
          <w:color w:val="000000"/>
          <w:u w:val="double"/>
        </w:rPr>
        <w:t>5,948)</w:t>
      </w:r>
    </w:p>
    <w:p w14:paraId="2007219D" w14:textId="65DFBF35" w:rsidR="001829AA" w:rsidRPr="008726A5" w:rsidRDefault="004C4B29" w:rsidP="001C3772">
      <w:pPr>
        <w:spacing w:after="0" w:line="240" w:lineRule="auto"/>
        <w:outlineLvl w:val="0"/>
        <w:rPr>
          <w:rFonts w:ascii="Century Gothic" w:hAnsi="Century Gothic" w:cs="Calibri"/>
          <w:color w:val="000000"/>
        </w:rPr>
      </w:pPr>
      <w:r>
        <w:rPr>
          <w:rFonts w:ascii="Century Gothic" w:hAnsi="Century Gothic" w:cs="Calibri"/>
          <w:color w:val="000000"/>
        </w:rPr>
        <w:tab/>
      </w:r>
      <w:r>
        <w:rPr>
          <w:rFonts w:ascii="Century Gothic" w:hAnsi="Century Gothic" w:cs="Calibri"/>
          <w:b/>
          <w:color w:val="000000"/>
        </w:rPr>
        <w:t>Projected Accumulated Surplus at June 30, 2019</w:t>
      </w:r>
      <w:r>
        <w:rPr>
          <w:rFonts w:ascii="Century Gothic" w:hAnsi="Century Gothic" w:cs="Calibri"/>
          <w:b/>
          <w:color w:val="000000"/>
        </w:rPr>
        <w:tab/>
      </w:r>
      <w:r w:rsidRPr="00447FAF">
        <w:rPr>
          <w:rFonts w:ascii="Century Gothic" w:hAnsi="Century Gothic" w:cs="Calibri"/>
          <w:b/>
          <w:color w:val="000000"/>
          <w:u w:val="double"/>
        </w:rPr>
        <w:t>$</w:t>
      </w:r>
      <w:r w:rsidR="00447FAF" w:rsidRPr="00447FAF">
        <w:rPr>
          <w:rFonts w:ascii="Century Gothic" w:hAnsi="Century Gothic" w:cs="Calibri"/>
          <w:b/>
          <w:color w:val="000000"/>
          <w:u w:val="double"/>
        </w:rPr>
        <w:t xml:space="preserve">  28,767</w:t>
      </w:r>
    </w:p>
    <w:p w14:paraId="01E33F40" w14:textId="6E037B50" w:rsidR="002F36C0" w:rsidRPr="00931193" w:rsidRDefault="001829AA" w:rsidP="00931193">
      <w:pPr>
        <w:rPr>
          <w:rFonts w:cs="Calibri"/>
          <w:highlight w:val="yellow"/>
        </w:rPr>
      </w:pPr>
      <w:r>
        <w:rPr>
          <w:rFonts w:cs="Calibri"/>
          <w:color w:val="000000"/>
        </w:rPr>
        <w:br w:type="page"/>
      </w:r>
    </w:p>
    <w:p w14:paraId="05FE1A8C" w14:textId="77777777" w:rsidR="002F36C0" w:rsidRPr="000A7C75" w:rsidRDefault="002F36C0" w:rsidP="005238C8">
      <w:pPr>
        <w:spacing w:after="0" w:line="240" w:lineRule="auto"/>
        <w:jc w:val="center"/>
        <w:rPr>
          <w:rFonts w:ascii="Century Gothic" w:hAnsi="Century Gothic"/>
          <w:b/>
          <w:sz w:val="26"/>
          <w:szCs w:val="26"/>
        </w:rPr>
      </w:pPr>
      <w:r w:rsidRPr="000A7C75">
        <w:rPr>
          <w:rFonts w:ascii="Century Gothic" w:hAnsi="Century Gothic"/>
          <w:b/>
          <w:sz w:val="26"/>
          <w:szCs w:val="26"/>
        </w:rPr>
        <w:t>2019-2020 Budget</w:t>
      </w:r>
    </w:p>
    <w:p w14:paraId="004D2B5B" w14:textId="77777777" w:rsidR="002F36C0" w:rsidRPr="000A7C75" w:rsidRDefault="002F36C0" w:rsidP="005238C8">
      <w:pPr>
        <w:spacing w:after="0" w:line="240" w:lineRule="auto"/>
        <w:jc w:val="center"/>
        <w:rPr>
          <w:rFonts w:ascii="Century Gothic" w:hAnsi="Century Gothic"/>
          <w:b/>
          <w:sz w:val="26"/>
          <w:szCs w:val="26"/>
        </w:rPr>
      </w:pPr>
      <w:r w:rsidRPr="000A7C75">
        <w:rPr>
          <w:rFonts w:ascii="Century Gothic" w:hAnsi="Century Gothic"/>
          <w:b/>
          <w:sz w:val="26"/>
          <w:szCs w:val="26"/>
        </w:rPr>
        <w:t>Proposed Budget: $406,850</w:t>
      </w:r>
    </w:p>
    <w:p w14:paraId="2B84F8E6" w14:textId="77777777" w:rsidR="002F36C0" w:rsidRPr="000A7C75" w:rsidRDefault="002F36C0" w:rsidP="005238C8">
      <w:pPr>
        <w:spacing w:after="0" w:line="240" w:lineRule="auto"/>
        <w:jc w:val="center"/>
        <w:rPr>
          <w:rFonts w:ascii="Century Gothic" w:hAnsi="Century Gothic"/>
          <w:b/>
          <w:sz w:val="26"/>
          <w:szCs w:val="26"/>
        </w:rPr>
      </w:pPr>
    </w:p>
    <w:tbl>
      <w:tblPr>
        <w:tblW w:w="5468" w:type="pct"/>
        <w:jc w:val="center"/>
        <w:tblBorders>
          <w:top w:val="single" w:sz="18" w:space="0" w:color="auto"/>
          <w:bottom w:val="single" w:sz="18" w:space="0" w:color="auto"/>
        </w:tblBorders>
        <w:tblLook w:val="0660" w:firstRow="1" w:lastRow="1" w:firstColumn="0" w:lastColumn="0" w:noHBand="1" w:noVBand="1"/>
      </w:tblPr>
      <w:tblGrid>
        <w:gridCol w:w="7507"/>
        <w:gridCol w:w="2117"/>
      </w:tblGrid>
      <w:tr w:rsidR="002F36C0" w:rsidRPr="000A7C75" w14:paraId="21AB7198" w14:textId="77777777" w:rsidTr="00C857A0">
        <w:trPr>
          <w:trHeight w:val="488"/>
          <w:jc w:val="center"/>
        </w:trPr>
        <w:tc>
          <w:tcPr>
            <w:tcW w:w="3900" w:type="pct"/>
            <w:tcBorders>
              <w:top w:val="single" w:sz="18" w:space="0" w:color="auto"/>
              <w:left w:val="single" w:sz="12" w:space="0" w:color="auto"/>
              <w:bottom w:val="single" w:sz="18" w:space="0" w:color="auto"/>
              <w:right w:val="single" w:sz="12" w:space="0" w:color="auto"/>
            </w:tcBorders>
            <w:shd w:val="clear" w:color="auto" w:fill="4BACC6"/>
            <w:noWrap/>
            <w:vAlign w:val="center"/>
          </w:tcPr>
          <w:p w14:paraId="274D58A4" w14:textId="77777777" w:rsidR="002F36C0" w:rsidRPr="000A7C75" w:rsidRDefault="002F36C0" w:rsidP="005238C8">
            <w:pPr>
              <w:spacing w:after="0" w:line="240" w:lineRule="auto"/>
              <w:ind w:right="-128"/>
              <w:jc w:val="center"/>
              <w:rPr>
                <w:rFonts w:ascii="Century Gothic" w:hAnsi="Century Gothic"/>
                <w:b/>
                <w:bCs/>
                <w:color w:val="FFFFFF"/>
                <w:lang w:eastAsia="ja-JP"/>
              </w:rPr>
            </w:pPr>
            <w:r w:rsidRPr="000A7C75">
              <w:rPr>
                <w:rFonts w:ascii="Century Gothic" w:hAnsi="Century Gothic"/>
                <w:b/>
                <w:bCs/>
                <w:color w:val="FFFFFF"/>
                <w:lang w:eastAsia="ja-JP"/>
              </w:rPr>
              <w:t>Principle</w:t>
            </w:r>
          </w:p>
        </w:tc>
        <w:tc>
          <w:tcPr>
            <w:tcW w:w="1100" w:type="pct"/>
            <w:tcBorders>
              <w:top w:val="single" w:sz="18" w:space="0" w:color="auto"/>
              <w:left w:val="single" w:sz="12" w:space="0" w:color="auto"/>
              <w:bottom w:val="single" w:sz="18" w:space="0" w:color="auto"/>
              <w:right w:val="single" w:sz="18" w:space="0" w:color="auto"/>
            </w:tcBorders>
            <w:shd w:val="clear" w:color="auto" w:fill="4BACC6"/>
            <w:vAlign w:val="center"/>
          </w:tcPr>
          <w:p w14:paraId="5D4E58A4" w14:textId="77777777" w:rsidR="002F36C0" w:rsidRPr="000A7C75" w:rsidRDefault="002F36C0" w:rsidP="005238C8">
            <w:pPr>
              <w:spacing w:after="0" w:line="240" w:lineRule="auto"/>
              <w:jc w:val="center"/>
              <w:rPr>
                <w:rFonts w:ascii="Century Gothic" w:hAnsi="Century Gothic"/>
                <w:b/>
                <w:bCs/>
                <w:color w:val="FFFFFF"/>
                <w:lang w:eastAsia="ja-JP"/>
              </w:rPr>
            </w:pPr>
            <w:r w:rsidRPr="000A7C75">
              <w:rPr>
                <w:rFonts w:ascii="Century Gothic" w:hAnsi="Century Gothic"/>
                <w:b/>
                <w:bCs/>
                <w:color w:val="FFFFFF"/>
                <w:lang w:eastAsia="ja-JP"/>
              </w:rPr>
              <w:t>Proposed Budget</w:t>
            </w:r>
          </w:p>
        </w:tc>
      </w:tr>
      <w:tr w:rsidR="002F36C0" w:rsidRPr="000A7C75" w14:paraId="2906B77E" w14:textId="77777777" w:rsidTr="00C857A0">
        <w:trPr>
          <w:trHeight w:val="333"/>
          <w:jc w:val="center"/>
        </w:trPr>
        <w:tc>
          <w:tcPr>
            <w:tcW w:w="3900" w:type="pct"/>
            <w:tcBorders>
              <w:top w:val="single" w:sz="18" w:space="0" w:color="auto"/>
              <w:left w:val="dotted" w:sz="4" w:space="0" w:color="auto"/>
              <w:bottom w:val="dotted" w:sz="4" w:space="0" w:color="auto"/>
              <w:right w:val="dotted" w:sz="4" w:space="0" w:color="auto"/>
            </w:tcBorders>
            <w:shd w:val="clear" w:color="auto" w:fill="auto"/>
            <w:noWrap/>
          </w:tcPr>
          <w:p w14:paraId="4931A67D" w14:textId="77777777" w:rsidR="002F36C0" w:rsidRPr="000A7C75" w:rsidRDefault="002F36C0" w:rsidP="005238C8">
            <w:pPr>
              <w:spacing w:after="0" w:line="240" w:lineRule="auto"/>
              <w:rPr>
                <w:rFonts w:ascii="Century Gothic" w:hAnsi="Century Gothic"/>
                <w:sz w:val="12"/>
                <w:szCs w:val="12"/>
                <w:lang w:eastAsia="ja-JP"/>
              </w:rPr>
            </w:pPr>
          </w:p>
          <w:p w14:paraId="10CCF430" w14:textId="77777777" w:rsidR="002F36C0" w:rsidRPr="000A7C75" w:rsidRDefault="002F36C0" w:rsidP="005238C8">
            <w:pPr>
              <w:spacing w:after="0" w:line="240" w:lineRule="auto"/>
              <w:rPr>
                <w:rFonts w:ascii="Century Gothic" w:hAnsi="Century Gothic"/>
                <w:lang w:eastAsia="ja-JP"/>
              </w:rPr>
            </w:pPr>
            <w:r w:rsidRPr="000A7C75">
              <w:rPr>
                <w:rFonts w:ascii="Century Gothic" w:hAnsi="Century Gothic"/>
                <w:lang w:eastAsia="ja-JP"/>
              </w:rPr>
              <w:t xml:space="preserve">The budget supports the achievement of the MASS mission </w:t>
            </w:r>
          </w:p>
          <w:p w14:paraId="21C082B2" w14:textId="77777777" w:rsidR="002F36C0" w:rsidRPr="000A7C75" w:rsidRDefault="002F36C0" w:rsidP="005238C8">
            <w:pPr>
              <w:spacing w:after="0" w:line="240" w:lineRule="auto"/>
              <w:rPr>
                <w:rFonts w:ascii="Century Gothic" w:hAnsi="Century Gothic"/>
                <w:lang w:eastAsia="ja-JP"/>
              </w:rPr>
            </w:pPr>
            <w:r w:rsidRPr="000A7C75">
              <w:rPr>
                <w:rFonts w:ascii="Century Gothic" w:hAnsi="Century Gothic"/>
                <w:lang w:eastAsia="ja-JP"/>
              </w:rPr>
              <w:t>statement and strategic plan</w:t>
            </w:r>
          </w:p>
          <w:p w14:paraId="7162B569" w14:textId="77777777" w:rsidR="002F36C0" w:rsidRPr="000A7C75" w:rsidRDefault="002F36C0" w:rsidP="005238C8">
            <w:pPr>
              <w:spacing w:after="0" w:line="240" w:lineRule="auto"/>
              <w:rPr>
                <w:rFonts w:ascii="Century Gothic" w:hAnsi="Century Gothic"/>
                <w:sz w:val="12"/>
                <w:szCs w:val="12"/>
                <w:lang w:eastAsia="ja-JP"/>
              </w:rPr>
            </w:pPr>
          </w:p>
        </w:tc>
        <w:tc>
          <w:tcPr>
            <w:tcW w:w="1100" w:type="pct"/>
            <w:tcBorders>
              <w:top w:val="single" w:sz="18" w:space="0" w:color="auto"/>
              <w:left w:val="dotted" w:sz="4" w:space="0" w:color="auto"/>
              <w:bottom w:val="dotted" w:sz="4" w:space="0" w:color="auto"/>
              <w:right w:val="dotted" w:sz="4" w:space="0" w:color="auto"/>
            </w:tcBorders>
            <w:shd w:val="clear" w:color="auto" w:fill="auto"/>
          </w:tcPr>
          <w:p w14:paraId="72D679AC" w14:textId="77777777" w:rsidR="002F36C0" w:rsidRPr="000A7C75" w:rsidRDefault="002F36C0" w:rsidP="005238C8">
            <w:pPr>
              <w:spacing w:after="0" w:line="240" w:lineRule="auto"/>
              <w:jc w:val="center"/>
              <w:rPr>
                <w:rFonts w:ascii="Century Gothic" w:hAnsi="Century Gothic"/>
                <w:lang w:eastAsia="ja-JP"/>
              </w:rPr>
            </w:pPr>
          </w:p>
        </w:tc>
      </w:tr>
      <w:tr w:rsidR="002F36C0" w:rsidRPr="000A7C75" w14:paraId="1326CD5A" w14:textId="77777777" w:rsidTr="00C857A0">
        <w:trPr>
          <w:trHeight w:val="333"/>
          <w:jc w:val="center"/>
        </w:trPr>
        <w:tc>
          <w:tcPr>
            <w:tcW w:w="3900" w:type="pct"/>
            <w:tcBorders>
              <w:top w:val="dotted" w:sz="4" w:space="0" w:color="auto"/>
              <w:left w:val="dotted" w:sz="4" w:space="0" w:color="auto"/>
              <w:bottom w:val="dotted" w:sz="4" w:space="0" w:color="auto"/>
              <w:right w:val="dotted" w:sz="4" w:space="0" w:color="auto"/>
            </w:tcBorders>
            <w:shd w:val="clear" w:color="auto" w:fill="auto"/>
            <w:noWrap/>
          </w:tcPr>
          <w:p w14:paraId="01BA27EE" w14:textId="77777777" w:rsidR="002F36C0" w:rsidRPr="000A7C75" w:rsidRDefault="002F36C0" w:rsidP="005238C8">
            <w:pPr>
              <w:spacing w:after="0" w:line="240" w:lineRule="auto"/>
              <w:rPr>
                <w:rFonts w:ascii="Century Gothic" w:hAnsi="Century Gothic"/>
                <w:sz w:val="12"/>
                <w:szCs w:val="12"/>
                <w:lang w:eastAsia="ja-JP"/>
              </w:rPr>
            </w:pPr>
            <w:r w:rsidRPr="000A7C75">
              <w:rPr>
                <w:rFonts w:ascii="Century Gothic" w:hAnsi="Century Gothic"/>
                <w:sz w:val="12"/>
                <w:szCs w:val="12"/>
                <w:lang w:eastAsia="ja-JP"/>
              </w:rPr>
              <w:t>,</w:t>
            </w:r>
          </w:p>
          <w:p w14:paraId="5D9A900E" w14:textId="77777777" w:rsidR="002F36C0" w:rsidRPr="000A7C75" w:rsidRDefault="002F36C0" w:rsidP="005238C8">
            <w:pPr>
              <w:spacing w:after="0" w:line="240" w:lineRule="auto"/>
              <w:rPr>
                <w:rFonts w:ascii="Century Gothic" w:hAnsi="Century Gothic"/>
                <w:lang w:eastAsia="ja-JP"/>
              </w:rPr>
            </w:pPr>
            <w:r w:rsidRPr="000A7C75">
              <w:rPr>
                <w:rFonts w:ascii="Century Gothic" w:hAnsi="Century Gothic"/>
                <w:lang w:eastAsia="ja-JP"/>
              </w:rPr>
              <w:t>Membership fees should offset core expenditures of the organization</w:t>
            </w:r>
          </w:p>
          <w:p w14:paraId="0D954494" w14:textId="77777777" w:rsidR="002F36C0" w:rsidRPr="000A7C75" w:rsidRDefault="002F36C0" w:rsidP="005238C8">
            <w:pPr>
              <w:tabs>
                <w:tab w:val="left" w:pos="1988"/>
              </w:tabs>
              <w:spacing w:after="0" w:line="240" w:lineRule="auto"/>
              <w:rPr>
                <w:rFonts w:ascii="Century Gothic" w:hAnsi="Century Gothic"/>
                <w:color w:val="000000"/>
                <w:lang w:eastAsia="ja-JP"/>
              </w:rPr>
            </w:pPr>
            <w:r w:rsidRPr="000A7C75">
              <w:rPr>
                <w:rFonts w:ascii="Century Gothic" w:hAnsi="Century Gothic"/>
                <w:color w:val="000000"/>
                <w:lang w:eastAsia="ja-JP"/>
              </w:rPr>
              <w:t>Salaries &amp; Benefits:    $ 130,000</w:t>
            </w:r>
          </w:p>
          <w:p w14:paraId="3274A3EE" w14:textId="77777777" w:rsidR="002F36C0" w:rsidRPr="000A7C75" w:rsidRDefault="002F36C0" w:rsidP="005238C8">
            <w:pPr>
              <w:spacing w:after="0" w:line="240" w:lineRule="auto"/>
              <w:rPr>
                <w:rFonts w:ascii="Century Gothic" w:hAnsi="Century Gothic"/>
                <w:color w:val="000000"/>
                <w:lang w:eastAsia="ja-JP"/>
              </w:rPr>
            </w:pPr>
            <w:r w:rsidRPr="000A7C75">
              <w:rPr>
                <w:rFonts w:ascii="Century Gothic" w:hAnsi="Century Gothic"/>
                <w:color w:val="000000"/>
                <w:lang w:eastAsia="ja-JP"/>
              </w:rPr>
              <w:t xml:space="preserve">Executive:                </w:t>
            </w:r>
            <w:r>
              <w:rPr>
                <w:rFonts w:ascii="Century Gothic" w:hAnsi="Century Gothic"/>
                <w:color w:val="000000"/>
                <w:lang w:eastAsia="ja-JP"/>
              </w:rPr>
              <w:t xml:space="preserve">  </w:t>
            </w:r>
            <w:r w:rsidRPr="000A7C75">
              <w:rPr>
                <w:rFonts w:ascii="Century Gothic" w:hAnsi="Century Gothic"/>
                <w:color w:val="000000"/>
                <w:lang w:eastAsia="ja-JP"/>
              </w:rPr>
              <w:t>$   14,000</w:t>
            </w:r>
          </w:p>
          <w:p w14:paraId="3FC1A3D9" w14:textId="77777777" w:rsidR="002F36C0" w:rsidRPr="000A7C75" w:rsidRDefault="002F36C0" w:rsidP="005238C8">
            <w:pPr>
              <w:spacing w:after="0" w:line="240" w:lineRule="auto"/>
              <w:rPr>
                <w:rFonts w:ascii="Century Gothic" w:hAnsi="Century Gothic"/>
                <w:color w:val="000000"/>
                <w:lang w:eastAsia="ja-JP"/>
              </w:rPr>
            </w:pPr>
            <w:r w:rsidRPr="000A7C75">
              <w:rPr>
                <w:rFonts w:ascii="Century Gothic" w:hAnsi="Century Gothic"/>
                <w:color w:val="000000"/>
                <w:lang w:eastAsia="ja-JP"/>
              </w:rPr>
              <w:t>Office:                        $   10,000</w:t>
            </w:r>
          </w:p>
          <w:p w14:paraId="02B79321" w14:textId="77777777" w:rsidR="002F36C0" w:rsidRPr="000A7C75" w:rsidRDefault="002F36C0" w:rsidP="005238C8">
            <w:pPr>
              <w:spacing w:after="0" w:line="240" w:lineRule="auto"/>
              <w:rPr>
                <w:rFonts w:ascii="Century Gothic" w:hAnsi="Century Gothic"/>
                <w:color w:val="000000"/>
                <w:lang w:eastAsia="ja-JP"/>
              </w:rPr>
            </w:pPr>
            <w:r w:rsidRPr="000A7C75">
              <w:rPr>
                <w:rFonts w:ascii="Century Gothic" w:hAnsi="Century Gothic"/>
                <w:color w:val="000000"/>
                <w:lang w:eastAsia="ja-JP"/>
              </w:rPr>
              <w:t xml:space="preserve">Executive Director:   $     7,500  </w:t>
            </w:r>
            <w:r w:rsidRPr="00702BD2">
              <w:rPr>
                <w:rFonts w:ascii="Century Gothic" w:hAnsi="Century Gothic"/>
                <w:color w:val="000000"/>
                <w:lang w:eastAsia="ja-JP"/>
              </w:rPr>
              <w:t>(includes $6,000 PD</w:t>
            </w:r>
            <w:r w:rsidRPr="000A7C75">
              <w:rPr>
                <w:rFonts w:ascii="Century Gothic" w:hAnsi="Century Gothic"/>
                <w:color w:val="000000"/>
                <w:lang w:eastAsia="ja-JP"/>
              </w:rPr>
              <w:t>)</w:t>
            </w:r>
          </w:p>
          <w:p w14:paraId="5793FD8D" w14:textId="77777777" w:rsidR="002F36C0" w:rsidRPr="000A7C75" w:rsidRDefault="002F36C0" w:rsidP="005238C8">
            <w:pPr>
              <w:spacing w:after="0" w:line="240" w:lineRule="auto"/>
              <w:rPr>
                <w:rFonts w:ascii="Century Gothic" w:hAnsi="Century Gothic"/>
                <w:color w:val="000000"/>
                <w:lang w:eastAsia="ja-JP"/>
              </w:rPr>
            </w:pPr>
            <w:r w:rsidRPr="000A7C75">
              <w:rPr>
                <w:rFonts w:ascii="Century Gothic" w:hAnsi="Century Gothic"/>
                <w:color w:val="000000"/>
                <w:lang w:eastAsia="ja-JP"/>
              </w:rPr>
              <w:t>Audit:                         $     3,500</w:t>
            </w:r>
          </w:p>
          <w:p w14:paraId="6372FCA3" w14:textId="77777777" w:rsidR="002F36C0" w:rsidRPr="000A7C75" w:rsidRDefault="002F36C0" w:rsidP="005238C8">
            <w:pPr>
              <w:spacing w:after="0" w:line="240" w:lineRule="auto"/>
              <w:rPr>
                <w:rFonts w:ascii="Century Gothic" w:hAnsi="Century Gothic"/>
                <w:color w:val="000000"/>
                <w:lang w:eastAsia="ja-JP"/>
              </w:rPr>
            </w:pPr>
            <w:r w:rsidRPr="000A7C75">
              <w:rPr>
                <w:rFonts w:ascii="Century Gothic" w:hAnsi="Century Gothic"/>
                <w:color w:val="000000"/>
                <w:lang w:eastAsia="ja-JP"/>
              </w:rPr>
              <w:t xml:space="preserve">Committee:               </w:t>
            </w:r>
            <w:r w:rsidRPr="000A7C75">
              <w:rPr>
                <w:rFonts w:ascii="Century Gothic" w:hAnsi="Century Gothic"/>
                <w:color w:val="000000"/>
                <w:u w:val="single"/>
                <w:lang w:eastAsia="ja-JP"/>
              </w:rPr>
              <w:t>$    2,000</w:t>
            </w:r>
            <w:r w:rsidRPr="000A7C75">
              <w:rPr>
                <w:rFonts w:ascii="Century Gothic" w:hAnsi="Century Gothic"/>
                <w:color w:val="000000"/>
                <w:lang w:eastAsia="ja-JP"/>
              </w:rPr>
              <w:t xml:space="preserve"> </w:t>
            </w:r>
          </w:p>
          <w:p w14:paraId="4D52F811" w14:textId="77777777" w:rsidR="002F36C0" w:rsidRPr="000A7C75" w:rsidRDefault="002F36C0" w:rsidP="005238C8">
            <w:pPr>
              <w:spacing w:after="0" w:line="240" w:lineRule="auto"/>
              <w:rPr>
                <w:rFonts w:ascii="Century Gothic" w:hAnsi="Century Gothic"/>
                <w:color w:val="000000"/>
                <w:lang w:eastAsia="ja-JP"/>
              </w:rPr>
            </w:pPr>
            <w:r w:rsidRPr="000A7C75">
              <w:rPr>
                <w:rFonts w:ascii="Century Gothic" w:hAnsi="Century Gothic"/>
                <w:color w:val="000000"/>
                <w:lang w:eastAsia="ja-JP"/>
              </w:rPr>
              <w:t xml:space="preserve">                                    $167,000</w:t>
            </w:r>
          </w:p>
          <w:p w14:paraId="030391E0" w14:textId="77777777" w:rsidR="002F36C0" w:rsidRPr="000A7C75" w:rsidRDefault="002F36C0" w:rsidP="005238C8">
            <w:pPr>
              <w:spacing w:after="0" w:line="240" w:lineRule="auto"/>
              <w:rPr>
                <w:rFonts w:ascii="Century Gothic" w:hAnsi="Century Gothic"/>
                <w:b/>
                <w:sz w:val="12"/>
                <w:szCs w:val="12"/>
                <w:lang w:eastAsia="ja-JP"/>
              </w:rPr>
            </w:pPr>
          </w:p>
        </w:tc>
        <w:tc>
          <w:tcPr>
            <w:tcW w:w="1100" w:type="pct"/>
            <w:tcBorders>
              <w:top w:val="dotted" w:sz="4" w:space="0" w:color="auto"/>
              <w:left w:val="dotted" w:sz="4" w:space="0" w:color="auto"/>
              <w:bottom w:val="dotted" w:sz="4" w:space="0" w:color="auto"/>
              <w:right w:val="dotted" w:sz="4" w:space="0" w:color="auto"/>
            </w:tcBorders>
            <w:shd w:val="clear" w:color="auto" w:fill="auto"/>
          </w:tcPr>
          <w:p w14:paraId="077B0F0C" w14:textId="5D2BA03F" w:rsidR="002F36C0" w:rsidRDefault="002F36C0" w:rsidP="005238C8">
            <w:pPr>
              <w:tabs>
                <w:tab w:val="decimal" w:pos="360"/>
              </w:tabs>
              <w:spacing w:after="0" w:line="240" w:lineRule="auto"/>
              <w:rPr>
                <w:rFonts w:ascii="Century Gothic" w:hAnsi="Century Gothic"/>
                <w:b/>
                <w:sz w:val="20"/>
                <w:szCs w:val="20"/>
                <w:lang w:eastAsia="ja-JP"/>
              </w:rPr>
            </w:pPr>
            <w:r w:rsidRPr="004C3F59">
              <w:rPr>
                <w:rFonts w:ascii="Century Gothic" w:hAnsi="Century Gothic"/>
                <w:sz w:val="20"/>
                <w:szCs w:val="20"/>
                <w:lang w:eastAsia="ja-JP"/>
              </w:rPr>
              <w:t xml:space="preserve">Membership Fees:  </w:t>
            </w:r>
            <w:r w:rsidRPr="004C3F59">
              <w:rPr>
                <w:rFonts w:ascii="Century Gothic" w:hAnsi="Century Gothic"/>
                <w:b/>
                <w:sz w:val="20"/>
                <w:szCs w:val="20"/>
                <w:lang w:eastAsia="ja-JP"/>
              </w:rPr>
              <w:t>$161,250</w:t>
            </w:r>
          </w:p>
          <w:p w14:paraId="6DAF748A" w14:textId="77777777" w:rsidR="00C857A0" w:rsidRPr="0061293A" w:rsidRDefault="00C857A0" w:rsidP="005238C8">
            <w:pPr>
              <w:tabs>
                <w:tab w:val="decimal" w:pos="360"/>
              </w:tabs>
              <w:spacing w:after="0" w:line="240" w:lineRule="auto"/>
              <w:rPr>
                <w:rFonts w:ascii="Century Gothic" w:hAnsi="Century Gothic"/>
                <w:sz w:val="12"/>
                <w:szCs w:val="12"/>
                <w:lang w:eastAsia="ja-JP"/>
              </w:rPr>
            </w:pPr>
          </w:p>
          <w:p w14:paraId="16FCEE6B" w14:textId="6BC9680F" w:rsidR="002F36C0" w:rsidRDefault="002F36C0" w:rsidP="005238C8">
            <w:pPr>
              <w:tabs>
                <w:tab w:val="decimal" w:pos="360"/>
              </w:tabs>
              <w:spacing w:after="0" w:line="240" w:lineRule="auto"/>
              <w:rPr>
                <w:rFonts w:ascii="Century Gothic" w:hAnsi="Century Gothic"/>
                <w:sz w:val="20"/>
                <w:szCs w:val="20"/>
                <w:lang w:eastAsia="ja-JP"/>
              </w:rPr>
            </w:pPr>
            <w:r w:rsidRPr="004C3F59">
              <w:rPr>
                <w:rFonts w:ascii="Century Gothic" w:hAnsi="Century Gothic"/>
                <w:sz w:val="20"/>
                <w:szCs w:val="20"/>
                <w:lang w:eastAsia="ja-JP"/>
              </w:rPr>
              <w:t xml:space="preserve">Core Expenditures: </w:t>
            </w:r>
            <w:r w:rsidRPr="004C3F59">
              <w:rPr>
                <w:rFonts w:ascii="Century Gothic" w:hAnsi="Century Gothic"/>
                <w:b/>
                <w:sz w:val="20"/>
                <w:szCs w:val="20"/>
                <w:lang w:eastAsia="ja-JP"/>
              </w:rPr>
              <w:t xml:space="preserve">$167,000  </w:t>
            </w:r>
            <w:r w:rsidR="0061293A" w:rsidRPr="0061293A">
              <w:rPr>
                <w:rFonts w:ascii="Century Gothic" w:hAnsi="Century Gothic"/>
                <w:sz w:val="20"/>
                <w:szCs w:val="20"/>
                <w:lang w:eastAsia="ja-JP"/>
              </w:rPr>
              <w:t>(</w:t>
            </w:r>
            <w:r w:rsidRPr="004C3F59">
              <w:rPr>
                <w:rFonts w:ascii="Century Gothic" w:hAnsi="Century Gothic"/>
                <w:sz w:val="20"/>
                <w:szCs w:val="20"/>
                <w:lang w:eastAsia="ja-JP"/>
              </w:rPr>
              <w:t>81%</w:t>
            </w:r>
            <w:r w:rsidR="0061293A">
              <w:rPr>
                <w:rFonts w:ascii="Century Gothic" w:hAnsi="Century Gothic"/>
                <w:sz w:val="20"/>
                <w:szCs w:val="20"/>
                <w:lang w:eastAsia="ja-JP"/>
              </w:rPr>
              <w:t>)</w:t>
            </w:r>
          </w:p>
          <w:p w14:paraId="48C3EB36" w14:textId="77777777" w:rsidR="0061293A" w:rsidRPr="0061293A" w:rsidRDefault="0061293A" w:rsidP="005238C8">
            <w:pPr>
              <w:tabs>
                <w:tab w:val="decimal" w:pos="360"/>
              </w:tabs>
              <w:spacing w:after="0" w:line="240" w:lineRule="auto"/>
              <w:rPr>
                <w:rFonts w:ascii="Century Gothic" w:hAnsi="Century Gothic"/>
                <w:sz w:val="10"/>
                <w:szCs w:val="10"/>
                <w:lang w:eastAsia="ja-JP"/>
              </w:rPr>
            </w:pPr>
          </w:p>
          <w:p w14:paraId="0053350C" w14:textId="5BF3293B" w:rsidR="002F36C0" w:rsidRPr="000A7C75" w:rsidRDefault="002F36C0" w:rsidP="005238C8">
            <w:pPr>
              <w:spacing w:after="0" w:line="240" w:lineRule="auto"/>
              <w:rPr>
                <w:rFonts w:ascii="Century Gothic" w:hAnsi="Century Gothic"/>
                <w:lang w:eastAsia="ja-JP"/>
              </w:rPr>
            </w:pPr>
            <w:r w:rsidRPr="006F0842">
              <w:rPr>
                <w:rFonts w:ascii="Century Gothic" w:hAnsi="Century Gothic"/>
                <w:sz w:val="18"/>
                <w:szCs w:val="18"/>
                <w:lang w:eastAsia="ja-JP"/>
              </w:rPr>
              <w:t xml:space="preserve">(Approx. 19% of professional learning </w:t>
            </w:r>
            <w:r w:rsidR="00AD4C73">
              <w:rPr>
                <w:rFonts w:ascii="Century Gothic" w:hAnsi="Century Gothic"/>
                <w:sz w:val="18"/>
                <w:szCs w:val="18"/>
                <w:lang w:eastAsia="ja-JP"/>
              </w:rPr>
              <w:t>r</w:t>
            </w:r>
            <w:r w:rsidRPr="006F0842">
              <w:rPr>
                <w:rFonts w:ascii="Century Gothic" w:hAnsi="Century Gothic"/>
                <w:sz w:val="18"/>
                <w:szCs w:val="18"/>
                <w:lang w:eastAsia="ja-JP"/>
              </w:rPr>
              <w:t xml:space="preserve">evenue will be applied to core </w:t>
            </w:r>
            <w:r w:rsidR="00AD4C73">
              <w:rPr>
                <w:rFonts w:ascii="Century Gothic" w:hAnsi="Century Gothic"/>
                <w:sz w:val="18"/>
                <w:szCs w:val="18"/>
                <w:lang w:eastAsia="ja-JP"/>
              </w:rPr>
              <w:t>e</w:t>
            </w:r>
            <w:r w:rsidRPr="006F0842">
              <w:rPr>
                <w:rFonts w:ascii="Century Gothic" w:hAnsi="Century Gothic"/>
                <w:sz w:val="18"/>
                <w:szCs w:val="18"/>
                <w:lang w:eastAsia="ja-JP"/>
              </w:rPr>
              <w:t>xpenditures)</w:t>
            </w:r>
          </w:p>
        </w:tc>
      </w:tr>
      <w:tr w:rsidR="002F36C0" w:rsidRPr="000A7C75" w14:paraId="08030198" w14:textId="77777777" w:rsidTr="00C857A0">
        <w:trPr>
          <w:trHeight w:val="333"/>
          <w:jc w:val="center"/>
        </w:trPr>
        <w:tc>
          <w:tcPr>
            <w:tcW w:w="3900" w:type="pct"/>
            <w:tcBorders>
              <w:top w:val="dotted" w:sz="4" w:space="0" w:color="auto"/>
              <w:left w:val="dotted" w:sz="4" w:space="0" w:color="auto"/>
              <w:bottom w:val="dotted" w:sz="4" w:space="0" w:color="auto"/>
              <w:right w:val="dotted" w:sz="4" w:space="0" w:color="auto"/>
            </w:tcBorders>
            <w:shd w:val="clear" w:color="auto" w:fill="auto"/>
            <w:noWrap/>
          </w:tcPr>
          <w:p w14:paraId="52A0ADD1" w14:textId="77777777" w:rsidR="002F36C0" w:rsidRPr="000A7C75" w:rsidRDefault="002F36C0" w:rsidP="005238C8">
            <w:pPr>
              <w:spacing w:after="0" w:line="240" w:lineRule="auto"/>
              <w:rPr>
                <w:rFonts w:ascii="Century Gothic" w:hAnsi="Century Gothic"/>
                <w:sz w:val="12"/>
                <w:szCs w:val="12"/>
                <w:lang w:eastAsia="ja-JP"/>
              </w:rPr>
            </w:pPr>
          </w:p>
          <w:p w14:paraId="79391501" w14:textId="77777777" w:rsidR="002F36C0" w:rsidRPr="000A7C75" w:rsidRDefault="002F36C0" w:rsidP="005238C8">
            <w:pPr>
              <w:spacing w:after="0" w:line="240" w:lineRule="auto"/>
              <w:rPr>
                <w:rFonts w:ascii="Century Gothic" w:hAnsi="Century Gothic"/>
                <w:lang w:eastAsia="ja-JP"/>
              </w:rPr>
            </w:pPr>
            <w:r w:rsidRPr="000A7C75">
              <w:rPr>
                <w:rFonts w:ascii="Century Gothic" w:hAnsi="Century Gothic"/>
                <w:lang w:eastAsia="ja-JP"/>
              </w:rPr>
              <w:t xml:space="preserve">Other expenditures (special projects, contractual services, MASS </w:t>
            </w:r>
          </w:p>
          <w:p w14:paraId="1DE7B0DD" w14:textId="77777777" w:rsidR="002F36C0" w:rsidRPr="000A7C75" w:rsidRDefault="002F36C0" w:rsidP="005238C8">
            <w:pPr>
              <w:spacing w:after="0" w:line="240" w:lineRule="auto"/>
              <w:rPr>
                <w:rFonts w:ascii="Century Gothic" w:hAnsi="Century Gothic"/>
                <w:lang w:eastAsia="ja-JP"/>
              </w:rPr>
            </w:pPr>
            <w:r w:rsidRPr="000A7C75">
              <w:rPr>
                <w:rFonts w:ascii="Century Gothic" w:hAnsi="Century Gothic"/>
                <w:lang w:eastAsia="ja-JP"/>
              </w:rPr>
              <w:t xml:space="preserve">directed travel, PR and member services initiatives, publications, </w:t>
            </w:r>
          </w:p>
          <w:p w14:paraId="5C78DE88" w14:textId="77777777" w:rsidR="002F36C0" w:rsidRPr="000A7C75" w:rsidRDefault="002F36C0" w:rsidP="005238C8">
            <w:pPr>
              <w:spacing w:after="0" w:line="240" w:lineRule="auto"/>
              <w:rPr>
                <w:rFonts w:ascii="Century Gothic" w:hAnsi="Century Gothic"/>
                <w:lang w:eastAsia="ja-JP"/>
              </w:rPr>
            </w:pPr>
            <w:r w:rsidRPr="000A7C75">
              <w:rPr>
                <w:rFonts w:ascii="Century Gothic" w:hAnsi="Century Gothic"/>
                <w:lang w:eastAsia="ja-JP"/>
              </w:rPr>
              <w:t xml:space="preserve">mentorship program) can be sustained through governmental or </w:t>
            </w:r>
          </w:p>
          <w:p w14:paraId="23FDF5DA" w14:textId="77777777" w:rsidR="002F36C0" w:rsidRPr="000A7C75" w:rsidRDefault="002F36C0" w:rsidP="005238C8">
            <w:pPr>
              <w:spacing w:after="0" w:line="240" w:lineRule="auto"/>
              <w:rPr>
                <w:rFonts w:ascii="Century Gothic" w:hAnsi="Century Gothic"/>
                <w:lang w:eastAsia="ja-JP"/>
              </w:rPr>
            </w:pPr>
            <w:r w:rsidRPr="000A7C75">
              <w:rPr>
                <w:rFonts w:ascii="Century Gothic" w:hAnsi="Century Gothic"/>
                <w:lang w:eastAsia="ja-JP"/>
              </w:rPr>
              <w:t>private partnerships or PD income.</w:t>
            </w:r>
          </w:p>
          <w:p w14:paraId="60CD7BFE" w14:textId="77777777" w:rsidR="002F36C0" w:rsidRPr="000A7C75" w:rsidRDefault="002F36C0" w:rsidP="005238C8">
            <w:pPr>
              <w:spacing w:after="0" w:line="240" w:lineRule="auto"/>
              <w:rPr>
                <w:rFonts w:ascii="Century Gothic" w:hAnsi="Century Gothic"/>
                <w:sz w:val="12"/>
                <w:szCs w:val="12"/>
                <w:lang w:eastAsia="ja-JP"/>
              </w:rPr>
            </w:pPr>
          </w:p>
        </w:tc>
        <w:tc>
          <w:tcPr>
            <w:tcW w:w="1100" w:type="pct"/>
            <w:tcBorders>
              <w:top w:val="dotted" w:sz="4" w:space="0" w:color="auto"/>
              <w:left w:val="dotted" w:sz="4" w:space="0" w:color="auto"/>
              <w:bottom w:val="dotted" w:sz="4" w:space="0" w:color="auto"/>
              <w:right w:val="dotted" w:sz="4" w:space="0" w:color="auto"/>
            </w:tcBorders>
            <w:shd w:val="clear" w:color="auto" w:fill="auto"/>
          </w:tcPr>
          <w:p w14:paraId="461AAA45" w14:textId="77777777" w:rsidR="002F36C0" w:rsidRPr="000A7C75" w:rsidRDefault="002F36C0" w:rsidP="005238C8">
            <w:pPr>
              <w:spacing w:after="0" w:line="240" w:lineRule="auto"/>
              <w:jc w:val="center"/>
              <w:rPr>
                <w:rFonts w:ascii="Century Gothic" w:hAnsi="Century Gothic"/>
                <w:lang w:eastAsia="ja-JP"/>
              </w:rPr>
            </w:pPr>
          </w:p>
        </w:tc>
      </w:tr>
      <w:tr w:rsidR="002F36C0" w:rsidRPr="000A7C75" w14:paraId="7E9FBA5F" w14:textId="77777777" w:rsidTr="00C857A0">
        <w:trPr>
          <w:trHeight w:val="872"/>
          <w:jc w:val="center"/>
        </w:trPr>
        <w:tc>
          <w:tcPr>
            <w:tcW w:w="3900" w:type="pct"/>
            <w:tcBorders>
              <w:top w:val="dotted" w:sz="4" w:space="0" w:color="auto"/>
              <w:left w:val="dotted" w:sz="4" w:space="0" w:color="auto"/>
              <w:bottom w:val="dotted" w:sz="4" w:space="0" w:color="auto"/>
              <w:right w:val="dotted" w:sz="4" w:space="0" w:color="auto"/>
            </w:tcBorders>
            <w:shd w:val="clear" w:color="auto" w:fill="auto"/>
            <w:noWrap/>
          </w:tcPr>
          <w:p w14:paraId="7660E69A" w14:textId="77777777" w:rsidR="002F36C0" w:rsidRPr="000A7C75" w:rsidRDefault="002F36C0" w:rsidP="005238C8">
            <w:pPr>
              <w:tabs>
                <w:tab w:val="left" w:pos="195"/>
              </w:tabs>
              <w:spacing w:after="0" w:line="240" w:lineRule="auto"/>
              <w:rPr>
                <w:rFonts w:ascii="Century Gothic" w:hAnsi="Century Gothic"/>
                <w:b/>
                <w:sz w:val="12"/>
                <w:szCs w:val="12"/>
                <w:lang w:eastAsia="ja-JP"/>
              </w:rPr>
            </w:pPr>
            <w:r w:rsidRPr="000A7C75">
              <w:rPr>
                <w:rFonts w:ascii="Century Gothic" w:hAnsi="Century Gothic"/>
                <w:b/>
                <w:lang w:eastAsia="ja-JP"/>
              </w:rPr>
              <w:tab/>
            </w:r>
          </w:p>
          <w:p w14:paraId="7E7B9F99" w14:textId="77777777" w:rsidR="002F36C0" w:rsidRPr="000A7C75" w:rsidRDefault="002F36C0" w:rsidP="005238C8">
            <w:pPr>
              <w:spacing w:after="0" w:line="240" w:lineRule="auto"/>
              <w:rPr>
                <w:rFonts w:ascii="Century Gothic" w:hAnsi="Century Gothic"/>
                <w:lang w:eastAsia="ja-JP"/>
              </w:rPr>
            </w:pPr>
            <w:r w:rsidRPr="000A7C75">
              <w:rPr>
                <w:rFonts w:ascii="Century Gothic" w:hAnsi="Century Gothic"/>
                <w:lang w:eastAsia="ja-JP"/>
              </w:rPr>
              <w:t>A surplus of 20%, with a 5% variance, be maintained.</w:t>
            </w:r>
          </w:p>
        </w:tc>
        <w:tc>
          <w:tcPr>
            <w:tcW w:w="1100" w:type="pct"/>
            <w:tcBorders>
              <w:top w:val="dotted" w:sz="4" w:space="0" w:color="auto"/>
              <w:left w:val="dotted" w:sz="4" w:space="0" w:color="auto"/>
              <w:bottom w:val="dotted" w:sz="4" w:space="0" w:color="auto"/>
              <w:right w:val="dotted" w:sz="4" w:space="0" w:color="auto"/>
            </w:tcBorders>
            <w:shd w:val="clear" w:color="auto" w:fill="auto"/>
          </w:tcPr>
          <w:p w14:paraId="67A6A1F2" w14:textId="77777777" w:rsidR="002F36C0" w:rsidRPr="004C3F59" w:rsidRDefault="002F36C0" w:rsidP="005238C8">
            <w:pPr>
              <w:spacing w:after="0" w:line="240" w:lineRule="auto"/>
              <w:rPr>
                <w:rFonts w:ascii="Century Gothic" w:hAnsi="Century Gothic"/>
                <w:sz w:val="20"/>
                <w:szCs w:val="20"/>
                <w:lang w:eastAsia="ja-JP"/>
              </w:rPr>
            </w:pPr>
            <w:r w:rsidRPr="004C3F59">
              <w:rPr>
                <w:rFonts w:ascii="Century Gothic" w:hAnsi="Century Gothic"/>
                <w:sz w:val="20"/>
                <w:szCs w:val="20"/>
                <w:lang w:eastAsia="ja-JP"/>
              </w:rPr>
              <w:t>Projected accumulated surplus of $28,767 represents 7% of the 2019-2020 budget of $406,850</w:t>
            </w:r>
          </w:p>
        </w:tc>
      </w:tr>
      <w:tr w:rsidR="002F36C0" w:rsidRPr="000A7C75" w14:paraId="4D9FB646" w14:textId="77777777" w:rsidTr="00C857A0">
        <w:trPr>
          <w:trHeight w:val="333"/>
          <w:jc w:val="center"/>
        </w:trPr>
        <w:tc>
          <w:tcPr>
            <w:tcW w:w="3900" w:type="pct"/>
            <w:tcBorders>
              <w:top w:val="dotted" w:sz="4" w:space="0" w:color="auto"/>
              <w:left w:val="dotted" w:sz="4" w:space="0" w:color="auto"/>
              <w:bottom w:val="dotted" w:sz="4" w:space="0" w:color="auto"/>
              <w:right w:val="dotted" w:sz="4" w:space="0" w:color="auto"/>
            </w:tcBorders>
            <w:shd w:val="clear" w:color="auto" w:fill="auto"/>
            <w:noWrap/>
          </w:tcPr>
          <w:p w14:paraId="50BDB935" w14:textId="77777777" w:rsidR="002F36C0" w:rsidRPr="000A7C75" w:rsidRDefault="002F36C0" w:rsidP="005238C8">
            <w:pPr>
              <w:spacing w:after="0" w:line="240" w:lineRule="auto"/>
              <w:rPr>
                <w:rFonts w:ascii="Century Gothic" w:hAnsi="Century Gothic"/>
                <w:sz w:val="12"/>
                <w:szCs w:val="12"/>
                <w:lang w:eastAsia="ja-JP"/>
              </w:rPr>
            </w:pPr>
          </w:p>
          <w:p w14:paraId="19771946" w14:textId="77777777" w:rsidR="002F36C0" w:rsidRPr="000A7C75" w:rsidRDefault="002F36C0" w:rsidP="005238C8">
            <w:pPr>
              <w:spacing w:after="0" w:line="240" w:lineRule="auto"/>
              <w:rPr>
                <w:rFonts w:ascii="Century Gothic" w:hAnsi="Century Gothic"/>
                <w:lang w:eastAsia="ja-JP"/>
              </w:rPr>
            </w:pPr>
            <w:r w:rsidRPr="000A7C75">
              <w:rPr>
                <w:rFonts w:ascii="Century Gothic" w:hAnsi="Century Gothic"/>
                <w:lang w:eastAsia="ja-JP"/>
              </w:rPr>
              <w:t xml:space="preserve">A responsible use of surplus would be for one-time </w:t>
            </w:r>
          </w:p>
          <w:p w14:paraId="09113EF1" w14:textId="77777777" w:rsidR="002F36C0" w:rsidRPr="000A7C75" w:rsidRDefault="002F36C0" w:rsidP="005238C8">
            <w:pPr>
              <w:spacing w:after="0" w:line="240" w:lineRule="auto"/>
              <w:rPr>
                <w:rFonts w:ascii="Century Gothic" w:hAnsi="Century Gothic"/>
                <w:lang w:eastAsia="ja-JP"/>
              </w:rPr>
            </w:pPr>
            <w:r w:rsidRPr="000A7C75">
              <w:rPr>
                <w:rFonts w:ascii="Century Gothic" w:hAnsi="Century Gothic"/>
                <w:lang w:eastAsia="ja-JP"/>
              </w:rPr>
              <w:t>expenditures/initiatives and emergencies.</w:t>
            </w:r>
          </w:p>
          <w:p w14:paraId="75A852FA" w14:textId="77777777" w:rsidR="002F36C0" w:rsidRPr="000A7C75" w:rsidRDefault="002F36C0" w:rsidP="005238C8">
            <w:pPr>
              <w:spacing w:after="0" w:line="240" w:lineRule="auto"/>
              <w:rPr>
                <w:rFonts w:ascii="Century Gothic" w:hAnsi="Century Gothic"/>
                <w:sz w:val="12"/>
                <w:szCs w:val="12"/>
                <w:lang w:eastAsia="ja-JP"/>
              </w:rPr>
            </w:pPr>
          </w:p>
        </w:tc>
        <w:tc>
          <w:tcPr>
            <w:tcW w:w="1100" w:type="pct"/>
            <w:tcBorders>
              <w:top w:val="dotted" w:sz="4" w:space="0" w:color="auto"/>
              <w:left w:val="dotted" w:sz="4" w:space="0" w:color="auto"/>
              <w:bottom w:val="dotted" w:sz="4" w:space="0" w:color="auto"/>
              <w:right w:val="dotted" w:sz="4" w:space="0" w:color="auto"/>
            </w:tcBorders>
            <w:shd w:val="clear" w:color="auto" w:fill="auto"/>
          </w:tcPr>
          <w:p w14:paraId="55844033" w14:textId="77777777" w:rsidR="002F36C0" w:rsidRPr="000A7C75" w:rsidRDefault="002F36C0" w:rsidP="005238C8">
            <w:pPr>
              <w:spacing w:after="0" w:line="240" w:lineRule="auto"/>
              <w:jc w:val="center"/>
              <w:rPr>
                <w:rFonts w:ascii="Century Gothic" w:hAnsi="Century Gothic"/>
                <w:lang w:eastAsia="ja-JP"/>
              </w:rPr>
            </w:pPr>
          </w:p>
        </w:tc>
      </w:tr>
      <w:tr w:rsidR="002F36C0" w:rsidRPr="000A7C75" w14:paraId="0AB107AD" w14:textId="77777777" w:rsidTr="00C857A0">
        <w:trPr>
          <w:trHeight w:val="333"/>
          <w:jc w:val="center"/>
        </w:trPr>
        <w:tc>
          <w:tcPr>
            <w:tcW w:w="3900" w:type="pct"/>
            <w:tcBorders>
              <w:top w:val="dotted" w:sz="4" w:space="0" w:color="auto"/>
              <w:left w:val="dotted" w:sz="4" w:space="0" w:color="auto"/>
              <w:bottom w:val="dotted" w:sz="4" w:space="0" w:color="auto"/>
              <w:right w:val="dotted" w:sz="4" w:space="0" w:color="auto"/>
            </w:tcBorders>
            <w:shd w:val="clear" w:color="auto" w:fill="auto"/>
            <w:noWrap/>
          </w:tcPr>
          <w:p w14:paraId="03207BCB" w14:textId="77777777" w:rsidR="002F36C0" w:rsidRPr="000A7C75" w:rsidRDefault="002F36C0" w:rsidP="005238C8">
            <w:pPr>
              <w:spacing w:after="0" w:line="240" w:lineRule="auto"/>
              <w:rPr>
                <w:rFonts w:ascii="Century Gothic" w:hAnsi="Century Gothic"/>
                <w:sz w:val="12"/>
                <w:szCs w:val="12"/>
                <w:lang w:eastAsia="ja-JP"/>
              </w:rPr>
            </w:pPr>
          </w:p>
          <w:p w14:paraId="1039BE7D" w14:textId="77777777" w:rsidR="002F36C0" w:rsidRPr="000A7C75" w:rsidRDefault="002F36C0" w:rsidP="005238C8">
            <w:pPr>
              <w:spacing w:after="0" w:line="240" w:lineRule="auto"/>
              <w:rPr>
                <w:rFonts w:ascii="Century Gothic" w:hAnsi="Century Gothic"/>
                <w:lang w:eastAsia="ja-JP"/>
              </w:rPr>
            </w:pPr>
            <w:r w:rsidRPr="000A7C75">
              <w:rPr>
                <w:rFonts w:ascii="Century Gothic" w:hAnsi="Century Gothic"/>
                <w:lang w:eastAsia="ja-JP"/>
              </w:rPr>
              <w:t xml:space="preserve">PD registration fees should remain accessible to encourage full </w:t>
            </w:r>
          </w:p>
          <w:p w14:paraId="124D8D8B" w14:textId="77777777" w:rsidR="002F36C0" w:rsidRPr="000A7C75" w:rsidRDefault="002F36C0" w:rsidP="005238C8">
            <w:pPr>
              <w:spacing w:after="0" w:line="240" w:lineRule="auto"/>
              <w:rPr>
                <w:rFonts w:ascii="Century Gothic" w:hAnsi="Century Gothic"/>
                <w:lang w:eastAsia="ja-JP"/>
              </w:rPr>
            </w:pPr>
            <w:r w:rsidRPr="000A7C75">
              <w:rPr>
                <w:rFonts w:ascii="Century Gothic" w:hAnsi="Century Gothic"/>
                <w:lang w:eastAsia="ja-JP"/>
              </w:rPr>
              <w:t>participation.</w:t>
            </w:r>
          </w:p>
          <w:p w14:paraId="443BC697" w14:textId="77777777" w:rsidR="002F36C0" w:rsidRPr="000A7C75" w:rsidRDefault="002F36C0" w:rsidP="005238C8">
            <w:pPr>
              <w:spacing w:after="0" w:line="240" w:lineRule="auto"/>
              <w:rPr>
                <w:rFonts w:ascii="Century Gothic" w:hAnsi="Century Gothic"/>
                <w:sz w:val="12"/>
                <w:szCs w:val="12"/>
                <w:lang w:eastAsia="ja-JP"/>
              </w:rPr>
            </w:pPr>
          </w:p>
        </w:tc>
        <w:tc>
          <w:tcPr>
            <w:tcW w:w="1100" w:type="pct"/>
            <w:tcBorders>
              <w:top w:val="dotted" w:sz="4" w:space="0" w:color="auto"/>
              <w:left w:val="dotted" w:sz="4" w:space="0" w:color="auto"/>
              <w:bottom w:val="dotted" w:sz="4" w:space="0" w:color="auto"/>
              <w:right w:val="dotted" w:sz="4" w:space="0" w:color="auto"/>
            </w:tcBorders>
            <w:shd w:val="clear" w:color="auto" w:fill="auto"/>
          </w:tcPr>
          <w:p w14:paraId="443E786E" w14:textId="77777777" w:rsidR="002F36C0" w:rsidRPr="000A7C75" w:rsidRDefault="002F36C0" w:rsidP="005238C8">
            <w:pPr>
              <w:spacing w:after="0" w:line="240" w:lineRule="auto"/>
              <w:rPr>
                <w:rFonts w:ascii="Century Gothic" w:hAnsi="Century Gothic" w:cs="Calibri"/>
                <w:color w:val="000000"/>
                <w:sz w:val="12"/>
                <w:szCs w:val="12"/>
                <w:lang w:eastAsia="ja-JP"/>
              </w:rPr>
            </w:pPr>
          </w:p>
          <w:p w14:paraId="2B9EEB2E" w14:textId="77777777" w:rsidR="002F36C0" w:rsidRPr="000A7C75" w:rsidRDefault="002F36C0" w:rsidP="005238C8">
            <w:pPr>
              <w:spacing w:after="0" w:line="240" w:lineRule="auto"/>
              <w:rPr>
                <w:rFonts w:ascii="Century Gothic" w:hAnsi="Century Gothic" w:cs="Calibri"/>
                <w:color w:val="000000"/>
                <w:lang w:eastAsia="ja-JP"/>
              </w:rPr>
            </w:pPr>
          </w:p>
        </w:tc>
      </w:tr>
      <w:tr w:rsidR="002F36C0" w:rsidRPr="000A7C75" w14:paraId="5EA5DBDC" w14:textId="77777777" w:rsidTr="00C857A0">
        <w:trPr>
          <w:trHeight w:val="333"/>
          <w:jc w:val="center"/>
        </w:trPr>
        <w:tc>
          <w:tcPr>
            <w:tcW w:w="3900" w:type="pct"/>
            <w:tcBorders>
              <w:top w:val="dotted" w:sz="4" w:space="0" w:color="auto"/>
              <w:left w:val="dotted" w:sz="4" w:space="0" w:color="auto"/>
              <w:bottom w:val="dotted" w:sz="4" w:space="0" w:color="auto"/>
              <w:right w:val="dotted" w:sz="4" w:space="0" w:color="auto"/>
            </w:tcBorders>
            <w:shd w:val="clear" w:color="auto" w:fill="FFFFFF"/>
            <w:noWrap/>
          </w:tcPr>
          <w:p w14:paraId="448021A8" w14:textId="77777777" w:rsidR="002F36C0" w:rsidRPr="000A7C75" w:rsidRDefault="002F36C0" w:rsidP="005238C8">
            <w:pPr>
              <w:spacing w:after="0" w:line="240" w:lineRule="auto"/>
              <w:rPr>
                <w:rFonts w:ascii="Century Gothic" w:hAnsi="Century Gothic"/>
                <w:color w:val="FF0000"/>
                <w:lang w:eastAsia="ja-JP"/>
              </w:rPr>
            </w:pPr>
          </w:p>
          <w:p w14:paraId="02981183" w14:textId="77777777" w:rsidR="002F36C0" w:rsidRPr="000A7C75" w:rsidRDefault="002F36C0" w:rsidP="005238C8">
            <w:pPr>
              <w:spacing w:after="0" w:line="240" w:lineRule="auto"/>
              <w:rPr>
                <w:rFonts w:ascii="Century Gothic" w:hAnsi="Century Gothic"/>
                <w:lang w:eastAsia="ja-JP"/>
              </w:rPr>
            </w:pPr>
            <w:r w:rsidRPr="000A7C75">
              <w:rPr>
                <w:rFonts w:ascii="Century Gothic" w:hAnsi="Century Gothic"/>
                <w:lang w:eastAsia="ja-JP"/>
              </w:rPr>
              <w:t xml:space="preserve">Salaries be increased annually based on average percentage of </w:t>
            </w:r>
          </w:p>
          <w:p w14:paraId="1EE47C26" w14:textId="77777777" w:rsidR="002F36C0" w:rsidRPr="000A7C75" w:rsidRDefault="002F36C0" w:rsidP="005238C8">
            <w:pPr>
              <w:spacing w:after="0" w:line="240" w:lineRule="auto"/>
              <w:rPr>
                <w:rFonts w:ascii="Century Gothic" w:hAnsi="Century Gothic"/>
                <w:lang w:eastAsia="ja-JP"/>
              </w:rPr>
            </w:pPr>
            <w:r w:rsidRPr="000A7C75">
              <w:rPr>
                <w:rFonts w:ascii="Century Gothic" w:hAnsi="Century Gothic"/>
                <w:lang w:eastAsia="ja-JP"/>
              </w:rPr>
              <w:t>teacher settlements.</w:t>
            </w:r>
          </w:p>
          <w:p w14:paraId="3E7B8211" w14:textId="77777777" w:rsidR="002F36C0" w:rsidRPr="000A7C75" w:rsidRDefault="002F36C0" w:rsidP="005238C8">
            <w:pPr>
              <w:spacing w:after="0" w:line="240" w:lineRule="auto"/>
              <w:rPr>
                <w:rFonts w:ascii="Century Gothic" w:hAnsi="Century Gothic"/>
                <w:color w:val="FF0000"/>
                <w:lang w:eastAsia="ja-JP"/>
              </w:rPr>
            </w:pPr>
          </w:p>
        </w:tc>
        <w:tc>
          <w:tcPr>
            <w:tcW w:w="1100" w:type="pct"/>
            <w:tcBorders>
              <w:top w:val="dotted" w:sz="4" w:space="0" w:color="auto"/>
              <w:left w:val="dotted" w:sz="4" w:space="0" w:color="auto"/>
              <w:bottom w:val="dotted" w:sz="4" w:space="0" w:color="auto"/>
              <w:right w:val="dotted" w:sz="4" w:space="0" w:color="auto"/>
            </w:tcBorders>
            <w:shd w:val="clear" w:color="auto" w:fill="FFFFFF"/>
            <w:vAlign w:val="center"/>
          </w:tcPr>
          <w:p w14:paraId="2339A2DD" w14:textId="77777777" w:rsidR="002F36C0" w:rsidRPr="004C3F59" w:rsidRDefault="002F36C0" w:rsidP="004C3F59">
            <w:pPr>
              <w:spacing w:after="0" w:line="240" w:lineRule="auto"/>
              <w:rPr>
                <w:rFonts w:ascii="Century Gothic" w:hAnsi="Century Gothic"/>
                <w:sz w:val="20"/>
                <w:szCs w:val="20"/>
                <w:lang w:eastAsia="ja-JP"/>
              </w:rPr>
            </w:pPr>
            <w:r w:rsidRPr="004C3F59">
              <w:rPr>
                <w:rFonts w:ascii="Century Gothic" w:hAnsi="Century Gothic"/>
                <w:sz w:val="20"/>
                <w:szCs w:val="20"/>
                <w:lang w:eastAsia="ja-JP"/>
              </w:rPr>
              <w:t>No increases have been made to  budget for salaries &amp; benefits</w:t>
            </w:r>
          </w:p>
          <w:p w14:paraId="7529C635" w14:textId="77777777" w:rsidR="002F36C0" w:rsidRPr="004C3F59" w:rsidRDefault="002F36C0" w:rsidP="004C3F59">
            <w:pPr>
              <w:spacing w:after="0" w:line="240" w:lineRule="auto"/>
              <w:rPr>
                <w:rFonts w:ascii="Century Gothic" w:hAnsi="Century Gothic"/>
                <w:color w:val="FF0000"/>
                <w:sz w:val="20"/>
                <w:szCs w:val="20"/>
                <w:lang w:eastAsia="ja-JP"/>
              </w:rPr>
            </w:pPr>
            <w:r w:rsidRPr="004C3F59">
              <w:rPr>
                <w:rFonts w:ascii="Century Gothic" w:hAnsi="Century Gothic"/>
                <w:sz w:val="20"/>
                <w:szCs w:val="20"/>
                <w:lang w:eastAsia="ja-JP"/>
              </w:rPr>
              <w:t>for 2019-2020 to reflect Executive Director employment contract.</w:t>
            </w:r>
          </w:p>
        </w:tc>
      </w:tr>
    </w:tbl>
    <w:p w14:paraId="1D01D1EC" w14:textId="77777777" w:rsidR="004D523B" w:rsidRDefault="003F2297" w:rsidP="004D523B">
      <w:pPr>
        <w:spacing w:after="0" w:line="240" w:lineRule="auto"/>
        <w:jc w:val="center"/>
        <w:outlineLvl w:val="0"/>
        <w:rPr>
          <w:highlight w:val="yellow"/>
        </w:rPr>
      </w:pPr>
      <w:r w:rsidRPr="00391E01">
        <w:rPr>
          <w:rFonts w:cs="Calibri"/>
          <w:b/>
          <w:sz w:val="28"/>
          <w:szCs w:val="28"/>
          <w:highlight w:val="yellow"/>
          <w:u w:val="single"/>
        </w:rPr>
        <w:br w:type="page"/>
      </w:r>
    </w:p>
    <w:tbl>
      <w:tblPr>
        <w:tblpPr w:leftFromText="180" w:rightFromText="180" w:horzAnchor="margin" w:tblpXSpec="center" w:tblpY="-660"/>
        <w:tblW w:w="11189" w:type="dxa"/>
        <w:tblLook w:val="04A0" w:firstRow="1" w:lastRow="0" w:firstColumn="1" w:lastColumn="0" w:noHBand="0" w:noVBand="1"/>
      </w:tblPr>
      <w:tblGrid>
        <w:gridCol w:w="3480"/>
        <w:gridCol w:w="1072"/>
        <w:gridCol w:w="991"/>
        <w:gridCol w:w="5646"/>
      </w:tblGrid>
      <w:tr w:rsidR="004D523B" w:rsidRPr="0035350A" w14:paraId="6CD11539" w14:textId="77777777" w:rsidTr="003761D0">
        <w:trPr>
          <w:trHeight w:val="555"/>
        </w:trPr>
        <w:tc>
          <w:tcPr>
            <w:tcW w:w="348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9DF0494" w14:textId="77777777" w:rsidR="004D523B" w:rsidRPr="0035350A" w:rsidRDefault="004D523B" w:rsidP="004D523B">
            <w:pPr>
              <w:spacing w:after="0" w:line="240" w:lineRule="auto"/>
              <w:rPr>
                <w:rFonts w:ascii="Arial" w:hAnsi="Arial" w:cs="Arial"/>
                <w:sz w:val="17"/>
                <w:szCs w:val="17"/>
                <w:lang w:eastAsia="en-CA"/>
              </w:rPr>
            </w:pPr>
            <w:r w:rsidRPr="0035350A">
              <w:rPr>
                <w:rFonts w:ascii="Arial" w:hAnsi="Arial" w:cs="Arial"/>
                <w:sz w:val="17"/>
                <w:szCs w:val="17"/>
                <w:lang w:eastAsia="en-CA"/>
              </w:rPr>
              <w:t> </w:t>
            </w:r>
          </w:p>
        </w:tc>
        <w:tc>
          <w:tcPr>
            <w:tcW w:w="1072" w:type="dxa"/>
            <w:tcBorders>
              <w:top w:val="single" w:sz="8" w:space="0" w:color="auto"/>
              <w:left w:val="nil"/>
              <w:bottom w:val="single" w:sz="8" w:space="0" w:color="auto"/>
              <w:right w:val="single" w:sz="8" w:space="0" w:color="auto"/>
            </w:tcBorders>
            <w:shd w:val="clear" w:color="auto" w:fill="auto"/>
            <w:vAlign w:val="center"/>
            <w:hideMark/>
          </w:tcPr>
          <w:p w14:paraId="2BBF844C" w14:textId="77777777" w:rsidR="004D523B" w:rsidRPr="0035350A" w:rsidRDefault="004D523B" w:rsidP="004D523B">
            <w:pPr>
              <w:spacing w:after="0" w:line="240" w:lineRule="auto"/>
              <w:jc w:val="center"/>
              <w:rPr>
                <w:rFonts w:ascii="Arial" w:hAnsi="Arial" w:cs="Arial"/>
                <w:b/>
                <w:bCs/>
                <w:sz w:val="17"/>
                <w:szCs w:val="17"/>
                <w:lang w:eastAsia="en-CA"/>
              </w:rPr>
            </w:pPr>
            <w:r w:rsidRPr="0035350A">
              <w:rPr>
                <w:rFonts w:ascii="Arial" w:hAnsi="Arial" w:cs="Arial"/>
                <w:b/>
                <w:bCs/>
                <w:sz w:val="17"/>
                <w:szCs w:val="17"/>
                <w:lang w:eastAsia="en-CA"/>
              </w:rPr>
              <w:t>Forecast     June 30/19</w:t>
            </w:r>
          </w:p>
        </w:tc>
        <w:tc>
          <w:tcPr>
            <w:tcW w:w="991" w:type="dxa"/>
            <w:tcBorders>
              <w:top w:val="single" w:sz="8" w:space="0" w:color="auto"/>
              <w:left w:val="nil"/>
              <w:bottom w:val="single" w:sz="8" w:space="0" w:color="auto"/>
              <w:right w:val="single" w:sz="8" w:space="0" w:color="auto"/>
            </w:tcBorders>
            <w:shd w:val="clear" w:color="auto" w:fill="auto"/>
            <w:vAlign w:val="center"/>
            <w:hideMark/>
          </w:tcPr>
          <w:p w14:paraId="6D432BFA" w14:textId="77777777" w:rsidR="004D523B" w:rsidRPr="0035350A" w:rsidRDefault="004D523B" w:rsidP="004D523B">
            <w:pPr>
              <w:spacing w:after="0" w:line="240" w:lineRule="auto"/>
              <w:jc w:val="center"/>
              <w:rPr>
                <w:rFonts w:ascii="Arial" w:hAnsi="Arial" w:cs="Arial"/>
                <w:b/>
                <w:bCs/>
                <w:sz w:val="17"/>
                <w:szCs w:val="17"/>
                <w:lang w:eastAsia="en-CA"/>
              </w:rPr>
            </w:pPr>
            <w:r w:rsidRPr="0035350A">
              <w:rPr>
                <w:rFonts w:ascii="Arial" w:hAnsi="Arial" w:cs="Arial"/>
                <w:b/>
                <w:bCs/>
                <w:sz w:val="17"/>
                <w:szCs w:val="17"/>
                <w:lang w:eastAsia="en-CA"/>
              </w:rPr>
              <w:t>Budget     2019/20</w:t>
            </w:r>
          </w:p>
        </w:tc>
        <w:tc>
          <w:tcPr>
            <w:tcW w:w="5646" w:type="dxa"/>
            <w:tcBorders>
              <w:top w:val="single" w:sz="8" w:space="0" w:color="auto"/>
              <w:left w:val="nil"/>
              <w:bottom w:val="single" w:sz="8" w:space="0" w:color="auto"/>
              <w:right w:val="single" w:sz="8" w:space="0" w:color="auto"/>
            </w:tcBorders>
            <w:shd w:val="clear" w:color="000000" w:fill="FFFFFF"/>
            <w:noWrap/>
            <w:vAlign w:val="center"/>
            <w:hideMark/>
          </w:tcPr>
          <w:p w14:paraId="44FB03E4" w14:textId="77777777" w:rsidR="004D523B" w:rsidRPr="0035350A" w:rsidRDefault="004D523B" w:rsidP="004D523B">
            <w:pPr>
              <w:spacing w:after="0" w:line="240" w:lineRule="auto"/>
              <w:jc w:val="center"/>
              <w:rPr>
                <w:rFonts w:ascii="Arial" w:hAnsi="Arial" w:cs="Arial"/>
                <w:b/>
                <w:bCs/>
                <w:sz w:val="17"/>
                <w:szCs w:val="17"/>
                <w:lang w:eastAsia="en-CA"/>
              </w:rPr>
            </w:pPr>
            <w:r w:rsidRPr="0035350A">
              <w:rPr>
                <w:rFonts w:ascii="Arial" w:hAnsi="Arial" w:cs="Arial"/>
                <w:b/>
                <w:bCs/>
                <w:sz w:val="17"/>
                <w:szCs w:val="17"/>
                <w:lang w:eastAsia="en-CA"/>
              </w:rPr>
              <w:t>Explanation</w:t>
            </w:r>
          </w:p>
        </w:tc>
      </w:tr>
      <w:tr w:rsidR="004D523B" w:rsidRPr="0035350A" w14:paraId="1223AC5D" w14:textId="77777777" w:rsidTr="003761D0">
        <w:trPr>
          <w:trHeight w:val="255"/>
        </w:trPr>
        <w:tc>
          <w:tcPr>
            <w:tcW w:w="3480" w:type="dxa"/>
            <w:tcBorders>
              <w:top w:val="nil"/>
              <w:left w:val="single" w:sz="8" w:space="0" w:color="auto"/>
              <w:bottom w:val="single" w:sz="8" w:space="0" w:color="auto"/>
              <w:right w:val="nil"/>
            </w:tcBorders>
            <w:shd w:val="clear" w:color="000000" w:fill="99CCFF"/>
            <w:noWrap/>
            <w:vAlign w:val="bottom"/>
            <w:hideMark/>
          </w:tcPr>
          <w:p w14:paraId="2C280BEB" w14:textId="77777777" w:rsidR="004D523B" w:rsidRPr="0035350A" w:rsidRDefault="004D523B" w:rsidP="004D523B">
            <w:pPr>
              <w:spacing w:after="0" w:line="240" w:lineRule="auto"/>
              <w:rPr>
                <w:rFonts w:ascii="Arial" w:hAnsi="Arial" w:cs="Arial"/>
                <w:b/>
                <w:bCs/>
                <w:sz w:val="17"/>
                <w:szCs w:val="17"/>
                <w:u w:val="single"/>
                <w:lang w:eastAsia="en-CA"/>
              </w:rPr>
            </w:pPr>
            <w:r w:rsidRPr="0035350A">
              <w:rPr>
                <w:rFonts w:ascii="Arial" w:hAnsi="Arial" w:cs="Arial"/>
                <w:b/>
                <w:bCs/>
                <w:sz w:val="17"/>
                <w:szCs w:val="17"/>
                <w:u w:val="single"/>
                <w:lang w:eastAsia="en-CA"/>
              </w:rPr>
              <w:t>REVENUE</w:t>
            </w:r>
          </w:p>
        </w:tc>
        <w:tc>
          <w:tcPr>
            <w:tcW w:w="1072" w:type="dxa"/>
            <w:tcBorders>
              <w:top w:val="nil"/>
              <w:left w:val="single" w:sz="8" w:space="0" w:color="auto"/>
              <w:bottom w:val="single" w:sz="8" w:space="0" w:color="auto"/>
              <w:right w:val="single" w:sz="8" w:space="0" w:color="auto"/>
            </w:tcBorders>
            <w:shd w:val="clear" w:color="000000" w:fill="99CCFF"/>
            <w:noWrap/>
            <w:vAlign w:val="bottom"/>
            <w:hideMark/>
          </w:tcPr>
          <w:p w14:paraId="175DF28B" w14:textId="77777777" w:rsidR="004D523B" w:rsidRPr="0035350A" w:rsidRDefault="004D523B" w:rsidP="004D523B">
            <w:pPr>
              <w:spacing w:after="0" w:line="240" w:lineRule="auto"/>
              <w:jc w:val="right"/>
              <w:rPr>
                <w:rFonts w:ascii="Arial" w:hAnsi="Arial" w:cs="Arial"/>
                <w:b/>
                <w:bCs/>
                <w:sz w:val="17"/>
                <w:szCs w:val="17"/>
                <w:u w:val="single"/>
                <w:lang w:eastAsia="en-CA"/>
              </w:rPr>
            </w:pPr>
            <w:r w:rsidRPr="0035350A">
              <w:rPr>
                <w:rFonts w:ascii="Arial" w:hAnsi="Arial" w:cs="Arial"/>
                <w:b/>
                <w:bCs/>
                <w:sz w:val="17"/>
                <w:szCs w:val="17"/>
                <w:u w:val="single"/>
                <w:lang w:eastAsia="en-CA"/>
              </w:rPr>
              <w:t> </w:t>
            </w:r>
          </w:p>
        </w:tc>
        <w:tc>
          <w:tcPr>
            <w:tcW w:w="991" w:type="dxa"/>
            <w:tcBorders>
              <w:top w:val="nil"/>
              <w:left w:val="nil"/>
              <w:bottom w:val="single" w:sz="8" w:space="0" w:color="auto"/>
              <w:right w:val="single" w:sz="8" w:space="0" w:color="auto"/>
            </w:tcBorders>
            <w:shd w:val="clear" w:color="000000" w:fill="99CCFF"/>
            <w:noWrap/>
            <w:vAlign w:val="bottom"/>
            <w:hideMark/>
          </w:tcPr>
          <w:p w14:paraId="0A2E6C81" w14:textId="77777777" w:rsidR="004D523B" w:rsidRPr="0035350A" w:rsidRDefault="004D523B" w:rsidP="004D523B">
            <w:pPr>
              <w:spacing w:after="0" w:line="240" w:lineRule="auto"/>
              <w:rPr>
                <w:rFonts w:ascii="Arial" w:hAnsi="Arial" w:cs="Arial"/>
                <w:sz w:val="17"/>
                <w:szCs w:val="17"/>
                <w:lang w:eastAsia="en-CA"/>
              </w:rPr>
            </w:pPr>
            <w:r w:rsidRPr="0035350A">
              <w:rPr>
                <w:rFonts w:ascii="Arial" w:hAnsi="Arial" w:cs="Arial"/>
                <w:sz w:val="17"/>
                <w:szCs w:val="17"/>
                <w:lang w:eastAsia="en-CA"/>
              </w:rPr>
              <w:t> </w:t>
            </w:r>
          </w:p>
        </w:tc>
        <w:tc>
          <w:tcPr>
            <w:tcW w:w="5646" w:type="dxa"/>
            <w:tcBorders>
              <w:top w:val="nil"/>
              <w:left w:val="nil"/>
              <w:bottom w:val="single" w:sz="8" w:space="0" w:color="auto"/>
              <w:right w:val="single" w:sz="8" w:space="0" w:color="auto"/>
            </w:tcBorders>
            <w:shd w:val="clear" w:color="000000" w:fill="99CCFF"/>
            <w:noWrap/>
            <w:vAlign w:val="bottom"/>
            <w:hideMark/>
          </w:tcPr>
          <w:p w14:paraId="32055892" w14:textId="77777777" w:rsidR="004D523B" w:rsidRPr="0035350A" w:rsidRDefault="004D523B" w:rsidP="004D523B">
            <w:pPr>
              <w:spacing w:after="0" w:line="240" w:lineRule="auto"/>
              <w:rPr>
                <w:rFonts w:ascii="Arial" w:hAnsi="Arial" w:cs="Arial"/>
                <w:sz w:val="17"/>
                <w:szCs w:val="17"/>
                <w:lang w:eastAsia="en-CA"/>
              </w:rPr>
            </w:pPr>
            <w:r w:rsidRPr="0035350A">
              <w:rPr>
                <w:rFonts w:ascii="Arial" w:hAnsi="Arial" w:cs="Arial"/>
                <w:sz w:val="17"/>
                <w:szCs w:val="17"/>
                <w:lang w:eastAsia="en-CA"/>
              </w:rPr>
              <w:t> </w:t>
            </w:r>
          </w:p>
        </w:tc>
      </w:tr>
      <w:tr w:rsidR="004D523B" w:rsidRPr="0035350A" w14:paraId="577FE260" w14:textId="77777777" w:rsidTr="003761D0">
        <w:trPr>
          <w:trHeight w:val="255"/>
        </w:trPr>
        <w:tc>
          <w:tcPr>
            <w:tcW w:w="3480" w:type="dxa"/>
            <w:tcBorders>
              <w:top w:val="single" w:sz="4" w:space="0" w:color="auto"/>
              <w:left w:val="single" w:sz="8" w:space="0" w:color="auto"/>
              <w:bottom w:val="single" w:sz="4" w:space="0" w:color="auto"/>
              <w:right w:val="nil"/>
            </w:tcBorders>
            <w:shd w:val="clear" w:color="auto" w:fill="auto"/>
            <w:noWrap/>
            <w:vAlign w:val="bottom"/>
            <w:hideMark/>
          </w:tcPr>
          <w:p w14:paraId="7D981EA8" w14:textId="77777777" w:rsidR="004D523B" w:rsidRPr="0035350A" w:rsidRDefault="004D523B" w:rsidP="004D523B">
            <w:pPr>
              <w:spacing w:after="0" w:line="240" w:lineRule="auto"/>
              <w:rPr>
                <w:rFonts w:ascii="Arial" w:hAnsi="Arial" w:cs="Arial"/>
                <w:b/>
                <w:bCs/>
                <w:sz w:val="17"/>
                <w:szCs w:val="17"/>
                <w:lang w:eastAsia="en-CA"/>
              </w:rPr>
            </w:pPr>
            <w:r w:rsidRPr="0035350A">
              <w:rPr>
                <w:rFonts w:ascii="Arial" w:hAnsi="Arial" w:cs="Arial"/>
                <w:b/>
                <w:bCs/>
                <w:sz w:val="17"/>
                <w:szCs w:val="17"/>
                <w:lang w:eastAsia="en-CA"/>
              </w:rPr>
              <w:t>A.G.M. &amp; Recognition Banquet</w:t>
            </w:r>
          </w:p>
        </w:tc>
        <w:tc>
          <w:tcPr>
            <w:tcW w:w="1072" w:type="dxa"/>
            <w:tcBorders>
              <w:top w:val="nil"/>
              <w:left w:val="single" w:sz="8" w:space="0" w:color="auto"/>
              <w:bottom w:val="single" w:sz="8" w:space="0" w:color="auto"/>
              <w:right w:val="single" w:sz="8" w:space="0" w:color="auto"/>
            </w:tcBorders>
            <w:shd w:val="clear" w:color="auto" w:fill="auto"/>
            <w:noWrap/>
            <w:vAlign w:val="bottom"/>
            <w:hideMark/>
          </w:tcPr>
          <w:p w14:paraId="4FDD200C" w14:textId="77777777" w:rsidR="004D523B" w:rsidRPr="0035350A" w:rsidRDefault="004D523B" w:rsidP="004D523B">
            <w:pPr>
              <w:spacing w:after="0" w:line="240" w:lineRule="auto"/>
              <w:jc w:val="right"/>
              <w:rPr>
                <w:rFonts w:ascii="Arial" w:hAnsi="Arial" w:cs="Arial"/>
                <w:b/>
                <w:bCs/>
                <w:color w:val="000000"/>
                <w:sz w:val="16"/>
                <w:szCs w:val="16"/>
                <w:lang w:eastAsia="en-CA"/>
              </w:rPr>
            </w:pPr>
            <w:r w:rsidRPr="0035350A">
              <w:rPr>
                <w:rFonts w:ascii="Arial" w:hAnsi="Arial" w:cs="Arial"/>
                <w:b/>
                <w:bCs/>
                <w:color w:val="000000"/>
                <w:sz w:val="16"/>
                <w:szCs w:val="16"/>
                <w:lang w:eastAsia="en-CA"/>
              </w:rPr>
              <w:t>11,400</w:t>
            </w:r>
          </w:p>
        </w:tc>
        <w:tc>
          <w:tcPr>
            <w:tcW w:w="991" w:type="dxa"/>
            <w:tcBorders>
              <w:top w:val="nil"/>
              <w:left w:val="nil"/>
              <w:bottom w:val="single" w:sz="8" w:space="0" w:color="auto"/>
              <w:right w:val="single" w:sz="8" w:space="0" w:color="auto"/>
            </w:tcBorders>
            <w:shd w:val="clear" w:color="auto" w:fill="auto"/>
            <w:noWrap/>
            <w:vAlign w:val="bottom"/>
            <w:hideMark/>
          </w:tcPr>
          <w:p w14:paraId="71234080" w14:textId="77777777" w:rsidR="004D523B" w:rsidRPr="0035350A" w:rsidRDefault="004D523B" w:rsidP="004D523B">
            <w:pPr>
              <w:spacing w:after="0" w:line="240" w:lineRule="auto"/>
              <w:jc w:val="right"/>
              <w:rPr>
                <w:rFonts w:ascii="Arial" w:hAnsi="Arial" w:cs="Arial"/>
                <w:b/>
                <w:bCs/>
                <w:sz w:val="17"/>
                <w:szCs w:val="17"/>
                <w:lang w:eastAsia="en-CA"/>
              </w:rPr>
            </w:pPr>
            <w:r w:rsidRPr="0035350A">
              <w:rPr>
                <w:rFonts w:ascii="Arial" w:hAnsi="Arial" w:cs="Arial"/>
                <w:b/>
                <w:bCs/>
                <w:sz w:val="17"/>
                <w:szCs w:val="17"/>
                <w:lang w:eastAsia="en-CA"/>
              </w:rPr>
              <w:t>13375</w:t>
            </w:r>
          </w:p>
        </w:tc>
        <w:tc>
          <w:tcPr>
            <w:tcW w:w="5646" w:type="dxa"/>
            <w:tcBorders>
              <w:top w:val="nil"/>
              <w:left w:val="nil"/>
              <w:bottom w:val="single" w:sz="8" w:space="0" w:color="auto"/>
              <w:right w:val="single" w:sz="8" w:space="0" w:color="auto"/>
            </w:tcBorders>
            <w:shd w:val="clear" w:color="auto" w:fill="auto"/>
            <w:noWrap/>
            <w:vAlign w:val="bottom"/>
            <w:hideMark/>
          </w:tcPr>
          <w:p w14:paraId="706E6E06" w14:textId="4011F816" w:rsidR="004D523B" w:rsidRPr="0035350A" w:rsidRDefault="004D523B" w:rsidP="004D523B">
            <w:pPr>
              <w:spacing w:after="0" w:line="240" w:lineRule="auto"/>
              <w:rPr>
                <w:rFonts w:ascii="Arial" w:hAnsi="Arial" w:cs="Arial"/>
                <w:b/>
                <w:bCs/>
                <w:sz w:val="17"/>
                <w:szCs w:val="17"/>
                <w:lang w:eastAsia="en-CA"/>
              </w:rPr>
            </w:pPr>
            <w:r w:rsidRPr="0035350A">
              <w:rPr>
                <w:rFonts w:ascii="Arial" w:hAnsi="Arial" w:cs="Arial"/>
                <w:b/>
                <w:bCs/>
                <w:sz w:val="17"/>
                <w:szCs w:val="17"/>
                <w:lang w:eastAsia="en-CA"/>
              </w:rPr>
              <w:t xml:space="preserve">70 x </w:t>
            </w:r>
            <w:r w:rsidRPr="0035350A">
              <w:rPr>
                <w:rFonts w:ascii="Arial" w:hAnsi="Arial" w:cs="Arial"/>
                <w:b/>
                <w:bCs/>
                <w:color w:val="DD0806"/>
                <w:sz w:val="17"/>
                <w:szCs w:val="17"/>
                <w:lang w:eastAsia="en-CA"/>
              </w:rPr>
              <w:t>175</w:t>
            </w:r>
            <w:r w:rsidRPr="0035350A">
              <w:rPr>
                <w:rFonts w:ascii="Arial" w:hAnsi="Arial" w:cs="Arial"/>
                <w:b/>
                <w:bCs/>
                <w:sz w:val="17"/>
                <w:szCs w:val="17"/>
                <w:lang w:eastAsia="en-CA"/>
              </w:rPr>
              <w:t xml:space="preserve"> and 15 x 75 (or 60 x 150 = - 1000)   </w:t>
            </w:r>
            <w:r w:rsidRPr="0035350A">
              <w:rPr>
                <w:rFonts w:ascii="Arial" w:hAnsi="Arial" w:cs="Arial"/>
                <w:b/>
                <w:bCs/>
                <w:color w:val="DD0806"/>
                <w:sz w:val="17"/>
                <w:szCs w:val="17"/>
                <w:lang w:eastAsia="en-CA"/>
              </w:rPr>
              <w:t>Inc $25</w:t>
            </w:r>
          </w:p>
        </w:tc>
      </w:tr>
      <w:tr w:rsidR="004D523B" w:rsidRPr="0035350A" w14:paraId="17C4B39E" w14:textId="77777777" w:rsidTr="003761D0">
        <w:trPr>
          <w:trHeight w:val="300"/>
        </w:trPr>
        <w:tc>
          <w:tcPr>
            <w:tcW w:w="3480" w:type="dxa"/>
            <w:tcBorders>
              <w:top w:val="nil"/>
              <w:left w:val="single" w:sz="8" w:space="0" w:color="auto"/>
              <w:bottom w:val="single" w:sz="4" w:space="0" w:color="auto"/>
              <w:right w:val="nil"/>
            </w:tcBorders>
            <w:shd w:val="clear" w:color="auto" w:fill="auto"/>
            <w:noWrap/>
            <w:vAlign w:val="bottom"/>
            <w:hideMark/>
          </w:tcPr>
          <w:p w14:paraId="601C6300" w14:textId="77777777" w:rsidR="004D523B" w:rsidRPr="0035350A" w:rsidRDefault="004D523B" w:rsidP="004D523B">
            <w:pPr>
              <w:spacing w:after="0" w:line="240" w:lineRule="auto"/>
              <w:rPr>
                <w:rFonts w:ascii="Arial" w:hAnsi="Arial" w:cs="Arial"/>
                <w:b/>
                <w:bCs/>
                <w:sz w:val="17"/>
                <w:szCs w:val="17"/>
                <w:lang w:eastAsia="en-CA"/>
              </w:rPr>
            </w:pPr>
            <w:r w:rsidRPr="0035350A">
              <w:rPr>
                <w:rFonts w:ascii="Arial" w:hAnsi="Arial" w:cs="Arial"/>
                <w:b/>
                <w:bCs/>
                <w:sz w:val="17"/>
                <w:szCs w:val="17"/>
                <w:lang w:eastAsia="en-CA"/>
              </w:rPr>
              <w:t>Book Club</w:t>
            </w:r>
          </w:p>
        </w:tc>
        <w:tc>
          <w:tcPr>
            <w:tcW w:w="1072" w:type="dxa"/>
            <w:tcBorders>
              <w:top w:val="nil"/>
              <w:left w:val="single" w:sz="8" w:space="0" w:color="auto"/>
              <w:bottom w:val="single" w:sz="8" w:space="0" w:color="auto"/>
              <w:right w:val="single" w:sz="8" w:space="0" w:color="auto"/>
            </w:tcBorders>
            <w:shd w:val="clear" w:color="auto" w:fill="auto"/>
            <w:noWrap/>
            <w:vAlign w:val="bottom"/>
            <w:hideMark/>
          </w:tcPr>
          <w:p w14:paraId="3C0EE6F2" w14:textId="77777777" w:rsidR="004D523B" w:rsidRPr="0035350A" w:rsidRDefault="004D523B" w:rsidP="004D523B">
            <w:pPr>
              <w:spacing w:after="0" w:line="240" w:lineRule="auto"/>
              <w:jc w:val="right"/>
              <w:rPr>
                <w:rFonts w:ascii="Arial" w:hAnsi="Arial" w:cs="Arial"/>
                <w:b/>
                <w:bCs/>
                <w:color w:val="000000"/>
                <w:sz w:val="16"/>
                <w:szCs w:val="16"/>
                <w:lang w:eastAsia="en-CA"/>
              </w:rPr>
            </w:pPr>
            <w:r w:rsidRPr="0035350A">
              <w:rPr>
                <w:rFonts w:ascii="Arial" w:hAnsi="Arial" w:cs="Arial"/>
                <w:b/>
                <w:bCs/>
                <w:color w:val="000000"/>
                <w:sz w:val="16"/>
                <w:szCs w:val="16"/>
                <w:lang w:eastAsia="en-CA"/>
              </w:rPr>
              <w:t>6,586</w:t>
            </w:r>
          </w:p>
        </w:tc>
        <w:tc>
          <w:tcPr>
            <w:tcW w:w="991" w:type="dxa"/>
            <w:tcBorders>
              <w:top w:val="nil"/>
              <w:left w:val="nil"/>
              <w:bottom w:val="single" w:sz="8" w:space="0" w:color="auto"/>
              <w:right w:val="single" w:sz="8" w:space="0" w:color="auto"/>
            </w:tcBorders>
            <w:shd w:val="clear" w:color="auto" w:fill="auto"/>
            <w:noWrap/>
            <w:vAlign w:val="bottom"/>
            <w:hideMark/>
          </w:tcPr>
          <w:p w14:paraId="22BE93A1" w14:textId="77777777" w:rsidR="004D523B" w:rsidRPr="0035350A" w:rsidRDefault="004D523B" w:rsidP="004D523B">
            <w:pPr>
              <w:spacing w:after="0" w:line="240" w:lineRule="auto"/>
              <w:jc w:val="right"/>
              <w:rPr>
                <w:rFonts w:ascii="Arial" w:hAnsi="Arial" w:cs="Arial"/>
                <w:b/>
                <w:bCs/>
                <w:sz w:val="17"/>
                <w:szCs w:val="17"/>
                <w:lang w:eastAsia="en-CA"/>
              </w:rPr>
            </w:pPr>
            <w:r w:rsidRPr="0035350A">
              <w:rPr>
                <w:rFonts w:ascii="Arial" w:hAnsi="Arial" w:cs="Arial"/>
                <w:b/>
                <w:bCs/>
                <w:sz w:val="17"/>
                <w:szCs w:val="17"/>
                <w:lang w:eastAsia="en-CA"/>
              </w:rPr>
              <w:t>7500</w:t>
            </w:r>
          </w:p>
        </w:tc>
        <w:tc>
          <w:tcPr>
            <w:tcW w:w="5646" w:type="dxa"/>
            <w:tcBorders>
              <w:top w:val="nil"/>
              <w:left w:val="nil"/>
              <w:bottom w:val="single" w:sz="8" w:space="0" w:color="auto"/>
              <w:right w:val="single" w:sz="8" w:space="0" w:color="auto"/>
            </w:tcBorders>
            <w:shd w:val="clear" w:color="auto" w:fill="auto"/>
            <w:vAlign w:val="bottom"/>
            <w:hideMark/>
          </w:tcPr>
          <w:p w14:paraId="0432466F" w14:textId="77777777" w:rsidR="004D523B" w:rsidRPr="0035350A" w:rsidRDefault="004D523B" w:rsidP="004D523B">
            <w:pPr>
              <w:spacing w:after="0" w:line="240" w:lineRule="auto"/>
              <w:rPr>
                <w:rFonts w:ascii="Arial" w:hAnsi="Arial" w:cs="Arial"/>
                <w:b/>
                <w:bCs/>
                <w:sz w:val="17"/>
                <w:szCs w:val="17"/>
                <w:lang w:eastAsia="en-CA"/>
              </w:rPr>
            </w:pPr>
            <w:r w:rsidRPr="0035350A">
              <w:rPr>
                <w:rFonts w:ascii="Arial" w:hAnsi="Arial" w:cs="Arial"/>
                <w:b/>
                <w:bCs/>
                <w:sz w:val="17"/>
                <w:szCs w:val="17"/>
                <w:lang w:eastAsia="en-CA"/>
              </w:rPr>
              <w:t>Based on 50 kits x 150</w:t>
            </w:r>
          </w:p>
        </w:tc>
      </w:tr>
      <w:tr w:rsidR="004D523B" w:rsidRPr="0035350A" w14:paraId="58A3BBE3" w14:textId="77777777" w:rsidTr="003761D0">
        <w:trPr>
          <w:trHeight w:val="255"/>
        </w:trPr>
        <w:tc>
          <w:tcPr>
            <w:tcW w:w="3480" w:type="dxa"/>
            <w:tcBorders>
              <w:top w:val="nil"/>
              <w:left w:val="single" w:sz="8" w:space="0" w:color="auto"/>
              <w:bottom w:val="single" w:sz="4" w:space="0" w:color="auto"/>
              <w:right w:val="nil"/>
            </w:tcBorders>
            <w:shd w:val="clear" w:color="auto" w:fill="auto"/>
            <w:noWrap/>
            <w:vAlign w:val="bottom"/>
            <w:hideMark/>
          </w:tcPr>
          <w:p w14:paraId="702B7D14" w14:textId="77777777" w:rsidR="004D523B" w:rsidRPr="0035350A" w:rsidRDefault="004D523B" w:rsidP="004D523B">
            <w:pPr>
              <w:spacing w:after="0" w:line="240" w:lineRule="auto"/>
              <w:rPr>
                <w:rFonts w:ascii="Arial" w:hAnsi="Arial" w:cs="Arial"/>
                <w:b/>
                <w:bCs/>
                <w:sz w:val="17"/>
                <w:szCs w:val="17"/>
                <w:lang w:eastAsia="en-CA"/>
              </w:rPr>
            </w:pPr>
            <w:r w:rsidRPr="0035350A">
              <w:rPr>
                <w:rFonts w:ascii="Arial" w:hAnsi="Arial" w:cs="Arial"/>
                <w:b/>
                <w:bCs/>
                <w:sz w:val="17"/>
                <w:szCs w:val="17"/>
                <w:lang w:eastAsia="en-CA"/>
              </w:rPr>
              <w:t>Leadership Development</w:t>
            </w:r>
          </w:p>
        </w:tc>
        <w:tc>
          <w:tcPr>
            <w:tcW w:w="1072" w:type="dxa"/>
            <w:tcBorders>
              <w:top w:val="nil"/>
              <w:left w:val="single" w:sz="8" w:space="0" w:color="auto"/>
              <w:bottom w:val="single" w:sz="8" w:space="0" w:color="auto"/>
              <w:right w:val="single" w:sz="8" w:space="0" w:color="auto"/>
            </w:tcBorders>
            <w:shd w:val="clear" w:color="auto" w:fill="auto"/>
            <w:noWrap/>
            <w:vAlign w:val="bottom"/>
            <w:hideMark/>
          </w:tcPr>
          <w:p w14:paraId="4F6A4972" w14:textId="77777777" w:rsidR="004D523B" w:rsidRPr="0035350A" w:rsidRDefault="004D523B" w:rsidP="004D523B">
            <w:pPr>
              <w:spacing w:after="0" w:line="240" w:lineRule="auto"/>
              <w:jc w:val="right"/>
              <w:rPr>
                <w:rFonts w:ascii="Arial" w:hAnsi="Arial" w:cs="Arial"/>
                <w:b/>
                <w:bCs/>
                <w:color w:val="000000"/>
                <w:sz w:val="16"/>
                <w:szCs w:val="16"/>
                <w:lang w:eastAsia="en-CA"/>
              </w:rPr>
            </w:pPr>
            <w:r w:rsidRPr="0035350A">
              <w:rPr>
                <w:rFonts w:ascii="Arial" w:hAnsi="Arial" w:cs="Arial"/>
                <w:b/>
                <w:bCs/>
                <w:color w:val="000000"/>
                <w:sz w:val="16"/>
                <w:szCs w:val="16"/>
                <w:lang w:eastAsia="en-CA"/>
              </w:rPr>
              <w:t>13,651</w:t>
            </w:r>
          </w:p>
        </w:tc>
        <w:tc>
          <w:tcPr>
            <w:tcW w:w="991" w:type="dxa"/>
            <w:tcBorders>
              <w:top w:val="nil"/>
              <w:left w:val="nil"/>
              <w:bottom w:val="single" w:sz="8" w:space="0" w:color="auto"/>
              <w:right w:val="single" w:sz="8" w:space="0" w:color="auto"/>
            </w:tcBorders>
            <w:shd w:val="clear" w:color="auto" w:fill="auto"/>
            <w:noWrap/>
            <w:vAlign w:val="bottom"/>
            <w:hideMark/>
          </w:tcPr>
          <w:p w14:paraId="3B908AE2" w14:textId="77777777" w:rsidR="004D523B" w:rsidRPr="0035350A" w:rsidRDefault="004D523B" w:rsidP="004D523B">
            <w:pPr>
              <w:spacing w:after="0" w:line="240" w:lineRule="auto"/>
              <w:jc w:val="right"/>
              <w:rPr>
                <w:rFonts w:ascii="Arial" w:hAnsi="Arial" w:cs="Arial"/>
                <w:b/>
                <w:bCs/>
                <w:sz w:val="17"/>
                <w:szCs w:val="17"/>
                <w:lang w:eastAsia="en-CA"/>
              </w:rPr>
            </w:pPr>
            <w:r w:rsidRPr="0035350A">
              <w:rPr>
                <w:rFonts w:ascii="Arial" w:hAnsi="Arial" w:cs="Arial"/>
                <w:b/>
                <w:bCs/>
                <w:sz w:val="17"/>
                <w:szCs w:val="17"/>
                <w:lang w:eastAsia="en-CA"/>
              </w:rPr>
              <w:t>10500</w:t>
            </w:r>
          </w:p>
        </w:tc>
        <w:tc>
          <w:tcPr>
            <w:tcW w:w="5646" w:type="dxa"/>
            <w:tcBorders>
              <w:top w:val="nil"/>
              <w:left w:val="nil"/>
              <w:bottom w:val="single" w:sz="8" w:space="0" w:color="auto"/>
              <w:right w:val="single" w:sz="8" w:space="0" w:color="auto"/>
            </w:tcBorders>
            <w:shd w:val="clear" w:color="auto" w:fill="auto"/>
            <w:vAlign w:val="bottom"/>
            <w:hideMark/>
          </w:tcPr>
          <w:p w14:paraId="332CCC3B" w14:textId="0BAE39E3" w:rsidR="004D523B" w:rsidRPr="0035350A" w:rsidRDefault="004D523B" w:rsidP="004D523B">
            <w:pPr>
              <w:spacing w:after="0" w:line="240" w:lineRule="auto"/>
              <w:rPr>
                <w:rFonts w:ascii="Arial" w:hAnsi="Arial" w:cs="Arial"/>
                <w:b/>
                <w:bCs/>
                <w:sz w:val="17"/>
                <w:szCs w:val="17"/>
                <w:lang w:eastAsia="en-CA"/>
              </w:rPr>
            </w:pPr>
            <w:r w:rsidRPr="0035350A">
              <w:rPr>
                <w:rFonts w:ascii="Arial" w:hAnsi="Arial" w:cs="Arial"/>
                <w:b/>
                <w:bCs/>
                <w:sz w:val="17"/>
                <w:szCs w:val="17"/>
                <w:lang w:eastAsia="en-CA"/>
              </w:rPr>
              <w:t>2  per year (Jan/Apr) -30 @$</w:t>
            </w:r>
            <w:r w:rsidRPr="0035350A">
              <w:rPr>
                <w:rFonts w:ascii="Arial" w:hAnsi="Arial" w:cs="Arial"/>
                <w:b/>
                <w:bCs/>
                <w:color w:val="DD0806"/>
                <w:sz w:val="17"/>
                <w:szCs w:val="17"/>
                <w:lang w:eastAsia="en-CA"/>
              </w:rPr>
              <w:t>175</w:t>
            </w:r>
            <w:r w:rsidRPr="0035350A">
              <w:rPr>
                <w:rFonts w:ascii="Arial" w:hAnsi="Arial" w:cs="Arial"/>
                <w:b/>
                <w:bCs/>
                <w:sz w:val="17"/>
                <w:szCs w:val="17"/>
                <w:lang w:eastAsia="en-CA"/>
              </w:rPr>
              <w:t xml:space="preserve"> (Paid registrants)  </w:t>
            </w:r>
            <w:r w:rsidRPr="0035350A">
              <w:rPr>
                <w:rFonts w:ascii="Arial" w:hAnsi="Arial" w:cs="Arial"/>
                <w:b/>
                <w:bCs/>
                <w:color w:val="DD0806"/>
                <w:sz w:val="17"/>
                <w:szCs w:val="17"/>
                <w:lang w:eastAsia="en-CA"/>
              </w:rPr>
              <w:t>Inc $25</w:t>
            </w:r>
          </w:p>
        </w:tc>
      </w:tr>
      <w:tr w:rsidR="004D523B" w:rsidRPr="0035350A" w14:paraId="66A7C483" w14:textId="77777777" w:rsidTr="003761D0">
        <w:trPr>
          <w:trHeight w:val="255"/>
        </w:trPr>
        <w:tc>
          <w:tcPr>
            <w:tcW w:w="3480" w:type="dxa"/>
            <w:tcBorders>
              <w:top w:val="nil"/>
              <w:left w:val="single" w:sz="8" w:space="0" w:color="auto"/>
              <w:bottom w:val="single" w:sz="4" w:space="0" w:color="auto"/>
              <w:right w:val="nil"/>
            </w:tcBorders>
            <w:shd w:val="clear" w:color="auto" w:fill="auto"/>
            <w:noWrap/>
            <w:vAlign w:val="center"/>
            <w:hideMark/>
          </w:tcPr>
          <w:p w14:paraId="1C6BE61C" w14:textId="77777777" w:rsidR="004D523B" w:rsidRPr="0035350A" w:rsidRDefault="004D523B" w:rsidP="004D523B">
            <w:pPr>
              <w:spacing w:after="0" w:line="240" w:lineRule="auto"/>
              <w:rPr>
                <w:rFonts w:ascii="Arial" w:hAnsi="Arial" w:cs="Arial"/>
                <w:b/>
                <w:bCs/>
                <w:sz w:val="17"/>
                <w:szCs w:val="17"/>
                <w:lang w:eastAsia="en-CA"/>
              </w:rPr>
            </w:pPr>
            <w:r w:rsidRPr="0035350A">
              <w:rPr>
                <w:rFonts w:ascii="Arial" w:hAnsi="Arial" w:cs="Arial"/>
                <w:b/>
                <w:bCs/>
                <w:sz w:val="17"/>
                <w:szCs w:val="17"/>
                <w:lang w:eastAsia="en-CA"/>
              </w:rPr>
              <w:t>Members Sessions</w:t>
            </w:r>
          </w:p>
        </w:tc>
        <w:tc>
          <w:tcPr>
            <w:tcW w:w="1072" w:type="dxa"/>
            <w:tcBorders>
              <w:top w:val="nil"/>
              <w:left w:val="single" w:sz="8" w:space="0" w:color="auto"/>
              <w:bottom w:val="single" w:sz="8" w:space="0" w:color="auto"/>
              <w:right w:val="single" w:sz="8" w:space="0" w:color="auto"/>
            </w:tcBorders>
            <w:shd w:val="clear" w:color="auto" w:fill="auto"/>
            <w:noWrap/>
            <w:vAlign w:val="bottom"/>
            <w:hideMark/>
          </w:tcPr>
          <w:p w14:paraId="72677033" w14:textId="77777777" w:rsidR="004D523B" w:rsidRPr="0035350A" w:rsidRDefault="004D523B" w:rsidP="004D523B">
            <w:pPr>
              <w:spacing w:after="0" w:line="240" w:lineRule="auto"/>
              <w:jc w:val="right"/>
              <w:rPr>
                <w:rFonts w:ascii="Arial" w:hAnsi="Arial" w:cs="Arial"/>
                <w:b/>
                <w:bCs/>
                <w:color w:val="000000"/>
                <w:sz w:val="16"/>
                <w:szCs w:val="16"/>
                <w:lang w:eastAsia="en-CA"/>
              </w:rPr>
            </w:pPr>
            <w:r w:rsidRPr="0035350A">
              <w:rPr>
                <w:rFonts w:ascii="Arial" w:hAnsi="Arial" w:cs="Arial"/>
                <w:b/>
                <w:bCs/>
                <w:color w:val="000000"/>
                <w:sz w:val="16"/>
                <w:szCs w:val="16"/>
                <w:lang w:eastAsia="en-CA"/>
              </w:rPr>
              <w:t>13,075</w:t>
            </w:r>
          </w:p>
        </w:tc>
        <w:tc>
          <w:tcPr>
            <w:tcW w:w="991" w:type="dxa"/>
            <w:tcBorders>
              <w:top w:val="nil"/>
              <w:left w:val="nil"/>
              <w:bottom w:val="single" w:sz="8" w:space="0" w:color="auto"/>
              <w:right w:val="single" w:sz="8" w:space="0" w:color="auto"/>
            </w:tcBorders>
            <w:shd w:val="clear" w:color="auto" w:fill="auto"/>
            <w:noWrap/>
            <w:vAlign w:val="bottom"/>
            <w:hideMark/>
          </w:tcPr>
          <w:p w14:paraId="05483EEE" w14:textId="77777777" w:rsidR="004D523B" w:rsidRPr="0035350A" w:rsidRDefault="004D523B" w:rsidP="004D523B">
            <w:pPr>
              <w:spacing w:after="0" w:line="240" w:lineRule="auto"/>
              <w:jc w:val="right"/>
              <w:rPr>
                <w:rFonts w:ascii="Arial" w:hAnsi="Arial" w:cs="Arial"/>
                <w:b/>
                <w:bCs/>
                <w:sz w:val="17"/>
                <w:szCs w:val="17"/>
                <w:lang w:eastAsia="en-CA"/>
              </w:rPr>
            </w:pPr>
            <w:r w:rsidRPr="0035350A">
              <w:rPr>
                <w:rFonts w:ascii="Arial" w:hAnsi="Arial" w:cs="Arial"/>
                <w:b/>
                <w:bCs/>
                <w:sz w:val="17"/>
                <w:szCs w:val="17"/>
                <w:lang w:eastAsia="en-CA"/>
              </w:rPr>
              <w:t>18000</w:t>
            </w:r>
          </w:p>
        </w:tc>
        <w:tc>
          <w:tcPr>
            <w:tcW w:w="5646" w:type="dxa"/>
            <w:tcBorders>
              <w:top w:val="nil"/>
              <w:left w:val="nil"/>
              <w:bottom w:val="single" w:sz="8" w:space="0" w:color="auto"/>
              <w:right w:val="single" w:sz="8" w:space="0" w:color="auto"/>
            </w:tcBorders>
            <w:shd w:val="clear" w:color="auto" w:fill="auto"/>
            <w:noWrap/>
            <w:vAlign w:val="bottom"/>
            <w:hideMark/>
          </w:tcPr>
          <w:p w14:paraId="3FA2E13D" w14:textId="60A7BB60" w:rsidR="004D523B" w:rsidRPr="0035350A" w:rsidRDefault="004D523B" w:rsidP="004D523B">
            <w:pPr>
              <w:spacing w:after="0" w:line="240" w:lineRule="auto"/>
              <w:rPr>
                <w:rFonts w:ascii="Arial" w:hAnsi="Arial" w:cs="Arial"/>
                <w:b/>
                <w:bCs/>
                <w:sz w:val="17"/>
                <w:szCs w:val="17"/>
                <w:lang w:eastAsia="en-CA"/>
              </w:rPr>
            </w:pPr>
            <w:r w:rsidRPr="0035350A">
              <w:rPr>
                <w:rFonts w:ascii="Arial" w:hAnsi="Arial" w:cs="Arial"/>
                <w:b/>
                <w:bCs/>
                <w:sz w:val="17"/>
                <w:szCs w:val="17"/>
                <w:lang w:eastAsia="en-CA"/>
              </w:rPr>
              <w:t xml:space="preserve">2  per year (Oct/March) - 2 x 60 x </w:t>
            </w:r>
            <w:r w:rsidRPr="0035350A">
              <w:rPr>
                <w:rFonts w:ascii="Arial" w:hAnsi="Arial" w:cs="Arial"/>
                <w:b/>
                <w:bCs/>
                <w:color w:val="DD0806"/>
                <w:sz w:val="17"/>
                <w:szCs w:val="17"/>
                <w:lang w:eastAsia="en-CA"/>
              </w:rPr>
              <w:t>150</w:t>
            </w:r>
            <w:r w:rsidRPr="0035350A">
              <w:rPr>
                <w:rFonts w:ascii="Arial" w:hAnsi="Arial" w:cs="Arial"/>
                <w:b/>
                <w:bCs/>
                <w:sz w:val="17"/>
                <w:szCs w:val="17"/>
                <w:lang w:eastAsia="en-CA"/>
              </w:rPr>
              <w:t xml:space="preserve"> (Pd registrants)  </w:t>
            </w:r>
            <w:r w:rsidRPr="0035350A">
              <w:rPr>
                <w:rFonts w:ascii="Arial" w:hAnsi="Arial" w:cs="Arial"/>
                <w:b/>
                <w:bCs/>
                <w:color w:val="DD0806"/>
                <w:sz w:val="17"/>
                <w:szCs w:val="17"/>
                <w:lang w:eastAsia="en-CA"/>
              </w:rPr>
              <w:t>Inc</w:t>
            </w:r>
            <w:r w:rsidR="00AC0586">
              <w:rPr>
                <w:rFonts w:ascii="Arial" w:hAnsi="Arial" w:cs="Arial"/>
                <w:b/>
                <w:bCs/>
                <w:color w:val="DD0806"/>
                <w:sz w:val="17"/>
                <w:szCs w:val="17"/>
                <w:lang w:eastAsia="en-CA"/>
              </w:rPr>
              <w:t xml:space="preserve"> </w:t>
            </w:r>
            <w:r w:rsidRPr="0035350A">
              <w:rPr>
                <w:rFonts w:ascii="Arial" w:hAnsi="Arial" w:cs="Arial"/>
                <w:b/>
                <w:bCs/>
                <w:color w:val="DD0806"/>
                <w:sz w:val="17"/>
                <w:szCs w:val="17"/>
                <w:lang w:eastAsia="en-CA"/>
              </w:rPr>
              <w:t>$25</w:t>
            </w:r>
          </w:p>
        </w:tc>
      </w:tr>
      <w:tr w:rsidR="004D523B" w:rsidRPr="0035350A" w14:paraId="18B624FF" w14:textId="77777777" w:rsidTr="003761D0">
        <w:trPr>
          <w:trHeight w:val="255"/>
        </w:trPr>
        <w:tc>
          <w:tcPr>
            <w:tcW w:w="3480" w:type="dxa"/>
            <w:tcBorders>
              <w:top w:val="nil"/>
              <w:left w:val="single" w:sz="8" w:space="0" w:color="auto"/>
              <w:bottom w:val="single" w:sz="4" w:space="0" w:color="auto"/>
              <w:right w:val="nil"/>
            </w:tcBorders>
            <w:shd w:val="clear" w:color="auto" w:fill="auto"/>
            <w:noWrap/>
            <w:vAlign w:val="bottom"/>
            <w:hideMark/>
          </w:tcPr>
          <w:p w14:paraId="4D2AD03F" w14:textId="77777777" w:rsidR="004D523B" w:rsidRPr="0035350A" w:rsidRDefault="004D523B" w:rsidP="004D523B">
            <w:pPr>
              <w:spacing w:after="0" w:line="240" w:lineRule="auto"/>
              <w:rPr>
                <w:rFonts w:ascii="Arial" w:hAnsi="Arial" w:cs="Arial"/>
                <w:b/>
                <w:bCs/>
                <w:sz w:val="17"/>
                <w:szCs w:val="17"/>
                <w:lang w:eastAsia="en-CA"/>
              </w:rPr>
            </w:pPr>
            <w:r w:rsidRPr="0035350A">
              <w:rPr>
                <w:rFonts w:ascii="Arial" w:hAnsi="Arial" w:cs="Arial"/>
                <w:b/>
                <w:bCs/>
                <w:sz w:val="17"/>
                <w:szCs w:val="17"/>
                <w:lang w:eastAsia="en-CA"/>
              </w:rPr>
              <w:t xml:space="preserve">Membership Fees  </w:t>
            </w:r>
          </w:p>
        </w:tc>
        <w:tc>
          <w:tcPr>
            <w:tcW w:w="1072" w:type="dxa"/>
            <w:tcBorders>
              <w:top w:val="nil"/>
              <w:left w:val="single" w:sz="8" w:space="0" w:color="auto"/>
              <w:bottom w:val="single" w:sz="8" w:space="0" w:color="auto"/>
              <w:right w:val="single" w:sz="8" w:space="0" w:color="auto"/>
            </w:tcBorders>
            <w:shd w:val="clear" w:color="auto" w:fill="auto"/>
            <w:noWrap/>
            <w:vAlign w:val="bottom"/>
            <w:hideMark/>
          </w:tcPr>
          <w:p w14:paraId="7E83E7FC" w14:textId="77777777" w:rsidR="004D523B" w:rsidRPr="0035350A" w:rsidRDefault="004D523B" w:rsidP="004D523B">
            <w:pPr>
              <w:spacing w:after="0" w:line="240" w:lineRule="auto"/>
              <w:jc w:val="right"/>
              <w:rPr>
                <w:rFonts w:ascii="Arial" w:hAnsi="Arial" w:cs="Arial"/>
                <w:b/>
                <w:bCs/>
                <w:color w:val="000000"/>
                <w:sz w:val="16"/>
                <w:szCs w:val="16"/>
                <w:lang w:eastAsia="en-CA"/>
              </w:rPr>
            </w:pPr>
            <w:r w:rsidRPr="0035350A">
              <w:rPr>
                <w:rFonts w:ascii="Arial" w:hAnsi="Arial" w:cs="Arial"/>
                <w:b/>
                <w:bCs/>
                <w:color w:val="000000"/>
                <w:sz w:val="16"/>
                <w:szCs w:val="16"/>
                <w:lang w:eastAsia="en-CA"/>
              </w:rPr>
              <w:t>170,850</w:t>
            </w:r>
          </w:p>
        </w:tc>
        <w:tc>
          <w:tcPr>
            <w:tcW w:w="991" w:type="dxa"/>
            <w:tcBorders>
              <w:top w:val="nil"/>
              <w:left w:val="nil"/>
              <w:bottom w:val="single" w:sz="8" w:space="0" w:color="auto"/>
              <w:right w:val="single" w:sz="8" w:space="0" w:color="auto"/>
            </w:tcBorders>
            <w:shd w:val="clear" w:color="auto" w:fill="auto"/>
            <w:noWrap/>
            <w:vAlign w:val="bottom"/>
            <w:hideMark/>
          </w:tcPr>
          <w:p w14:paraId="2567AC5A" w14:textId="77777777" w:rsidR="004D523B" w:rsidRPr="0035350A" w:rsidRDefault="004D523B" w:rsidP="004D523B">
            <w:pPr>
              <w:spacing w:after="0" w:line="240" w:lineRule="auto"/>
              <w:jc w:val="right"/>
              <w:rPr>
                <w:rFonts w:ascii="Arial" w:hAnsi="Arial" w:cs="Arial"/>
                <w:b/>
                <w:bCs/>
                <w:sz w:val="17"/>
                <w:szCs w:val="17"/>
                <w:lang w:eastAsia="en-CA"/>
              </w:rPr>
            </w:pPr>
            <w:r w:rsidRPr="0035350A">
              <w:rPr>
                <w:rFonts w:ascii="Arial" w:hAnsi="Arial" w:cs="Arial"/>
                <w:b/>
                <w:bCs/>
                <w:sz w:val="17"/>
                <w:szCs w:val="17"/>
                <w:lang w:eastAsia="en-CA"/>
              </w:rPr>
              <w:t>161250</w:t>
            </w:r>
          </w:p>
        </w:tc>
        <w:tc>
          <w:tcPr>
            <w:tcW w:w="5646" w:type="dxa"/>
            <w:tcBorders>
              <w:top w:val="nil"/>
              <w:left w:val="nil"/>
              <w:bottom w:val="single" w:sz="8" w:space="0" w:color="auto"/>
              <w:right w:val="single" w:sz="8" w:space="0" w:color="auto"/>
            </w:tcBorders>
            <w:shd w:val="clear" w:color="000000" w:fill="FFFFFF"/>
            <w:noWrap/>
            <w:vAlign w:val="bottom"/>
            <w:hideMark/>
          </w:tcPr>
          <w:p w14:paraId="154BD1A3" w14:textId="77777777" w:rsidR="004D523B" w:rsidRPr="0035350A" w:rsidRDefault="004D523B" w:rsidP="004D523B">
            <w:pPr>
              <w:spacing w:after="0" w:line="240" w:lineRule="auto"/>
              <w:rPr>
                <w:rFonts w:ascii="Arial" w:hAnsi="Arial" w:cs="Arial"/>
                <w:b/>
                <w:bCs/>
                <w:sz w:val="17"/>
                <w:szCs w:val="17"/>
                <w:lang w:eastAsia="en-CA"/>
              </w:rPr>
            </w:pPr>
            <w:r w:rsidRPr="0035350A">
              <w:rPr>
                <w:rFonts w:ascii="Arial" w:hAnsi="Arial" w:cs="Arial"/>
                <w:b/>
                <w:bCs/>
                <w:sz w:val="17"/>
                <w:szCs w:val="17"/>
                <w:lang w:eastAsia="en-CA"/>
              </w:rPr>
              <w:t>105</w:t>
            </w:r>
            <w:r>
              <w:rPr>
                <w:rFonts w:ascii="Arial" w:hAnsi="Arial" w:cs="Arial"/>
                <w:b/>
                <w:bCs/>
                <w:sz w:val="17"/>
                <w:szCs w:val="17"/>
                <w:lang w:eastAsia="en-CA"/>
              </w:rPr>
              <w:t xml:space="preserve"> </w:t>
            </w:r>
            <w:r w:rsidRPr="0035350A">
              <w:rPr>
                <w:rFonts w:ascii="Arial" w:hAnsi="Arial" w:cs="Arial"/>
                <w:b/>
                <w:bCs/>
                <w:sz w:val="17"/>
                <w:szCs w:val="17"/>
                <w:lang w:eastAsia="en-CA"/>
              </w:rPr>
              <w:t>Full</w:t>
            </w:r>
            <w:r>
              <w:rPr>
                <w:rFonts w:ascii="Arial" w:hAnsi="Arial" w:cs="Arial"/>
                <w:b/>
                <w:bCs/>
                <w:sz w:val="17"/>
                <w:szCs w:val="17"/>
                <w:lang w:eastAsia="en-CA"/>
              </w:rPr>
              <w:t xml:space="preserve"> </w:t>
            </w:r>
            <w:r w:rsidRPr="0035350A">
              <w:rPr>
                <w:rFonts w:ascii="Arial" w:hAnsi="Arial" w:cs="Arial"/>
                <w:b/>
                <w:bCs/>
                <w:sz w:val="17"/>
                <w:szCs w:val="17"/>
                <w:lang w:eastAsia="en-CA"/>
              </w:rPr>
              <w:t>/</w:t>
            </w:r>
            <w:r>
              <w:rPr>
                <w:rFonts w:ascii="Arial" w:hAnsi="Arial" w:cs="Arial"/>
                <w:b/>
                <w:bCs/>
                <w:sz w:val="17"/>
                <w:szCs w:val="17"/>
                <w:lang w:eastAsia="en-CA"/>
              </w:rPr>
              <w:t xml:space="preserve"> </w:t>
            </w:r>
            <w:r w:rsidRPr="0035350A">
              <w:rPr>
                <w:rFonts w:ascii="Arial" w:hAnsi="Arial" w:cs="Arial"/>
                <w:b/>
                <w:bCs/>
                <w:sz w:val="17"/>
                <w:szCs w:val="17"/>
                <w:lang w:eastAsia="en-CA"/>
              </w:rPr>
              <w:t>5 Assoc</w:t>
            </w:r>
            <w:r>
              <w:rPr>
                <w:rFonts w:ascii="Arial" w:hAnsi="Arial" w:cs="Arial"/>
                <w:b/>
                <w:bCs/>
                <w:sz w:val="17"/>
                <w:szCs w:val="17"/>
                <w:lang w:eastAsia="en-CA"/>
              </w:rPr>
              <w:t>iate</w:t>
            </w:r>
          </w:p>
        </w:tc>
      </w:tr>
      <w:tr w:rsidR="004D523B" w:rsidRPr="0035350A" w14:paraId="237DE5C6" w14:textId="77777777" w:rsidTr="003761D0">
        <w:trPr>
          <w:trHeight w:val="255"/>
        </w:trPr>
        <w:tc>
          <w:tcPr>
            <w:tcW w:w="3480" w:type="dxa"/>
            <w:tcBorders>
              <w:top w:val="nil"/>
              <w:left w:val="single" w:sz="8" w:space="0" w:color="auto"/>
              <w:bottom w:val="single" w:sz="4" w:space="0" w:color="auto"/>
              <w:right w:val="nil"/>
            </w:tcBorders>
            <w:shd w:val="clear" w:color="auto" w:fill="auto"/>
            <w:noWrap/>
            <w:vAlign w:val="bottom"/>
            <w:hideMark/>
          </w:tcPr>
          <w:p w14:paraId="1EB608C1" w14:textId="77777777" w:rsidR="004D523B" w:rsidRPr="0035350A" w:rsidRDefault="004D523B" w:rsidP="004D523B">
            <w:pPr>
              <w:spacing w:after="0" w:line="240" w:lineRule="auto"/>
              <w:rPr>
                <w:rFonts w:ascii="Arial" w:hAnsi="Arial" w:cs="Arial"/>
                <w:b/>
                <w:bCs/>
                <w:sz w:val="17"/>
                <w:szCs w:val="17"/>
                <w:lang w:eastAsia="en-CA"/>
              </w:rPr>
            </w:pPr>
            <w:r w:rsidRPr="0035350A">
              <w:rPr>
                <w:rFonts w:ascii="Arial" w:hAnsi="Arial" w:cs="Arial"/>
                <w:b/>
                <w:bCs/>
                <w:sz w:val="17"/>
                <w:szCs w:val="17"/>
                <w:lang w:eastAsia="en-CA"/>
              </w:rPr>
              <w:t xml:space="preserve">Mentorship Program </w:t>
            </w:r>
          </w:p>
        </w:tc>
        <w:tc>
          <w:tcPr>
            <w:tcW w:w="1072" w:type="dxa"/>
            <w:tcBorders>
              <w:top w:val="nil"/>
              <w:left w:val="single" w:sz="8" w:space="0" w:color="auto"/>
              <w:bottom w:val="single" w:sz="8" w:space="0" w:color="auto"/>
              <w:right w:val="single" w:sz="8" w:space="0" w:color="auto"/>
            </w:tcBorders>
            <w:shd w:val="clear" w:color="auto" w:fill="auto"/>
            <w:noWrap/>
            <w:vAlign w:val="bottom"/>
            <w:hideMark/>
          </w:tcPr>
          <w:p w14:paraId="487A9DD8" w14:textId="77777777" w:rsidR="004D523B" w:rsidRPr="0035350A" w:rsidRDefault="004D523B" w:rsidP="004D523B">
            <w:pPr>
              <w:spacing w:after="0" w:line="240" w:lineRule="auto"/>
              <w:jc w:val="right"/>
              <w:rPr>
                <w:rFonts w:ascii="Arial" w:hAnsi="Arial" w:cs="Arial"/>
                <w:b/>
                <w:bCs/>
                <w:color w:val="000000"/>
                <w:sz w:val="16"/>
                <w:szCs w:val="16"/>
                <w:lang w:eastAsia="en-CA"/>
              </w:rPr>
            </w:pPr>
            <w:r w:rsidRPr="0035350A">
              <w:rPr>
                <w:rFonts w:ascii="Arial" w:hAnsi="Arial" w:cs="Arial"/>
                <w:b/>
                <w:bCs/>
                <w:color w:val="000000"/>
                <w:sz w:val="16"/>
                <w:szCs w:val="16"/>
                <w:lang w:eastAsia="en-CA"/>
              </w:rPr>
              <w:t>10,000</w:t>
            </w:r>
          </w:p>
        </w:tc>
        <w:tc>
          <w:tcPr>
            <w:tcW w:w="991" w:type="dxa"/>
            <w:tcBorders>
              <w:top w:val="nil"/>
              <w:left w:val="nil"/>
              <w:bottom w:val="single" w:sz="8" w:space="0" w:color="auto"/>
              <w:right w:val="single" w:sz="8" w:space="0" w:color="auto"/>
            </w:tcBorders>
            <w:shd w:val="clear" w:color="auto" w:fill="auto"/>
            <w:noWrap/>
            <w:vAlign w:val="bottom"/>
            <w:hideMark/>
          </w:tcPr>
          <w:p w14:paraId="2306371F" w14:textId="77777777" w:rsidR="004D523B" w:rsidRPr="0035350A" w:rsidRDefault="004D523B" w:rsidP="004D523B">
            <w:pPr>
              <w:spacing w:after="0" w:line="240" w:lineRule="auto"/>
              <w:jc w:val="right"/>
              <w:rPr>
                <w:rFonts w:ascii="Arial" w:hAnsi="Arial" w:cs="Arial"/>
                <w:b/>
                <w:bCs/>
                <w:sz w:val="17"/>
                <w:szCs w:val="17"/>
                <w:lang w:eastAsia="en-CA"/>
              </w:rPr>
            </w:pPr>
            <w:r w:rsidRPr="0035350A">
              <w:rPr>
                <w:rFonts w:ascii="Arial" w:hAnsi="Arial" w:cs="Arial"/>
                <w:b/>
                <w:bCs/>
                <w:sz w:val="17"/>
                <w:szCs w:val="17"/>
                <w:lang w:eastAsia="en-CA"/>
              </w:rPr>
              <w:t>10000</w:t>
            </w:r>
          </w:p>
        </w:tc>
        <w:tc>
          <w:tcPr>
            <w:tcW w:w="5646" w:type="dxa"/>
            <w:tcBorders>
              <w:top w:val="nil"/>
              <w:left w:val="nil"/>
              <w:bottom w:val="single" w:sz="8" w:space="0" w:color="auto"/>
              <w:right w:val="single" w:sz="8" w:space="0" w:color="auto"/>
            </w:tcBorders>
            <w:shd w:val="clear" w:color="auto" w:fill="auto"/>
            <w:noWrap/>
            <w:vAlign w:val="bottom"/>
            <w:hideMark/>
          </w:tcPr>
          <w:p w14:paraId="407D56F6" w14:textId="77777777" w:rsidR="004D523B" w:rsidRPr="0035350A" w:rsidRDefault="004D523B" w:rsidP="004D523B">
            <w:pPr>
              <w:spacing w:after="0" w:line="240" w:lineRule="auto"/>
              <w:rPr>
                <w:rFonts w:ascii="Arial" w:hAnsi="Arial" w:cs="Arial"/>
                <w:b/>
                <w:bCs/>
                <w:sz w:val="17"/>
                <w:szCs w:val="17"/>
                <w:lang w:eastAsia="en-CA"/>
              </w:rPr>
            </w:pPr>
            <w:r w:rsidRPr="0035350A">
              <w:rPr>
                <w:rFonts w:ascii="Arial" w:hAnsi="Arial" w:cs="Arial"/>
                <w:b/>
                <w:bCs/>
                <w:sz w:val="17"/>
                <w:szCs w:val="17"/>
                <w:lang w:eastAsia="en-CA"/>
              </w:rPr>
              <w:t>Have requested grant of 10,000 from province</w:t>
            </w:r>
          </w:p>
        </w:tc>
      </w:tr>
      <w:tr w:rsidR="004D523B" w:rsidRPr="0035350A" w14:paraId="15CCCC17" w14:textId="77777777" w:rsidTr="003761D0">
        <w:trPr>
          <w:trHeight w:val="255"/>
        </w:trPr>
        <w:tc>
          <w:tcPr>
            <w:tcW w:w="3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E49E91" w14:textId="77777777" w:rsidR="004D523B" w:rsidRPr="0035350A" w:rsidRDefault="004D523B" w:rsidP="004D523B">
            <w:pPr>
              <w:spacing w:after="0" w:line="240" w:lineRule="auto"/>
              <w:rPr>
                <w:rFonts w:ascii="Arial" w:hAnsi="Arial" w:cs="Arial"/>
                <w:b/>
                <w:bCs/>
                <w:sz w:val="17"/>
                <w:szCs w:val="17"/>
                <w:lang w:eastAsia="en-CA"/>
              </w:rPr>
            </w:pPr>
            <w:r w:rsidRPr="0035350A">
              <w:rPr>
                <w:rFonts w:ascii="Arial" w:hAnsi="Arial" w:cs="Arial"/>
                <w:b/>
                <w:bCs/>
                <w:sz w:val="17"/>
                <w:szCs w:val="17"/>
                <w:lang w:eastAsia="en-CA"/>
              </w:rPr>
              <w:t>Breakspear Team Sessions</w:t>
            </w:r>
          </w:p>
        </w:tc>
        <w:tc>
          <w:tcPr>
            <w:tcW w:w="1072" w:type="dxa"/>
            <w:tcBorders>
              <w:top w:val="nil"/>
              <w:left w:val="single" w:sz="4" w:space="0" w:color="auto"/>
              <w:bottom w:val="single" w:sz="8" w:space="0" w:color="auto"/>
              <w:right w:val="single" w:sz="8" w:space="0" w:color="auto"/>
            </w:tcBorders>
            <w:shd w:val="clear" w:color="auto" w:fill="auto"/>
            <w:noWrap/>
            <w:vAlign w:val="bottom"/>
            <w:hideMark/>
          </w:tcPr>
          <w:p w14:paraId="70A3FF02" w14:textId="77777777" w:rsidR="004D523B" w:rsidRPr="0035350A" w:rsidRDefault="004D523B" w:rsidP="004D523B">
            <w:pPr>
              <w:spacing w:after="0" w:line="240" w:lineRule="auto"/>
              <w:jc w:val="right"/>
              <w:rPr>
                <w:rFonts w:ascii="Arial" w:hAnsi="Arial" w:cs="Arial"/>
                <w:b/>
                <w:bCs/>
                <w:color w:val="000000"/>
                <w:sz w:val="16"/>
                <w:szCs w:val="16"/>
                <w:lang w:eastAsia="en-CA"/>
              </w:rPr>
            </w:pPr>
            <w:r w:rsidRPr="0035350A">
              <w:rPr>
                <w:rFonts w:ascii="Arial" w:hAnsi="Arial" w:cs="Arial"/>
                <w:b/>
                <w:bCs/>
                <w:color w:val="000000"/>
                <w:sz w:val="16"/>
                <w:szCs w:val="16"/>
                <w:lang w:eastAsia="en-CA"/>
              </w:rPr>
              <w:t>80,100</w:t>
            </w:r>
          </w:p>
        </w:tc>
        <w:tc>
          <w:tcPr>
            <w:tcW w:w="991" w:type="dxa"/>
            <w:tcBorders>
              <w:top w:val="nil"/>
              <w:left w:val="nil"/>
              <w:bottom w:val="single" w:sz="8" w:space="0" w:color="auto"/>
              <w:right w:val="single" w:sz="8" w:space="0" w:color="auto"/>
            </w:tcBorders>
            <w:shd w:val="clear" w:color="auto" w:fill="auto"/>
            <w:noWrap/>
            <w:vAlign w:val="bottom"/>
            <w:hideMark/>
          </w:tcPr>
          <w:p w14:paraId="5E7AE3DD" w14:textId="77777777" w:rsidR="004D523B" w:rsidRPr="0035350A" w:rsidRDefault="004D523B" w:rsidP="004D523B">
            <w:pPr>
              <w:spacing w:after="0" w:line="240" w:lineRule="auto"/>
              <w:jc w:val="right"/>
              <w:rPr>
                <w:rFonts w:ascii="Arial" w:hAnsi="Arial" w:cs="Arial"/>
                <w:b/>
                <w:bCs/>
                <w:sz w:val="17"/>
                <w:szCs w:val="17"/>
                <w:lang w:eastAsia="en-CA"/>
              </w:rPr>
            </w:pPr>
            <w:r w:rsidRPr="0035350A">
              <w:rPr>
                <w:rFonts w:ascii="Arial" w:hAnsi="Arial" w:cs="Arial"/>
                <w:b/>
                <w:bCs/>
                <w:sz w:val="17"/>
                <w:szCs w:val="17"/>
                <w:lang w:eastAsia="en-CA"/>
              </w:rPr>
              <w:t>88100</w:t>
            </w:r>
          </w:p>
        </w:tc>
        <w:tc>
          <w:tcPr>
            <w:tcW w:w="5646" w:type="dxa"/>
            <w:tcBorders>
              <w:top w:val="nil"/>
              <w:left w:val="nil"/>
              <w:bottom w:val="single" w:sz="8" w:space="0" w:color="auto"/>
              <w:right w:val="single" w:sz="8" w:space="0" w:color="auto"/>
            </w:tcBorders>
            <w:shd w:val="clear" w:color="auto" w:fill="auto"/>
            <w:noWrap/>
            <w:vAlign w:val="bottom"/>
            <w:hideMark/>
          </w:tcPr>
          <w:p w14:paraId="2B84841B" w14:textId="508BEA3C" w:rsidR="004D523B" w:rsidRPr="0035350A" w:rsidRDefault="004D523B" w:rsidP="004D523B">
            <w:pPr>
              <w:spacing w:after="0" w:line="240" w:lineRule="auto"/>
              <w:rPr>
                <w:rFonts w:ascii="Arial" w:hAnsi="Arial" w:cs="Arial"/>
                <w:b/>
                <w:bCs/>
                <w:sz w:val="17"/>
                <w:szCs w:val="17"/>
                <w:lang w:eastAsia="en-CA"/>
              </w:rPr>
            </w:pPr>
            <w:r w:rsidRPr="0035350A">
              <w:rPr>
                <w:rFonts w:ascii="Arial" w:hAnsi="Arial" w:cs="Arial"/>
                <w:b/>
                <w:bCs/>
                <w:sz w:val="17"/>
                <w:szCs w:val="17"/>
                <w:lang w:eastAsia="en-CA"/>
              </w:rPr>
              <w:t>E</w:t>
            </w:r>
            <w:r>
              <w:rPr>
                <w:rFonts w:ascii="Arial" w:hAnsi="Arial" w:cs="Arial"/>
                <w:b/>
                <w:bCs/>
                <w:sz w:val="17"/>
                <w:szCs w:val="17"/>
                <w:lang w:eastAsia="en-CA"/>
              </w:rPr>
              <w:t>s</w:t>
            </w:r>
            <w:r w:rsidR="00C91AF5">
              <w:rPr>
                <w:rFonts w:ascii="Arial" w:hAnsi="Arial" w:cs="Arial"/>
                <w:b/>
                <w:bCs/>
                <w:sz w:val="17"/>
                <w:szCs w:val="17"/>
                <w:lang w:eastAsia="en-CA"/>
              </w:rPr>
              <w:t>t</w:t>
            </w:r>
            <w:r w:rsidRPr="0035350A">
              <w:rPr>
                <w:rFonts w:ascii="Arial" w:hAnsi="Arial" w:cs="Arial"/>
                <w:b/>
                <w:bCs/>
                <w:sz w:val="17"/>
                <w:szCs w:val="17"/>
                <w:lang w:eastAsia="en-CA"/>
              </w:rPr>
              <w:t xml:space="preserve">:  Grant from MET requested; </w:t>
            </w:r>
            <w:r w:rsidR="00C91AF5">
              <w:rPr>
                <w:rFonts w:ascii="Arial" w:hAnsi="Arial" w:cs="Arial"/>
                <w:b/>
                <w:bCs/>
                <w:sz w:val="17"/>
                <w:szCs w:val="17"/>
                <w:lang w:eastAsia="en-CA"/>
              </w:rPr>
              <w:t>No.</w:t>
            </w:r>
            <w:r w:rsidRPr="0035350A">
              <w:rPr>
                <w:rFonts w:ascii="Arial" w:hAnsi="Arial" w:cs="Arial"/>
                <w:b/>
                <w:bCs/>
                <w:sz w:val="17"/>
                <w:szCs w:val="17"/>
                <w:lang w:eastAsia="en-CA"/>
              </w:rPr>
              <w:t xml:space="preserve"> of sessions undetermined</w:t>
            </w:r>
          </w:p>
        </w:tc>
      </w:tr>
      <w:tr w:rsidR="004D523B" w:rsidRPr="0035350A" w14:paraId="605E0D9E" w14:textId="77777777" w:rsidTr="003761D0">
        <w:trPr>
          <w:trHeight w:val="255"/>
        </w:trPr>
        <w:tc>
          <w:tcPr>
            <w:tcW w:w="3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BE3E62" w14:textId="77777777" w:rsidR="004D523B" w:rsidRPr="0035350A" w:rsidRDefault="004D523B" w:rsidP="004D523B">
            <w:pPr>
              <w:spacing w:after="0" w:line="240" w:lineRule="auto"/>
              <w:rPr>
                <w:rFonts w:ascii="Arial" w:hAnsi="Arial" w:cs="Arial"/>
                <w:b/>
                <w:bCs/>
                <w:sz w:val="17"/>
                <w:szCs w:val="17"/>
                <w:lang w:eastAsia="en-CA"/>
              </w:rPr>
            </w:pPr>
            <w:r w:rsidRPr="0035350A">
              <w:rPr>
                <w:rFonts w:ascii="Arial" w:hAnsi="Arial" w:cs="Arial"/>
                <w:b/>
                <w:bCs/>
                <w:sz w:val="17"/>
                <w:szCs w:val="17"/>
                <w:lang w:eastAsia="en-CA"/>
              </w:rPr>
              <w:t>November Conference</w:t>
            </w:r>
          </w:p>
        </w:tc>
        <w:tc>
          <w:tcPr>
            <w:tcW w:w="1072" w:type="dxa"/>
            <w:tcBorders>
              <w:top w:val="nil"/>
              <w:left w:val="single" w:sz="4" w:space="0" w:color="auto"/>
              <w:bottom w:val="single" w:sz="8" w:space="0" w:color="auto"/>
              <w:right w:val="single" w:sz="8" w:space="0" w:color="auto"/>
            </w:tcBorders>
            <w:shd w:val="clear" w:color="auto" w:fill="auto"/>
            <w:noWrap/>
            <w:vAlign w:val="bottom"/>
            <w:hideMark/>
          </w:tcPr>
          <w:p w14:paraId="596C2000" w14:textId="77777777" w:rsidR="004D523B" w:rsidRPr="0035350A" w:rsidRDefault="004D523B" w:rsidP="004D523B">
            <w:pPr>
              <w:spacing w:after="0" w:line="240" w:lineRule="auto"/>
              <w:jc w:val="right"/>
              <w:rPr>
                <w:rFonts w:ascii="Arial" w:hAnsi="Arial" w:cs="Arial"/>
                <w:b/>
                <w:bCs/>
                <w:color w:val="000000"/>
                <w:sz w:val="16"/>
                <w:szCs w:val="16"/>
                <w:lang w:eastAsia="en-CA"/>
              </w:rPr>
            </w:pPr>
            <w:r w:rsidRPr="0035350A">
              <w:rPr>
                <w:rFonts w:ascii="Arial" w:hAnsi="Arial" w:cs="Arial"/>
                <w:b/>
                <w:bCs/>
                <w:color w:val="000000"/>
                <w:sz w:val="16"/>
                <w:szCs w:val="16"/>
                <w:lang w:eastAsia="en-CA"/>
              </w:rPr>
              <w:t>11,400</w:t>
            </w:r>
          </w:p>
        </w:tc>
        <w:tc>
          <w:tcPr>
            <w:tcW w:w="991" w:type="dxa"/>
            <w:tcBorders>
              <w:top w:val="nil"/>
              <w:left w:val="nil"/>
              <w:bottom w:val="single" w:sz="8" w:space="0" w:color="auto"/>
              <w:right w:val="single" w:sz="8" w:space="0" w:color="auto"/>
            </w:tcBorders>
            <w:shd w:val="clear" w:color="auto" w:fill="auto"/>
            <w:noWrap/>
            <w:vAlign w:val="bottom"/>
            <w:hideMark/>
          </w:tcPr>
          <w:p w14:paraId="24147725" w14:textId="77777777" w:rsidR="004D523B" w:rsidRPr="0035350A" w:rsidRDefault="004D523B" w:rsidP="004D523B">
            <w:pPr>
              <w:spacing w:after="0" w:line="240" w:lineRule="auto"/>
              <w:jc w:val="right"/>
              <w:rPr>
                <w:rFonts w:ascii="Arial" w:hAnsi="Arial" w:cs="Arial"/>
                <w:b/>
                <w:bCs/>
                <w:sz w:val="17"/>
                <w:szCs w:val="17"/>
                <w:lang w:eastAsia="en-CA"/>
              </w:rPr>
            </w:pPr>
            <w:r w:rsidRPr="0035350A">
              <w:rPr>
                <w:rFonts w:ascii="Arial" w:hAnsi="Arial" w:cs="Arial"/>
                <w:b/>
                <w:bCs/>
                <w:sz w:val="17"/>
                <w:szCs w:val="17"/>
                <w:lang w:eastAsia="en-CA"/>
              </w:rPr>
              <w:t>0</w:t>
            </w:r>
          </w:p>
        </w:tc>
        <w:tc>
          <w:tcPr>
            <w:tcW w:w="5646" w:type="dxa"/>
            <w:tcBorders>
              <w:top w:val="nil"/>
              <w:left w:val="nil"/>
              <w:bottom w:val="single" w:sz="8" w:space="0" w:color="auto"/>
              <w:right w:val="single" w:sz="8" w:space="0" w:color="auto"/>
            </w:tcBorders>
            <w:shd w:val="clear" w:color="auto" w:fill="auto"/>
            <w:noWrap/>
            <w:vAlign w:val="bottom"/>
            <w:hideMark/>
          </w:tcPr>
          <w:p w14:paraId="402B836F" w14:textId="77777777" w:rsidR="004D523B" w:rsidRPr="0035350A" w:rsidRDefault="004D523B" w:rsidP="004D523B">
            <w:pPr>
              <w:spacing w:after="0" w:line="240" w:lineRule="auto"/>
              <w:rPr>
                <w:rFonts w:ascii="Arial" w:hAnsi="Arial" w:cs="Arial"/>
                <w:b/>
                <w:bCs/>
                <w:sz w:val="17"/>
                <w:szCs w:val="17"/>
                <w:lang w:eastAsia="en-CA"/>
              </w:rPr>
            </w:pPr>
            <w:r w:rsidRPr="0035350A">
              <w:rPr>
                <w:rFonts w:ascii="Arial" w:hAnsi="Arial" w:cs="Arial"/>
                <w:b/>
                <w:bCs/>
                <w:sz w:val="17"/>
                <w:szCs w:val="17"/>
                <w:lang w:eastAsia="en-CA"/>
              </w:rPr>
              <w:t>No</w:t>
            </w:r>
            <w:r>
              <w:rPr>
                <w:rFonts w:ascii="Arial" w:hAnsi="Arial" w:cs="Arial"/>
                <w:b/>
                <w:bCs/>
                <w:sz w:val="17"/>
                <w:szCs w:val="17"/>
                <w:lang w:eastAsia="en-CA"/>
              </w:rPr>
              <w:t xml:space="preserve"> </w:t>
            </w:r>
            <w:r w:rsidRPr="0035350A">
              <w:rPr>
                <w:rFonts w:ascii="Arial" w:hAnsi="Arial" w:cs="Arial"/>
                <w:b/>
                <w:bCs/>
                <w:sz w:val="17"/>
                <w:szCs w:val="17"/>
                <w:lang w:eastAsia="en-CA"/>
              </w:rPr>
              <w:t>Conference Planned</w:t>
            </w:r>
          </w:p>
        </w:tc>
      </w:tr>
      <w:tr w:rsidR="004D523B" w:rsidRPr="0035350A" w14:paraId="6D8333CF" w14:textId="77777777" w:rsidTr="003761D0">
        <w:trPr>
          <w:trHeight w:val="255"/>
        </w:trPr>
        <w:tc>
          <w:tcPr>
            <w:tcW w:w="3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3D4D81" w14:textId="77777777" w:rsidR="004D523B" w:rsidRPr="0035350A" w:rsidRDefault="004D523B" w:rsidP="004D523B">
            <w:pPr>
              <w:spacing w:after="0" w:line="240" w:lineRule="auto"/>
              <w:rPr>
                <w:rFonts w:ascii="Arial" w:hAnsi="Arial" w:cs="Arial"/>
                <w:b/>
                <w:bCs/>
                <w:sz w:val="17"/>
                <w:szCs w:val="17"/>
                <w:lang w:eastAsia="en-CA"/>
              </w:rPr>
            </w:pPr>
            <w:r w:rsidRPr="0035350A">
              <w:rPr>
                <w:rFonts w:ascii="Arial" w:hAnsi="Arial" w:cs="Arial"/>
                <w:b/>
                <w:bCs/>
                <w:sz w:val="17"/>
                <w:szCs w:val="17"/>
                <w:lang w:eastAsia="en-CA"/>
              </w:rPr>
              <w:t>Educating</w:t>
            </w:r>
            <w:r w:rsidRPr="0035350A">
              <w:rPr>
                <w:rFonts w:ascii="Arial" w:hAnsi="Arial" w:cs="Arial"/>
                <w:b/>
                <w:bCs/>
                <w:sz w:val="12"/>
                <w:szCs w:val="12"/>
                <w:lang w:eastAsia="en-CA"/>
              </w:rPr>
              <w:t xml:space="preserve"> </w:t>
            </w:r>
            <w:r w:rsidRPr="0035350A">
              <w:rPr>
                <w:rFonts w:ascii="Arial" w:hAnsi="Arial" w:cs="Arial"/>
                <w:b/>
                <w:bCs/>
                <w:sz w:val="17"/>
                <w:szCs w:val="17"/>
                <w:lang w:eastAsia="en-CA"/>
              </w:rPr>
              <w:t xml:space="preserve"> </w:t>
            </w:r>
            <w:proofErr w:type="spellStart"/>
            <w:r w:rsidRPr="0035350A">
              <w:rPr>
                <w:rFonts w:ascii="Arial" w:hAnsi="Arial" w:cs="Arial"/>
                <w:b/>
                <w:bCs/>
                <w:sz w:val="17"/>
                <w:szCs w:val="17"/>
                <w:lang w:eastAsia="en-CA"/>
              </w:rPr>
              <w:t>ACTion</w:t>
            </w:r>
            <w:proofErr w:type="spellEnd"/>
            <w:r w:rsidRPr="0035350A">
              <w:rPr>
                <w:rFonts w:ascii="Arial" w:hAnsi="Arial" w:cs="Arial"/>
                <w:b/>
                <w:bCs/>
                <w:sz w:val="17"/>
                <w:szCs w:val="17"/>
                <w:lang w:eastAsia="en-CA"/>
              </w:rPr>
              <w:t>/Student Leadership</w:t>
            </w:r>
          </w:p>
        </w:tc>
        <w:tc>
          <w:tcPr>
            <w:tcW w:w="1072" w:type="dxa"/>
            <w:tcBorders>
              <w:top w:val="nil"/>
              <w:left w:val="single" w:sz="4" w:space="0" w:color="auto"/>
              <w:bottom w:val="single" w:sz="8" w:space="0" w:color="auto"/>
              <w:right w:val="single" w:sz="8" w:space="0" w:color="auto"/>
            </w:tcBorders>
            <w:shd w:val="clear" w:color="auto" w:fill="auto"/>
            <w:noWrap/>
            <w:vAlign w:val="bottom"/>
            <w:hideMark/>
          </w:tcPr>
          <w:p w14:paraId="31D2FEF1" w14:textId="77777777" w:rsidR="004D523B" w:rsidRPr="0035350A" w:rsidRDefault="004D523B" w:rsidP="004D523B">
            <w:pPr>
              <w:spacing w:after="0" w:line="240" w:lineRule="auto"/>
              <w:jc w:val="right"/>
              <w:rPr>
                <w:rFonts w:ascii="Arial" w:hAnsi="Arial" w:cs="Arial"/>
                <w:b/>
                <w:bCs/>
                <w:color w:val="000000"/>
                <w:sz w:val="16"/>
                <w:szCs w:val="16"/>
                <w:lang w:eastAsia="en-CA"/>
              </w:rPr>
            </w:pPr>
            <w:r w:rsidRPr="0035350A">
              <w:rPr>
                <w:rFonts w:ascii="Arial" w:hAnsi="Arial" w:cs="Arial"/>
                <w:b/>
                <w:bCs/>
                <w:color w:val="000000"/>
                <w:sz w:val="16"/>
                <w:szCs w:val="16"/>
                <w:lang w:eastAsia="en-CA"/>
              </w:rPr>
              <w:t>26,465</w:t>
            </w:r>
          </w:p>
        </w:tc>
        <w:tc>
          <w:tcPr>
            <w:tcW w:w="991" w:type="dxa"/>
            <w:tcBorders>
              <w:top w:val="nil"/>
              <w:left w:val="nil"/>
              <w:bottom w:val="single" w:sz="8" w:space="0" w:color="auto"/>
              <w:right w:val="single" w:sz="8" w:space="0" w:color="auto"/>
            </w:tcBorders>
            <w:shd w:val="clear" w:color="auto" w:fill="auto"/>
            <w:noWrap/>
            <w:vAlign w:val="bottom"/>
            <w:hideMark/>
          </w:tcPr>
          <w:p w14:paraId="068B3C6B" w14:textId="77777777" w:rsidR="004D523B" w:rsidRPr="0035350A" w:rsidRDefault="004D523B" w:rsidP="004D523B">
            <w:pPr>
              <w:spacing w:after="0" w:line="240" w:lineRule="auto"/>
              <w:jc w:val="right"/>
              <w:rPr>
                <w:rFonts w:ascii="Arial" w:hAnsi="Arial" w:cs="Arial"/>
                <w:b/>
                <w:bCs/>
                <w:sz w:val="17"/>
                <w:szCs w:val="17"/>
                <w:lang w:eastAsia="en-CA"/>
              </w:rPr>
            </w:pPr>
            <w:r w:rsidRPr="0035350A">
              <w:rPr>
                <w:rFonts w:ascii="Arial" w:hAnsi="Arial" w:cs="Arial"/>
                <w:b/>
                <w:bCs/>
                <w:sz w:val="17"/>
                <w:szCs w:val="17"/>
                <w:lang w:eastAsia="en-CA"/>
              </w:rPr>
              <w:t>20000</w:t>
            </w:r>
          </w:p>
        </w:tc>
        <w:tc>
          <w:tcPr>
            <w:tcW w:w="5646" w:type="dxa"/>
            <w:tcBorders>
              <w:top w:val="nil"/>
              <w:left w:val="nil"/>
              <w:bottom w:val="single" w:sz="8" w:space="0" w:color="auto"/>
              <w:right w:val="single" w:sz="8" w:space="0" w:color="auto"/>
            </w:tcBorders>
            <w:shd w:val="clear" w:color="auto" w:fill="auto"/>
            <w:noWrap/>
            <w:vAlign w:val="bottom"/>
            <w:hideMark/>
          </w:tcPr>
          <w:p w14:paraId="269998AF" w14:textId="77777777" w:rsidR="004D523B" w:rsidRPr="0035350A" w:rsidRDefault="004D523B" w:rsidP="004D523B">
            <w:pPr>
              <w:spacing w:after="0" w:line="240" w:lineRule="auto"/>
              <w:rPr>
                <w:rFonts w:ascii="Arial" w:hAnsi="Arial" w:cs="Arial"/>
                <w:b/>
                <w:bCs/>
                <w:sz w:val="17"/>
                <w:szCs w:val="17"/>
                <w:lang w:eastAsia="en-CA"/>
              </w:rPr>
            </w:pPr>
            <w:r w:rsidRPr="0035350A">
              <w:rPr>
                <w:rFonts w:ascii="Arial" w:hAnsi="Arial" w:cs="Arial"/>
                <w:b/>
                <w:bCs/>
                <w:sz w:val="17"/>
                <w:szCs w:val="17"/>
                <w:lang w:eastAsia="en-CA"/>
              </w:rPr>
              <w:t>Grant from MET received for Student Forum</w:t>
            </w:r>
          </w:p>
        </w:tc>
      </w:tr>
      <w:tr w:rsidR="004D523B" w:rsidRPr="0035350A" w14:paraId="44CE9AD0" w14:textId="77777777" w:rsidTr="003761D0">
        <w:trPr>
          <w:trHeight w:val="255"/>
        </w:trPr>
        <w:tc>
          <w:tcPr>
            <w:tcW w:w="3480" w:type="dxa"/>
            <w:tcBorders>
              <w:top w:val="single" w:sz="4" w:space="0" w:color="auto"/>
              <w:left w:val="single" w:sz="8" w:space="0" w:color="auto"/>
              <w:bottom w:val="single" w:sz="4" w:space="0" w:color="auto"/>
              <w:right w:val="nil"/>
            </w:tcBorders>
            <w:shd w:val="clear" w:color="auto" w:fill="auto"/>
            <w:noWrap/>
            <w:vAlign w:val="bottom"/>
            <w:hideMark/>
          </w:tcPr>
          <w:p w14:paraId="5D677BEA" w14:textId="77777777" w:rsidR="004D523B" w:rsidRPr="0035350A" w:rsidRDefault="004D523B" w:rsidP="004D523B">
            <w:pPr>
              <w:spacing w:after="0" w:line="240" w:lineRule="auto"/>
              <w:rPr>
                <w:rFonts w:ascii="Arial" w:hAnsi="Arial" w:cs="Arial"/>
                <w:b/>
                <w:bCs/>
                <w:sz w:val="17"/>
                <w:szCs w:val="17"/>
                <w:lang w:eastAsia="en-CA"/>
              </w:rPr>
            </w:pPr>
            <w:r w:rsidRPr="0035350A">
              <w:rPr>
                <w:rFonts w:ascii="Arial" w:hAnsi="Arial" w:cs="Arial"/>
                <w:b/>
                <w:bCs/>
                <w:sz w:val="17"/>
                <w:szCs w:val="17"/>
                <w:lang w:eastAsia="en-CA"/>
              </w:rPr>
              <w:t xml:space="preserve">Summer Institute </w:t>
            </w:r>
          </w:p>
        </w:tc>
        <w:tc>
          <w:tcPr>
            <w:tcW w:w="1072" w:type="dxa"/>
            <w:tcBorders>
              <w:top w:val="nil"/>
              <w:left w:val="single" w:sz="8" w:space="0" w:color="auto"/>
              <w:bottom w:val="single" w:sz="8" w:space="0" w:color="auto"/>
              <w:right w:val="single" w:sz="8" w:space="0" w:color="auto"/>
            </w:tcBorders>
            <w:shd w:val="clear" w:color="auto" w:fill="auto"/>
            <w:noWrap/>
            <w:vAlign w:val="bottom"/>
            <w:hideMark/>
          </w:tcPr>
          <w:p w14:paraId="6609B99D" w14:textId="77777777" w:rsidR="004D523B" w:rsidRPr="0035350A" w:rsidRDefault="004D523B" w:rsidP="004D523B">
            <w:pPr>
              <w:spacing w:after="0" w:line="240" w:lineRule="auto"/>
              <w:jc w:val="right"/>
              <w:rPr>
                <w:rFonts w:ascii="Arial" w:hAnsi="Arial" w:cs="Arial"/>
                <w:b/>
                <w:bCs/>
                <w:color w:val="000000"/>
                <w:sz w:val="16"/>
                <w:szCs w:val="16"/>
                <w:lang w:eastAsia="en-CA"/>
              </w:rPr>
            </w:pPr>
            <w:r w:rsidRPr="0035350A">
              <w:rPr>
                <w:rFonts w:ascii="Arial" w:hAnsi="Arial" w:cs="Arial"/>
                <w:b/>
                <w:bCs/>
                <w:color w:val="000000"/>
                <w:sz w:val="16"/>
                <w:szCs w:val="16"/>
                <w:lang w:eastAsia="en-CA"/>
              </w:rPr>
              <w:t>63,937</w:t>
            </w:r>
          </w:p>
        </w:tc>
        <w:tc>
          <w:tcPr>
            <w:tcW w:w="991" w:type="dxa"/>
            <w:tcBorders>
              <w:top w:val="nil"/>
              <w:left w:val="nil"/>
              <w:bottom w:val="single" w:sz="8" w:space="0" w:color="auto"/>
              <w:right w:val="single" w:sz="8" w:space="0" w:color="auto"/>
            </w:tcBorders>
            <w:shd w:val="clear" w:color="auto" w:fill="auto"/>
            <w:noWrap/>
            <w:vAlign w:val="bottom"/>
            <w:hideMark/>
          </w:tcPr>
          <w:p w14:paraId="1E22B4AC" w14:textId="77777777" w:rsidR="004D523B" w:rsidRPr="0035350A" w:rsidRDefault="004D523B" w:rsidP="004D523B">
            <w:pPr>
              <w:spacing w:after="0" w:line="240" w:lineRule="auto"/>
              <w:jc w:val="right"/>
              <w:rPr>
                <w:rFonts w:ascii="Arial" w:hAnsi="Arial" w:cs="Arial"/>
                <w:b/>
                <w:bCs/>
                <w:sz w:val="17"/>
                <w:szCs w:val="17"/>
                <w:lang w:eastAsia="en-CA"/>
              </w:rPr>
            </w:pPr>
            <w:r w:rsidRPr="0035350A">
              <w:rPr>
                <w:rFonts w:ascii="Arial" w:hAnsi="Arial" w:cs="Arial"/>
                <w:b/>
                <w:bCs/>
                <w:sz w:val="17"/>
                <w:szCs w:val="17"/>
                <w:lang w:eastAsia="en-CA"/>
              </w:rPr>
              <w:t>76000</w:t>
            </w:r>
          </w:p>
        </w:tc>
        <w:tc>
          <w:tcPr>
            <w:tcW w:w="5646" w:type="dxa"/>
            <w:tcBorders>
              <w:top w:val="nil"/>
              <w:left w:val="nil"/>
              <w:bottom w:val="single" w:sz="8" w:space="0" w:color="auto"/>
              <w:right w:val="single" w:sz="8" w:space="0" w:color="auto"/>
            </w:tcBorders>
            <w:shd w:val="clear" w:color="auto" w:fill="auto"/>
            <w:noWrap/>
            <w:vAlign w:val="bottom"/>
            <w:hideMark/>
          </w:tcPr>
          <w:p w14:paraId="3479EEE5" w14:textId="77777777" w:rsidR="004D523B" w:rsidRPr="0035350A" w:rsidRDefault="004D523B" w:rsidP="004D523B">
            <w:pPr>
              <w:spacing w:after="0" w:line="240" w:lineRule="auto"/>
              <w:rPr>
                <w:rFonts w:ascii="Arial" w:hAnsi="Arial" w:cs="Arial"/>
                <w:b/>
                <w:bCs/>
                <w:sz w:val="17"/>
                <w:szCs w:val="17"/>
                <w:lang w:eastAsia="en-CA"/>
              </w:rPr>
            </w:pPr>
            <w:r w:rsidRPr="0035350A">
              <w:rPr>
                <w:rFonts w:ascii="Arial" w:hAnsi="Arial" w:cs="Arial"/>
                <w:b/>
                <w:bCs/>
                <w:sz w:val="17"/>
                <w:szCs w:val="17"/>
                <w:lang w:eastAsia="en-CA"/>
              </w:rPr>
              <w:t>110 x 650 plus golf 40 x 75 (</w:t>
            </w:r>
            <w:proofErr w:type="spellStart"/>
            <w:r w:rsidRPr="0035350A">
              <w:rPr>
                <w:rFonts w:ascii="Arial" w:hAnsi="Arial" w:cs="Arial"/>
                <w:b/>
                <w:bCs/>
                <w:sz w:val="17"/>
                <w:szCs w:val="17"/>
                <w:lang w:eastAsia="en-CA"/>
              </w:rPr>
              <w:t>approx</w:t>
            </w:r>
            <w:proofErr w:type="spellEnd"/>
            <w:r w:rsidRPr="0035350A">
              <w:rPr>
                <w:rFonts w:ascii="Arial" w:hAnsi="Arial" w:cs="Arial"/>
                <w:b/>
                <w:bCs/>
                <w:sz w:val="17"/>
                <w:szCs w:val="17"/>
                <w:lang w:eastAsia="en-CA"/>
              </w:rPr>
              <w:t>)</w:t>
            </w:r>
          </w:p>
        </w:tc>
      </w:tr>
      <w:tr w:rsidR="004D523B" w:rsidRPr="0035350A" w14:paraId="5134180C" w14:textId="77777777" w:rsidTr="003761D0">
        <w:trPr>
          <w:trHeight w:val="255"/>
        </w:trPr>
        <w:tc>
          <w:tcPr>
            <w:tcW w:w="3480" w:type="dxa"/>
            <w:tcBorders>
              <w:top w:val="nil"/>
              <w:left w:val="single" w:sz="8" w:space="0" w:color="auto"/>
              <w:bottom w:val="nil"/>
              <w:right w:val="nil"/>
            </w:tcBorders>
            <w:shd w:val="clear" w:color="auto" w:fill="auto"/>
            <w:noWrap/>
            <w:vAlign w:val="bottom"/>
            <w:hideMark/>
          </w:tcPr>
          <w:p w14:paraId="4515EC50" w14:textId="77777777" w:rsidR="004D523B" w:rsidRPr="0035350A" w:rsidRDefault="004D523B" w:rsidP="004D523B">
            <w:pPr>
              <w:spacing w:after="0" w:line="240" w:lineRule="auto"/>
              <w:rPr>
                <w:rFonts w:ascii="Arial" w:hAnsi="Arial" w:cs="Arial"/>
                <w:b/>
                <w:bCs/>
                <w:sz w:val="17"/>
                <w:szCs w:val="17"/>
                <w:lang w:eastAsia="en-CA"/>
              </w:rPr>
            </w:pPr>
            <w:proofErr w:type="spellStart"/>
            <w:r w:rsidRPr="0035350A">
              <w:rPr>
                <w:rFonts w:ascii="Arial" w:hAnsi="Arial" w:cs="Arial"/>
                <w:b/>
                <w:bCs/>
                <w:sz w:val="17"/>
                <w:szCs w:val="17"/>
                <w:lang w:eastAsia="en-CA"/>
              </w:rPr>
              <w:t>Uncatergorized</w:t>
            </w:r>
            <w:proofErr w:type="spellEnd"/>
            <w:r w:rsidRPr="0035350A">
              <w:rPr>
                <w:rFonts w:ascii="Arial" w:hAnsi="Arial" w:cs="Arial"/>
                <w:b/>
                <w:bCs/>
                <w:sz w:val="17"/>
                <w:szCs w:val="17"/>
                <w:lang w:eastAsia="en-CA"/>
              </w:rPr>
              <w:t xml:space="preserve"> Income</w:t>
            </w:r>
          </w:p>
        </w:tc>
        <w:tc>
          <w:tcPr>
            <w:tcW w:w="1072" w:type="dxa"/>
            <w:tcBorders>
              <w:top w:val="nil"/>
              <w:left w:val="single" w:sz="8" w:space="0" w:color="auto"/>
              <w:bottom w:val="single" w:sz="8" w:space="0" w:color="auto"/>
              <w:right w:val="single" w:sz="8" w:space="0" w:color="auto"/>
            </w:tcBorders>
            <w:shd w:val="clear" w:color="auto" w:fill="auto"/>
            <w:noWrap/>
            <w:vAlign w:val="bottom"/>
            <w:hideMark/>
          </w:tcPr>
          <w:p w14:paraId="75178F3A" w14:textId="77777777" w:rsidR="004D523B" w:rsidRPr="0035350A" w:rsidRDefault="004D523B" w:rsidP="004D523B">
            <w:pPr>
              <w:spacing w:after="0" w:line="240" w:lineRule="auto"/>
              <w:jc w:val="right"/>
              <w:rPr>
                <w:rFonts w:ascii="Arial" w:hAnsi="Arial" w:cs="Arial"/>
                <w:b/>
                <w:bCs/>
                <w:color w:val="000000"/>
                <w:sz w:val="16"/>
                <w:szCs w:val="16"/>
                <w:lang w:eastAsia="en-CA"/>
              </w:rPr>
            </w:pPr>
            <w:r w:rsidRPr="0035350A">
              <w:rPr>
                <w:rFonts w:ascii="Arial" w:hAnsi="Arial" w:cs="Arial"/>
                <w:b/>
                <w:bCs/>
                <w:color w:val="000000"/>
                <w:sz w:val="16"/>
                <w:szCs w:val="16"/>
                <w:lang w:eastAsia="en-CA"/>
              </w:rPr>
              <w:t>0</w:t>
            </w:r>
          </w:p>
        </w:tc>
        <w:tc>
          <w:tcPr>
            <w:tcW w:w="991" w:type="dxa"/>
            <w:tcBorders>
              <w:top w:val="nil"/>
              <w:left w:val="nil"/>
              <w:bottom w:val="single" w:sz="8" w:space="0" w:color="auto"/>
              <w:right w:val="single" w:sz="8" w:space="0" w:color="auto"/>
            </w:tcBorders>
            <w:shd w:val="clear" w:color="auto" w:fill="auto"/>
            <w:noWrap/>
            <w:vAlign w:val="bottom"/>
            <w:hideMark/>
          </w:tcPr>
          <w:p w14:paraId="23DE9FEE" w14:textId="77777777" w:rsidR="004D523B" w:rsidRPr="0035350A" w:rsidRDefault="004D523B" w:rsidP="004D523B">
            <w:pPr>
              <w:spacing w:after="0" w:line="240" w:lineRule="auto"/>
              <w:jc w:val="right"/>
              <w:rPr>
                <w:rFonts w:ascii="Arial" w:hAnsi="Arial" w:cs="Arial"/>
                <w:b/>
                <w:bCs/>
                <w:sz w:val="17"/>
                <w:szCs w:val="17"/>
                <w:lang w:eastAsia="en-CA"/>
              </w:rPr>
            </w:pPr>
            <w:r w:rsidRPr="0035350A">
              <w:rPr>
                <w:rFonts w:ascii="Arial" w:hAnsi="Arial" w:cs="Arial"/>
                <w:b/>
                <w:bCs/>
                <w:sz w:val="17"/>
                <w:szCs w:val="17"/>
                <w:lang w:eastAsia="en-CA"/>
              </w:rPr>
              <w:t>2125</w:t>
            </w:r>
          </w:p>
        </w:tc>
        <w:tc>
          <w:tcPr>
            <w:tcW w:w="5646" w:type="dxa"/>
            <w:tcBorders>
              <w:top w:val="nil"/>
              <w:left w:val="nil"/>
              <w:bottom w:val="single" w:sz="8" w:space="0" w:color="auto"/>
              <w:right w:val="single" w:sz="8" w:space="0" w:color="auto"/>
            </w:tcBorders>
            <w:shd w:val="clear" w:color="auto" w:fill="auto"/>
            <w:noWrap/>
            <w:vAlign w:val="bottom"/>
            <w:hideMark/>
          </w:tcPr>
          <w:p w14:paraId="2EAA2AAE" w14:textId="77777777" w:rsidR="004D523B" w:rsidRPr="0035350A" w:rsidRDefault="004D523B" w:rsidP="004D523B">
            <w:pPr>
              <w:spacing w:after="0" w:line="240" w:lineRule="auto"/>
              <w:rPr>
                <w:rFonts w:ascii="Arial" w:hAnsi="Arial" w:cs="Arial"/>
                <w:b/>
                <w:bCs/>
                <w:sz w:val="17"/>
                <w:szCs w:val="17"/>
                <w:lang w:eastAsia="en-CA"/>
              </w:rPr>
            </w:pPr>
            <w:r w:rsidRPr="0035350A">
              <w:rPr>
                <w:rFonts w:ascii="Arial" w:hAnsi="Arial" w:cs="Arial"/>
                <w:b/>
                <w:bCs/>
                <w:sz w:val="17"/>
                <w:szCs w:val="17"/>
                <w:lang w:eastAsia="en-CA"/>
              </w:rPr>
              <w:t> </w:t>
            </w:r>
          </w:p>
        </w:tc>
      </w:tr>
      <w:tr w:rsidR="004D523B" w:rsidRPr="0035350A" w14:paraId="526CD3C3" w14:textId="77777777" w:rsidTr="003761D0">
        <w:trPr>
          <w:trHeight w:val="255"/>
        </w:trPr>
        <w:tc>
          <w:tcPr>
            <w:tcW w:w="3480" w:type="dxa"/>
            <w:tcBorders>
              <w:top w:val="single" w:sz="8" w:space="0" w:color="auto"/>
              <w:left w:val="single" w:sz="8" w:space="0" w:color="auto"/>
              <w:bottom w:val="single" w:sz="8" w:space="0" w:color="auto"/>
              <w:right w:val="nil"/>
            </w:tcBorders>
            <w:shd w:val="clear" w:color="000000" w:fill="FFFF99"/>
            <w:noWrap/>
            <w:vAlign w:val="bottom"/>
            <w:hideMark/>
          </w:tcPr>
          <w:p w14:paraId="568B5F19" w14:textId="77777777" w:rsidR="004D523B" w:rsidRPr="0035350A" w:rsidRDefault="004D523B" w:rsidP="004D523B">
            <w:pPr>
              <w:spacing w:after="0" w:line="240" w:lineRule="auto"/>
              <w:rPr>
                <w:rFonts w:ascii="Arial" w:hAnsi="Arial" w:cs="Arial"/>
                <w:b/>
                <w:bCs/>
                <w:sz w:val="17"/>
                <w:szCs w:val="17"/>
                <w:lang w:eastAsia="en-CA"/>
              </w:rPr>
            </w:pPr>
            <w:r w:rsidRPr="0035350A">
              <w:rPr>
                <w:rFonts w:ascii="Arial" w:hAnsi="Arial" w:cs="Arial"/>
                <w:b/>
                <w:bCs/>
                <w:sz w:val="17"/>
                <w:szCs w:val="17"/>
                <w:lang w:eastAsia="en-CA"/>
              </w:rPr>
              <w:t>TOTAL INCOME</w:t>
            </w:r>
          </w:p>
        </w:tc>
        <w:tc>
          <w:tcPr>
            <w:tcW w:w="1072" w:type="dxa"/>
            <w:tcBorders>
              <w:top w:val="nil"/>
              <w:left w:val="single" w:sz="8" w:space="0" w:color="auto"/>
              <w:bottom w:val="single" w:sz="8" w:space="0" w:color="auto"/>
              <w:right w:val="single" w:sz="8" w:space="0" w:color="auto"/>
            </w:tcBorders>
            <w:shd w:val="clear" w:color="000000" w:fill="FFFF99"/>
            <w:noWrap/>
            <w:vAlign w:val="bottom"/>
            <w:hideMark/>
          </w:tcPr>
          <w:p w14:paraId="3BCC1AA6" w14:textId="77777777" w:rsidR="004D523B" w:rsidRPr="0035350A" w:rsidRDefault="004D523B" w:rsidP="004D523B">
            <w:pPr>
              <w:spacing w:after="0" w:line="240" w:lineRule="auto"/>
              <w:jc w:val="right"/>
              <w:rPr>
                <w:rFonts w:ascii="Arial" w:hAnsi="Arial" w:cs="Arial"/>
                <w:b/>
                <w:bCs/>
                <w:color w:val="000000"/>
                <w:sz w:val="16"/>
                <w:szCs w:val="16"/>
                <w:lang w:eastAsia="en-CA"/>
              </w:rPr>
            </w:pPr>
            <w:r w:rsidRPr="0035350A">
              <w:rPr>
                <w:rFonts w:ascii="Arial" w:hAnsi="Arial" w:cs="Arial"/>
                <w:b/>
                <w:bCs/>
                <w:color w:val="000000"/>
                <w:sz w:val="16"/>
                <w:szCs w:val="16"/>
                <w:lang w:eastAsia="en-CA"/>
              </w:rPr>
              <w:t>407,464</w:t>
            </w:r>
          </w:p>
        </w:tc>
        <w:tc>
          <w:tcPr>
            <w:tcW w:w="991" w:type="dxa"/>
            <w:tcBorders>
              <w:top w:val="nil"/>
              <w:left w:val="nil"/>
              <w:bottom w:val="single" w:sz="8" w:space="0" w:color="auto"/>
              <w:right w:val="single" w:sz="8" w:space="0" w:color="auto"/>
            </w:tcBorders>
            <w:shd w:val="clear" w:color="000000" w:fill="FFFF99"/>
            <w:noWrap/>
            <w:vAlign w:val="bottom"/>
            <w:hideMark/>
          </w:tcPr>
          <w:p w14:paraId="2027209B" w14:textId="77777777" w:rsidR="004D523B" w:rsidRPr="0035350A" w:rsidRDefault="004D523B" w:rsidP="004D523B">
            <w:pPr>
              <w:spacing w:after="0" w:line="240" w:lineRule="auto"/>
              <w:jc w:val="right"/>
              <w:rPr>
                <w:rFonts w:ascii="Arial" w:hAnsi="Arial" w:cs="Arial"/>
                <w:b/>
                <w:bCs/>
                <w:sz w:val="17"/>
                <w:szCs w:val="17"/>
                <w:lang w:eastAsia="en-CA"/>
              </w:rPr>
            </w:pPr>
            <w:r w:rsidRPr="0035350A">
              <w:rPr>
                <w:rFonts w:ascii="Arial" w:hAnsi="Arial" w:cs="Arial"/>
                <w:b/>
                <w:bCs/>
                <w:sz w:val="17"/>
                <w:szCs w:val="17"/>
                <w:lang w:eastAsia="en-CA"/>
              </w:rPr>
              <w:t>406850</w:t>
            </w:r>
          </w:p>
        </w:tc>
        <w:tc>
          <w:tcPr>
            <w:tcW w:w="5646" w:type="dxa"/>
            <w:tcBorders>
              <w:top w:val="nil"/>
              <w:left w:val="nil"/>
              <w:bottom w:val="single" w:sz="8" w:space="0" w:color="auto"/>
              <w:right w:val="single" w:sz="8" w:space="0" w:color="auto"/>
            </w:tcBorders>
            <w:shd w:val="clear" w:color="000000" w:fill="FFFF99"/>
            <w:noWrap/>
            <w:vAlign w:val="bottom"/>
            <w:hideMark/>
          </w:tcPr>
          <w:p w14:paraId="181AAD08" w14:textId="77777777" w:rsidR="004D523B" w:rsidRPr="0035350A" w:rsidRDefault="004D523B" w:rsidP="004D523B">
            <w:pPr>
              <w:spacing w:after="0" w:line="240" w:lineRule="auto"/>
              <w:rPr>
                <w:rFonts w:ascii="Arial" w:hAnsi="Arial" w:cs="Arial"/>
                <w:sz w:val="17"/>
                <w:szCs w:val="17"/>
                <w:lang w:eastAsia="en-CA"/>
              </w:rPr>
            </w:pPr>
            <w:r w:rsidRPr="0035350A">
              <w:rPr>
                <w:rFonts w:ascii="Arial" w:hAnsi="Arial" w:cs="Arial"/>
                <w:sz w:val="17"/>
                <w:szCs w:val="17"/>
                <w:lang w:eastAsia="en-CA"/>
              </w:rPr>
              <w:t> </w:t>
            </w:r>
          </w:p>
        </w:tc>
      </w:tr>
      <w:tr w:rsidR="004D523B" w:rsidRPr="0035350A" w14:paraId="3EF2B1E8" w14:textId="77777777" w:rsidTr="003761D0">
        <w:trPr>
          <w:trHeight w:val="255"/>
        </w:trPr>
        <w:tc>
          <w:tcPr>
            <w:tcW w:w="3480" w:type="dxa"/>
            <w:tcBorders>
              <w:top w:val="nil"/>
              <w:left w:val="single" w:sz="8" w:space="0" w:color="auto"/>
              <w:bottom w:val="single" w:sz="8" w:space="0" w:color="auto"/>
              <w:right w:val="nil"/>
            </w:tcBorders>
            <w:shd w:val="clear" w:color="000000" w:fill="99CCFF"/>
            <w:noWrap/>
            <w:vAlign w:val="bottom"/>
            <w:hideMark/>
          </w:tcPr>
          <w:p w14:paraId="5FE782D4" w14:textId="77777777" w:rsidR="004D523B" w:rsidRPr="0035350A" w:rsidRDefault="004D523B" w:rsidP="004D523B">
            <w:pPr>
              <w:spacing w:after="0" w:line="240" w:lineRule="auto"/>
              <w:rPr>
                <w:rFonts w:ascii="Arial" w:hAnsi="Arial" w:cs="Arial"/>
                <w:b/>
                <w:bCs/>
                <w:sz w:val="17"/>
                <w:szCs w:val="17"/>
                <w:u w:val="single"/>
                <w:lang w:eastAsia="en-CA"/>
              </w:rPr>
            </w:pPr>
            <w:r w:rsidRPr="0035350A">
              <w:rPr>
                <w:rFonts w:ascii="Arial" w:hAnsi="Arial" w:cs="Arial"/>
                <w:b/>
                <w:bCs/>
                <w:sz w:val="17"/>
                <w:szCs w:val="17"/>
                <w:u w:val="single"/>
                <w:lang w:eastAsia="en-CA"/>
              </w:rPr>
              <w:t>EXPENSES</w:t>
            </w:r>
          </w:p>
        </w:tc>
        <w:tc>
          <w:tcPr>
            <w:tcW w:w="1072" w:type="dxa"/>
            <w:tcBorders>
              <w:top w:val="nil"/>
              <w:left w:val="nil"/>
              <w:bottom w:val="single" w:sz="8" w:space="0" w:color="auto"/>
              <w:right w:val="nil"/>
            </w:tcBorders>
            <w:shd w:val="clear" w:color="000000" w:fill="99CCFF"/>
            <w:noWrap/>
            <w:vAlign w:val="bottom"/>
            <w:hideMark/>
          </w:tcPr>
          <w:p w14:paraId="4F92D99A" w14:textId="77777777" w:rsidR="004D523B" w:rsidRPr="0035350A" w:rsidRDefault="004D523B" w:rsidP="004D523B">
            <w:pPr>
              <w:spacing w:after="0" w:line="240" w:lineRule="auto"/>
              <w:jc w:val="right"/>
              <w:rPr>
                <w:rFonts w:ascii="Arial" w:hAnsi="Arial" w:cs="Arial"/>
                <w:b/>
                <w:bCs/>
                <w:sz w:val="17"/>
                <w:szCs w:val="17"/>
                <w:u w:val="single"/>
                <w:lang w:eastAsia="en-CA"/>
              </w:rPr>
            </w:pPr>
            <w:r w:rsidRPr="0035350A">
              <w:rPr>
                <w:rFonts w:ascii="Arial" w:hAnsi="Arial" w:cs="Arial"/>
                <w:b/>
                <w:bCs/>
                <w:sz w:val="17"/>
                <w:szCs w:val="17"/>
                <w:u w:val="single"/>
                <w:lang w:eastAsia="en-CA"/>
              </w:rPr>
              <w:t> </w:t>
            </w:r>
          </w:p>
        </w:tc>
        <w:tc>
          <w:tcPr>
            <w:tcW w:w="991" w:type="dxa"/>
            <w:tcBorders>
              <w:top w:val="nil"/>
              <w:left w:val="single" w:sz="8" w:space="0" w:color="auto"/>
              <w:bottom w:val="single" w:sz="8" w:space="0" w:color="auto"/>
              <w:right w:val="single" w:sz="8" w:space="0" w:color="auto"/>
            </w:tcBorders>
            <w:shd w:val="clear" w:color="000000" w:fill="99CCFF"/>
            <w:noWrap/>
            <w:vAlign w:val="bottom"/>
            <w:hideMark/>
          </w:tcPr>
          <w:p w14:paraId="4FB2D9F0" w14:textId="77777777" w:rsidR="004D523B" w:rsidRPr="0035350A" w:rsidRDefault="004D523B" w:rsidP="004D523B">
            <w:pPr>
              <w:spacing w:after="0" w:line="240" w:lineRule="auto"/>
              <w:rPr>
                <w:rFonts w:ascii="Arial" w:hAnsi="Arial" w:cs="Arial"/>
                <w:sz w:val="17"/>
                <w:szCs w:val="17"/>
                <w:lang w:eastAsia="en-CA"/>
              </w:rPr>
            </w:pPr>
            <w:r w:rsidRPr="0035350A">
              <w:rPr>
                <w:rFonts w:ascii="Arial" w:hAnsi="Arial" w:cs="Arial"/>
                <w:sz w:val="17"/>
                <w:szCs w:val="17"/>
                <w:lang w:eastAsia="en-CA"/>
              </w:rPr>
              <w:t> </w:t>
            </w:r>
          </w:p>
        </w:tc>
        <w:tc>
          <w:tcPr>
            <w:tcW w:w="5646" w:type="dxa"/>
            <w:tcBorders>
              <w:top w:val="nil"/>
              <w:left w:val="nil"/>
              <w:bottom w:val="single" w:sz="8" w:space="0" w:color="auto"/>
              <w:right w:val="single" w:sz="8" w:space="0" w:color="auto"/>
            </w:tcBorders>
            <w:shd w:val="clear" w:color="000000" w:fill="99CCFF"/>
            <w:noWrap/>
            <w:vAlign w:val="bottom"/>
            <w:hideMark/>
          </w:tcPr>
          <w:p w14:paraId="1B5FA2BB" w14:textId="77777777" w:rsidR="004D523B" w:rsidRPr="0035350A" w:rsidRDefault="004D523B" w:rsidP="004D523B">
            <w:pPr>
              <w:spacing w:after="0" w:line="240" w:lineRule="auto"/>
              <w:rPr>
                <w:rFonts w:ascii="Arial" w:hAnsi="Arial" w:cs="Arial"/>
                <w:sz w:val="17"/>
                <w:szCs w:val="17"/>
                <w:lang w:eastAsia="en-CA"/>
              </w:rPr>
            </w:pPr>
            <w:r w:rsidRPr="0035350A">
              <w:rPr>
                <w:rFonts w:ascii="Arial" w:hAnsi="Arial" w:cs="Arial"/>
                <w:sz w:val="17"/>
                <w:szCs w:val="17"/>
                <w:lang w:eastAsia="en-CA"/>
              </w:rPr>
              <w:t> </w:t>
            </w:r>
          </w:p>
        </w:tc>
      </w:tr>
      <w:tr w:rsidR="004D523B" w:rsidRPr="0035350A" w14:paraId="3D21E822" w14:textId="77777777" w:rsidTr="003761D0">
        <w:trPr>
          <w:trHeight w:val="255"/>
        </w:trPr>
        <w:tc>
          <w:tcPr>
            <w:tcW w:w="3480" w:type="dxa"/>
            <w:tcBorders>
              <w:top w:val="single" w:sz="4" w:space="0" w:color="auto"/>
              <w:left w:val="single" w:sz="8" w:space="0" w:color="auto"/>
              <w:bottom w:val="single" w:sz="4" w:space="0" w:color="auto"/>
              <w:right w:val="nil"/>
            </w:tcBorders>
            <w:shd w:val="clear" w:color="auto" w:fill="auto"/>
            <w:noWrap/>
            <w:vAlign w:val="bottom"/>
            <w:hideMark/>
          </w:tcPr>
          <w:p w14:paraId="7F9FE02D" w14:textId="77777777" w:rsidR="004D523B" w:rsidRPr="0035350A" w:rsidRDefault="004D523B" w:rsidP="004D523B">
            <w:pPr>
              <w:spacing w:after="0" w:line="240" w:lineRule="auto"/>
              <w:rPr>
                <w:rFonts w:ascii="Arial" w:hAnsi="Arial" w:cs="Arial"/>
                <w:b/>
                <w:bCs/>
                <w:sz w:val="17"/>
                <w:szCs w:val="17"/>
                <w:lang w:eastAsia="en-CA"/>
              </w:rPr>
            </w:pPr>
            <w:r w:rsidRPr="0035350A">
              <w:rPr>
                <w:rFonts w:ascii="Arial" w:hAnsi="Arial" w:cs="Arial"/>
                <w:b/>
                <w:bCs/>
                <w:sz w:val="17"/>
                <w:szCs w:val="17"/>
                <w:lang w:eastAsia="en-CA"/>
              </w:rPr>
              <w:t>A.G.M. &amp; Recognition Banquet</w:t>
            </w:r>
          </w:p>
        </w:tc>
        <w:tc>
          <w:tcPr>
            <w:tcW w:w="1072" w:type="dxa"/>
            <w:tcBorders>
              <w:top w:val="nil"/>
              <w:left w:val="single" w:sz="8" w:space="0" w:color="auto"/>
              <w:bottom w:val="single" w:sz="8" w:space="0" w:color="auto"/>
              <w:right w:val="single" w:sz="8" w:space="0" w:color="auto"/>
            </w:tcBorders>
            <w:shd w:val="clear" w:color="auto" w:fill="auto"/>
            <w:noWrap/>
            <w:vAlign w:val="bottom"/>
            <w:hideMark/>
          </w:tcPr>
          <w:p w14:paraId="336828D1" w14:textId="77777777" w:rsidR="004D523B" w:rsidRPr="0035350A" w:rsidRDefault="004D523B" w:rsidP="004D523B">
            <w:pPr>
              <w:spacing w:after="0" w:line="240" w:lineRule="auto"/>
              <w:jc w:val="right"/>
              <w:rPr>
                <w:rFonts w:ascii="Arial" w:hAnsi="Arial" w:cs="Arial"/>
                <w:b/>
                <w:bCs/>
                <w:sz w:val="17"/>
                <w:szCs w:val="17"/>
                <w:lang w:eastAsia="en-CA"/>
              </w:rPr>
            </w:pPr>
            <w:r w:rsidRPr="0035350A">
              <w:rPr>
                <w:rFonts w:ascii="Arial" w:hAnsi="Arial" w:cs="Arial"/>
                <w:b/>
                <w:bCs/>
                <w:sz w:val="17"/>
                <w:szCs w:val="17"/>
                <w:lang w:eastAsia="en-CA"/>
              </w:rPr>
              <w:t>11,250</w:t>
            </w:r>
          </w:p>
        </w:tc>
        <w:tc>
          <w:tcPr>
            <w:tcW w:w="991" w:type="dxa"/>
            <w:tcBorders>
              <w:top w:val="nil"/>
              <w:left w:val="nil"/>
              <w:bottom w:val="single" w:sz="8" w:space="0" w:color="auto"/>
              <w:right w:val="single" w:sz="8" w:space="0" w:color="auto"/>
            </w:tcBorders>
            <w:shd w:val="clear" w:color="auto" w:fill="auto"/>
            <w:noWrap/>
            <w:vAlign w:val="bottom"/>
            <w:hideMark/>
          </w:tcPr>
          <w:p w14:paraId="3DF2A72D" w14:textId="77777777" w:rsidR="004D523B" w:rsidRPr="0035350A" w:rsidRDefault="004D523B" w:rsidP="004D523B">
            <w:pPr>
              <w:spacing w:after="0" w:line="240" w:lineRule="auto"/>
              <w:jc w:val="right"/>
              <w:rPr>
                <w:rFonts w:ascii="Arial" w:hAnsi="Arial" w:cs="Arial"/>
                <w:b/>
                <w:bCs/>
                <w:sz w:val="17"/>
                <w:szCs w:val="17"/>
                <w:lang w:eastAsia="en-CA"/>
              </w:rPr>
            </w:pPr>
            <w:r w:rsidRPr="0035350A">
              <w:rPr>
                <w:rFonts w:ascii="Arial" w:hAnsi="Arial" w:cs="Arial"/>
                <w:b/>
                <w:bCs/>
                <w:sz w:val="17"/>
                <w:szCs w:val="17"/>
                <w:lang w:eastAsia="en-CA"/>
              </w:rPr>
              <w:t>12000</w:t>
            </w:r>
          </w:p>
        </w:tc>
        <w:tc>
          <w:tcPr>
            <w:tcW w:w="5646" w:type="dxa"/>
            <w:tcBorders>
              <w:top w:val="nil"/>
              <w:left w:val="nil"/>
              <w:bottom w:val="single" w:sz="8" w:space="0" w:color="auto"/>
              <w:right w:val="single" w:sz="8" w:space="0" w:color="auto"/>
            </w:tcBorders>
            <w:shd w:val="clear" w:color="auto" w:fill="auto"/>
            <w:noWrap/>
            <w:vAlign w:val="bottom"/>
            <w:hideMark/>
          </w:tcPr>
          <w:p w14:paraId="21044D9B" w14:textId="77777777" w:rsidR="004D523B" w:rsidRPr="0035350A" w:rsidRDefault="004D523B" w:rsidP="004D523B">
            <w:pPr>
              <w:spacing w:after="0" w:line="240" w:lineRule="auto"/>
              <w:rPr>
                <w:rFonts w:ascii="Arial" w:hAnsi="Arial" w:cs="Arial"/>
                <w:b/>
                <w:bCs/>
                <w:sz w:val="17"/>
                <w:szCs w:val="17"/>
                <w:lang w:eastAsia="en-CA"/>
              </w:rPr>
            </w:pPr>
            <w:r w:rsidRPr="0035350A">
              <w:rPr>
                <w:rFonts w:ascii="Arial" w:hAnsi="Arial" w:cs="Arial"/>
                <w:b/>
                <w:bCs/>
                <w:sz w:val="17"/>
                <w:szCs w:val="17"/>
                <w:lang w:eastAsia="en-CA"/>
              </w:rPr>
              <w:t> </w:t>
            </w:r>
          </w:p>
        </w:tc>
      </w:tr>
      <w:tr w:rsidR="004D523B" w:rsidRPr="0035350A" w14:paraId="5808ED67" w14:textId="77777777" w:rsidTr="003761D0">
        <w:trPr>
          <w:trHeight w:val="255"/>
        </w:trPr>
        <w:tc>
          <w:tcPr>
            <w:tcW w:w="3480" w:type="dxa"/>
            <w:tcBorders>
              <w:top w:val="nil"/>
              <w:left w:val="single" w:sz="8" w:space="0" w:color="auto"/>
              <w:bottom w:val="single" w:sz="4" w:space="0" w:color="auto"/>
              <w:right w:val="nil"/>
            </w:tcBorders>
            <w:shd w:val="clear" w:color="auto" w:fill="auto"/>
            <w:noWrap/>
            <w:vAlign w:val="bottom"/>
            <w:hideMark/>
          </w:tcPr>
          <w:p w14:paraId="58D33C5D" w14:textId="77777777" w:rsidR="004D523B" w:rsidRPr="0035350A" w:rsidRDefault="004D523B" w:rsidP="004D523B">
            <w:pPr>
              <w:spacing w:after="0" w:line="240" w:lineRule="auto"/>
              <w:rPr>
                <w:rFonts w:ascii="Arial" w:hAnsi="Arial" w:cs="Arial"/>
                <w:b/>
                <w:bCs/>
                <w:sz w:val="17"/>
                <w:szCs w:val="17"/>
                <w:lang w:eastAsia="en-CA"/>
              </w:rPr>
            </w:pPr>
            <w:r w:rsidRPr="0035350A">
              <w:rPr>
                <w:rFonts w:ascii="Arial" w:hAnsi="Arial" w:cs="Arial"/>
                <w:b/>
                <w:bCs/>
                <w:sz w:val="17"/>
                <w:szCs w:val="17"/>
                <w:lang w:eastAsia="en-CA"/>
              </w:rPr>
              <w:t>Amortization</w:t>
            </w:r>
          </w:p>
        </w:tc>
        <w:tc>
          <w:tcPr>
            <w:tcW w:w="1072" w:type="dxa"/>
            <w:tcBorders>
              <w:top w:val="nil"/>
              <w:left w:val="single" w:sz="8" w:space="0" w:color="auto"/>
              <w:bottom w:val="single" w:sz="8" w:space="0" w:color="auto"/>
              <w:right w:val="single" w:sz="8" w:space="0" w:color="auto"/>
            </w:tcBorders>
            <w:shd w:val="clear" w:color="auto" w:fill="auto"/>
            <w:noWrap/>
            <w:vAlign w:val="bottom"/>
            <w:hideMark/>
          </w:tcPr>
          <w:p w14:paraId="3ABF97B9" w14:textId="77777777" w:rsidR="004D523B" w:rsidRPr="0035350A" w:rsidRDefault="004D523B" w:rsidP="004D523B">
            <w:pPr>
              <w:spacing w:after="0" w:line="240" w:lineRule="auto"/>
              <w:jc w:val="right"/>
              <w:rPr>
                <w:rFonts w:ascii="Arial" w:hAnsi="Arial" w:cs="Arial"/>
                <w:b/>
                <w:bCs/>
                <w:sz w:val="17"/>
                <w:szCs w:val="17"/>
                <w:lang w:eastAsia="en-CA"/>
              </w:rPr>
            </w:pPr>
            <w:r w:rsidRPr="0035350A">
              <w:rPr>
                <w:rFonts w:ascii="Arial" w:hAnsi="Arial" w:cs="Arial"/>
                <w:b/>
                <w:bCs/>
                <w:sz w:val="17"/>
                <w:szCs w:val="17"/>
                <w:lang w:eastAsia="en-CA"/>
              </w:rPr>
              <w:t>0</w:t>
            </w:r>
          </w:p>
        </w:tc>
        <w:tc>
          <w:tcPr>
            <w:tcW w:w="991" w:type="dxa"/>
            <w:tcBorders>
              <w:top w:val="nil"/>
              <w:left w:val="nil"/>
              <w:bottom w:val="single" w:sz="8" w:space="0" w:color="auto"/>
              <w:right w:val="single" w:sz="8" w:space="0" w:color="auto"/>
            </w:tcBorders>
            <w:shd w:val="clear" w:color="auto" w:fill="auto"/>
            <w:noWrap/>
            <w:vAlign w:val="bottom"/>
            <w:hideMark/>
          </w:tcPr>
          <w:p w14:paraId="632C692D" w14:textId="77777777" w:rsidR="004D523B" w:rsidRPr="0035350A" w:rsidRDefault="004D523B" w:rsidP="004D523B">
            <w:pPr>
              <w:spacing w:after="0" w:line="240" w:lineRule="auto"/>
              <w:jc w:val="right"/>
              <w:rPr>
                <w:rFonts w:ascii="Arial" w:hAnsi="Arial" w:cs="Arial"/>
                <w:b/>
                <w:bCs/>
                <w:sz w:val="17"/>
                <w:szCs w:val="17"/>
                <w:lang w:eastAsia="en-CA"/>
              </w:rPr>
            </w:pPr>
            <w:r w:rsidRPr="0035350A">
              <w:rPr>
                <w:rFonts w:ascii="Arial" w:hAnsi="Arial" w:cs="Arial"/>
                <w:b/>
                <w:bCs/>
                <w:sz w:val="17"/>
                <w:szCs w:val="17"/>
                <w:lang w:eastAsia="en-CA"/>
              </w:rPr>
              <w:t>300</w:t>
            </w:r>
          </w:p>
        </w:tc>
        <w:tc>
          <w:tcPr>
            <w:tcW w:w="5646" w:type="dxa"/>
            <w:tcBorders>
              <w:top w:val="nil"/>
              <w:left w:val="nil"/>
              <w:bottom w:val="single" w:sz="8" w:space="0" w:color="auto"/>
              <w:right w:val="single" w:sz="8" w:space="0" w:color="auto"/>
            </w:tcBorders>
            <w:shd w:val="clear" w:color="auto" w:fill="auto"/>
            <w:noWrap/>
            <w:vAlign w:val="bottom"/>
            <w:hideMark/>
          </w:tcPr>
          <w:p w14:paraId="39CBBC70" w14:textId="77777777" w:rsidR="004D523B" w:rsidRPr="0035350A" w:rsidRDefault="004D523B" w:rsidP="004D523B">
            <w:pPr>
              <w:spacing w:after="0" w:line="240" w:lineRule="auto"/>
              <w:rPr>
                <w:rFonts w:ascii="Arial" w:hAnsi="Arial" w:cs="Arial"/>
                <w:b/>
                <w:bCs/>
                <w:sz w:val="17"/>
                <w:szCs w:val="17"/>
                <w:lang w:eastAsia="en-CA"/>
              </w:rPr>
            </w:pPr>
            <w:r w:rsidRPr="0035350A">
              <w:rPr>
                <w:rFonts w:ascii="Arial" w:hAnsi="Arial" w:cs="Arial"/>
                <w:b/>
                <w:bCs/>
                <w:sz w:val="17"/>
                <w:szCs w:val="17"/>
                <w:lang w:eastAsia="en-CA"/>
              </w:rPr>
              <w:t> </w:t>
            </w:r>
          </w:p>
        </w:tc>
      </w:tr>
      <w:tr w:rsidR="004D523B" w:rsidRPr="0035350A" w14:paraId="15900064" w14:textId="77777777" w:rsidTr="003761D0">
        <w:trPr>
          <w:trHeight w:val="255"/>
        </w:trPr>
        <w:tc>
          <w:tcPr>
            <w:tcW w:w="3480" w:type="dxa"/>
            <w:tcBorders>
              <w:top w:val="nil"/>
              <w:left w:val="single" w:sz="8" w:space="0" w:color="auto"/>
              <w:bottom w:val="single" w:sz="4" w:space="0" w:color="auto"/>
              <w:right w:val="nil"/>
            </w:tcBorders>
            <w:shd w:val="clear" w:color="auto" w:fill="auto"/>
            <w:noWrap/>
            <w:vAlign w:val="bottom"/>
            <w:hideMark/>
          </w:tcPr>
          <w:p w14:paraId="698864A7" w14:textId="77777777" w:rsidR="004D523B" w:rsidRPr="0035350A" w:rsidRDefault="004D523B" w:rsidP="004D523B">
            <w:pPr>
              <w:spacing w:after="0" w:line="240" w:lineRule="auto"/>
              <w:rPr>
                <w:rFonts w:ascii="Arial" w:hAnsi="Arial" w:cs="Arial"/>
                <w:b/>
                <w:bCs/>
                <w:sz w:val="17"/>
                <w:szCs w:val="17"/>
                <w:lang w:eastAsia="en-CA"/>
              </w:rPr>
            </w:pPr>
            <w:r w:rsidRPr="0035350A">
              <w:rPr>
                <w:rFonts w:ascii="Arial" w:hAnsi="Arial" w:cs="Arial"/>
                <w:b/>
                <w:bCs/>
                <w:sz w:val="17"/>
                <w:szCs w:val="17"/>
                <w:lang w:eastAsia="en-CA"/>
              </w:rPr>
              <w:t>Audit</w:t>
            </w:r>
          </w:p>
        </w:tc>
        <w:tc>
          <w:tcPr>
            <w:tcW w:w="1072" w:type="dxa"/>
            <w:tcBorders>
              <w:top w:val="nil"/>
              <w:left w:val="single" w:sz="8" w:space="0" w:color="auto"/>
              <w:bottom w:val="single" w:sz="8" w:space="0" w:color="auto"/>
              <w:right w:val="single" w:sz="8" w:space="0" w:color="auto"/>
            </w:tcBorders>
            <w:shd w:val="clear" w:color="auto" w:fill="auto"/>
            <w:noWrap/>
            <w:vAlign w:val="bottom"/>
            <w:hideMark/>
          </w:tcPr>
          <w:p w14:paraId="308A4B83" w14:textId="77777777" w:rsidR="004D523B" w:rsidRPr="0035350A" w:rsidRDefault="004D523B" w:rsidP="004D523B">
            <w:pPr>
              <w:spacing w:after="0" w:line="240" w:lineRule="auto"/>
              <w:jc w:val="right"/>
              <w:rPr>
                <w:rFonts w:ascii="Arial" w:hAnsi="Arial" w:cs="Arial"/>
                <w:b/>
                <w:bCs/>
                <w:sz w:val="17"/>
                <w:szCs w:val="17"/>
                <w:lang w:eastAsia="en-CA"/>
              </w:rPr>
            </w:pPr>
            <w:r w:rsidRPr="0035350A">
              <w:rPr>
                <w:rFonts w:ascii="Arial" w:hAnsi="Arial" w:cs="Arial"/>
                <w:b/>
                <w:bCs/>
                <w:sz w:val="17"/>
                <w:szCs w:val="17"/>
                <w:lang w:eastAsia="en-CA"/>
              </w:rPr>
              <w:t>3,737</w:t>
            </w:r>
          </w:p>
        </w:tc>
        <w:tc>
          <w:tcPr>
            <w:tcW w:w="991" w:type="dxa"/>
            <w:tcBorders>
              <w:top w:val="nil"/>
              <w:left w:val="nil"/>
              <w:bottom w:val="single" w:sz="8" w:space="0" w:color="auto"/>
              <w:right w:val="single" w:sz="8" w:space="0" w:color="auto"/>
            </w:tcBorders>
            <w:shd w:val="clear" w:color="auto" w:fill="auto"/>
            <w:noWrap/>
            <w:vAlign w:val="bottom"/>
            <w:hideMark/>
          </w:tcPr>
          <w:p w14:paraId="447FA932" w14:textId="77777777" w:rsidR="004D523B" w:rsidRPr="0035350A" w:rsidRDefault="004D523B" w:rsidP="004D523B">
            <w:pPr>
              <w:spacing w:after="0" w:line="240" w:lineRule="auto"/>
              <w:jc w:val="right"/>
              <w:rPr>
                <w:rFonts w:ascii="Arial" w:hAnsi="Arial" w:cs="Arial"/>
                <w:b/>
                <w:bCs/>
                <w:sz w:val="17"/>
                <w:szCs w:val="17"/>
                <w:lang w:eastAsia="en-CA"/>
              </w:rPr>
            </w:pPr>
            <w:r w:rsidRPr="0035350A">
              <w:rPr>
                <w:rFonts w:ascii="Arial" w:hAnsi="Arial" w:cs="Arial"/>
                <w:b/>
                <w:bCs/>
                <w:sz w:val="17"/>
                <w:szCs w:val="17"/>
                <w:lang w:eastAsia="en-CA"/>
              </w:rPr>
              <w:t>3500</w:t>
            </w:r>
          </w:p>
        </w:tc>
        <w:tc>
          <w:tcPr>
            <w:tcW w:w="5646" w:type="dxa"/>
            <w:tcBorders>
              <w:top w:val="nil"/>
              <w:left w:val="nil"/>
              <w:bottom w:val="single" w:sz="8" w:space="0" w:color="auto"/>
              <w:right w:val="single" w:sz="8" w:space="0" w:color="auto"/>
            </w:tcBorders>
            <w:shd w:val="clear" w:color="auto" w:fill="auto"/>
            <w:noWrap/>
            <w:vAlign w:val="bottom"/>
            <w:hideMark/>
          </w:tcPr>
          <w:p w14:paraId="708ABD60" w14:textId="77777777" w:rsidR="004D523B" w:rsidRPr="0035350A" w:rsidRDefault="004D523B" w:rsidP="004D523B">
            <w:pPr>
              <w:spacing w:after="0" w:line="240" w:lineRule="auto"/>
              <w:rPr>
                <w:rFonts w:ascii="Arial" w:hAnsi="Arial" w:cs="Arial"/>
                <w:b/>
                <w:bCs/>
                <w:color w:val="FF0000"/>
                <w:sz w:val="17"/>
                <w:szCs w:val="17"/>
                <w:lang w:eastAsia="en-CA"/>
              </w:rPr>
            </w:pPr>
            <w:r w:rsidRPr="0035350A">
              <w:rPr>
                <w:rFonts w:ascii="Arial" w:hAnsi="Arial" w:cs="Arial"/>
                <w:b/>
                <w:bCs/>
                <w:color w:val="FF0000"/>
                <w:sz w:val="17"/>
                <w:szCs w:val="17"/>
                <w:lang w:eastAsia="en-CA"/>
              </w:rPr>
              <w:t>Increase by $1000</w:t>
            </w:r>
          </w:p>
        </w:tc>
      </w:tr>
      <w:tr w:rsidR="004D523B" w:rsidRPr="0035350A" w14:paraId="4E7DE57C" w14:textId="77777777" w:rsidTr="003761D0">
        <w:trPr>
          <w:trHeight w:val="255"/>
        </w:trPr>
        <w:tc>
          <w:tcPr>
            <w:tcW w:w="3480" w:type="dxa"/>
            <w:tcBorders>
              <w:top w:val="nil"/>
              <w:left w:val="single" w:sz="8" w:space="0" w:color="auto"/>
              <w:bottom w:val="single" w:sz="4" w:space="0" w:color="auto"/>
              <w:right w:val="nil"/>
            </w:tcBorders>
            <w:shd w:val="clear" w:color="auto" w:fill="auto"/>
            <w:noWrap/>
            <w:vAlign w:val="bottom"/>
            <w:hideMark/>
          </w:tcPr>
          <w:p w14:paraId="506BC130" w14:textId="77777777" w:rsidR="004D523B" w:rsidRPr="0035350A" w:rsidRDefault="004D523B" w:rsidP="004D523B">
            <w:pPr>
              <w:spacing w:after="0" w:line="240" w:lineRule="auto"/>
              <w:rPr>
                <w:rFonts w:ascii="Arial" w:hAnsi="Arial" w:cs="Arial"/>
                <w:b/>
                <w:bCs/>
                <w:sz w:val="17"/>
                <w:szCs w:val="17"/>
                <w:lang w:eastAsia="en-CA"/>
              </w:rPr>
            </w:pPr>
            <w:r w:rsidRPr="0035350A">
              <w:rPr>
                <w:rFonts w:ascii="Arial" w:hAnsi="Arial" w:cs="Arial"/>
                <w:b/>
                <w:bCs/>
                <w:sz w:val="17"/>
                <w:szCs w:val="17"/>
                <w:lang w:eastAsia="en-CA"/>
              </w:rPr>
              <w:t>Bank Charges</w:t>
            </w:r>
          </w:p>
        </w:tc>
        <w:tc>
          <w:tcPr>
            <w:tcW w:w="1072" w:type="dxa"/>
            <w:tcBorders>
              <w:top w:val="nil"/>
              <w:left w:val="single" w:sz="8" w:space="0" w:color="auto"/>
              <w:bottom w:val="single" w:sz="8" w:space="0" w:color="auto"/>
              <w:right w:val="single" w:sz="8" w:space="0" w:color="auto"/>
            </w:tcBorders>
            <w:shd w:val="clear" w:color="auto" w:fill="auto"/>
            <w:noWrap/>
            <w:vAlign w:val="bottom"/>
            <w:hideMark/>
          </w:tcPr>
          <w:p w14:paraId="50DF2581" w14:textId="77777777" w:rsidR="004D523B" w:rsidRPr="0035350A" w:rsidRDefault="004D523B" w:rsidP="004D523B">
            <w:pPr>
              <w:spacing w:after="0" w:line="240" w:lineRule="auto"/>
              <w:jc w:val="right"/>
              <w:rPr>
                <w:rFonts w:ascii="Arial" w:hAnsi="Arial" w:cs="Arial"/>
                <w:b/>
                <w:bCs/>
                <w:sz w:val="17"/>
                <w:szCs w:val="17"/>
                <w:lang w:eastAsia="en-CA"/>
              </w:rPr>
            </w:pPr>
            <w:r w:rsidRPr="0035350A">
              <w:rPr>
                <w:rFonts w:ascii="Arial" w:hAnsi="Arial" w:cs="Arial"/>
                <w:b/>
                <w:bCs/>
                <w:sz w:val="17"/>
                <w:szCs w:val="17"/>
                <w:lang w:eastAsia="en-CA"/>
              </w:rPr>
              <w:t>747</w:t>
            </w:r>
          </w:p>
        </w:tc>
        <w:tc>
          <w:tcPr>
            <w:tcW w:w="991" w:type="dxa"/>
            <w:tcBorders>
              <w:top w:val="nil"/>
              <w:left w:val="nil"/>
              <w:bottom w:val="single" w:sz="8" w:space="0" w:color="auto"/>
              <w:right w:val="single" w:sz="8" w:space="0" w:color="auto"/>
            </w:tcBorders>
            <w:shd w:val="clear" w:color="auto" w:fill="auto"/>
            <w:noWrap/>
            <w:vAlign w:val="bottom"/>
            <w:hideMark/>
          </w:tcPr>
          <w:p w14:paraId="1BAEA241" w14:textId="77777777" w:rsidR="004D523B" w:rsidRPr="0035350A" w:rsidRDefault="004D523B" w:rsidP="004D523B">
            <w:pPr>
              <w:spacing w:after="0" w:line="240" w:lineRule="auto"/>
              <w:jc w:val="right"/>
              <w:rPr>
                <w:rFonts w:ascii="Arial" w:hAnsi="Arial" w:cs="Arial"/>
                <w:b/>
                <w:bCs/>
                <w:sz w:val="17"/>
                <w:szCs w:val="17"/>
                <w:lang w:eastAsia="en-CA"/>
              </w:rPr>
            </w:pPr>
            <w:r w:rsidRPr="0035350A">
              <w:rPr>
                <w:rFonts w:ascii="Arial" w:hAnsi="Arial" w:cs="Arial"/>
                <w:b/>
                <w:bCs/>
                <w:sz w:val="17"/>
                <w:szCs w:val="17"/>
                <w:lang w:eastAsia="en-CA"/>
              </w:rPr>
              <w:t>1000</w:t>
            </w:r>
          </w:p>
        </w:tc>
        <w:tc>
          <w:tcPr>
            <w:tcW w:w="5646" w:type="dxa"/>
            <w:tcBorders>
              <w:top w:val="nil"/>
              <w:left w:val="nil"/>
              <w:bottom w:val="single" w:sz="8" w:space="0" w:color="auto"/>
              <w:right w:val="single" w:sz="8" w:space="0" w:color="auto"/>
            </w:tcBorders>
            <w:shd w:val="clear" w:color="auto" w:fill="auto"/>
            <w:noWrap/>
            <w:vAlign w:val="bottom"/>
            <w:hideMark/>
          </w:tcPr>
          <w:p w14:paraId="159349AB" w14:textId="77777777" w:rsidR="004D523B" w:rsidRPr="0035350A" w:rsidRDefault="004D523B" w:rsidP="004D523B">
            <w:pPr>
              <w:spacing w:after="0" w:line="240" w:lineRule="auto"/>
              <w:rPr>
                <w:rFonts w:ascii="Arial" w:hAnsi="Arial" w:cs="Arial"/>
                <w:b/>
                <w:bCs/>
                <w:color w:val="FF0000"/>
                <w:sz w:val="17"/>
                <w:szCs w:val="17"/>
                <w:lang w:eastAsia="en-CA"/>
              </w:rPr>
            </w:pPr>
            <w:r w:rsidRPr="0035350A">
              <w:rPr>
                <w:rFonts w:ascii="Arial" w:hAnsi="Arial" w:cs="Arial"/>
                <w:b/>
                <w:bCs/>
                <w:color w:val="FF0000"/>
                <w:sz w:val="17"/>
                <w:szCs w:val="17"/>
                <w:lang w:eastAsia="en-CA"/>
              </w:rPr>
              <w:t xml:space="preserve">Increase in </w:t>
            </w:r>
            <w:r>
              <w:rPr>
                <w:rFonts w:ascii="Arial" w:hAnsi="Arial" w:cs="Arial"/>
                <w:b/>
                <w:bCs/>
                <w:color w:val="FF0000"/>
                <w:sz w:val="17"/>
                <w:szCs w:val="17"/>
                <w:lang w:eastAsia="en-CA"/>
              </w:rPr>
              <w:t xml:space="preserve">bank </w:t>
            </w:r>
            <w:r w:rsidRPr="0035350A">
              <w:rPr>
                <w:rFonts w:ascii="Arial" w:hAnsi="Arial" w:cs="Arial"/>
                <w:b/>
                <w:bCs/>
                <w:color w:val="FF0000"/>
                <w:sz w:val="17"/>
                <w:szCs w:val="17"/>
                <w:lang w:eastAsia="en-CA"/>
              </w:rPr>
              <w:t xml:space="preserve">charges </w:t>
            </w:r>
          </w:p>
        </w:tc>
      </w:tr>
      <w:tr w:rsidR="004D523B" w:rsidRPr="0035350A" w14:paraId="28A0CA8F" w14:textId="77777777" w:rsidTr="003761D0">
        <w:trPr>
          <w:trHeight w:val="255"/>
        </w:trPr>
        <w:tc>
          <w:tcPr>
            <w:tcW w:w="3480" w:type="dxa"/>
            <w:tcBorders>
              <w:top w:val="nil"/>
              <w:left w:val="single" w:sz="8" w:space="0" w:color="auto"/>
              <w:bottom w:val="single" w:sz="4" w:space="0" w:color="auto"/>
              <w:right w:val="nil"/>
            </w:tcBorders>
            <w:shd w:val="clear" w:color="auto" w:fill="auto"/>
            <w:noWrap/>
            <w:vAlign w:val="bottom"/>
            <w:hideMark/>
          </w:tcPr>
          <w:p w14:paraId="4ED9A102" w14:textId="77777777" w:rsidR="004D523B" w:rsidRPr="0035350A" w:rsidRDefault="004D523B" w:rsidP="004D523B">
            <w:pPr>
              <w:spacing w:after="0" w:line="240" w:lineRule="auto"/>
              <w:rPr>
                <w:rFonts w:ascii="Arial" w:hAnsi="Arial" w:cs="Arial"/>
                <w:b/>
                <w:bCs/>
                <w:sz w:val="17"/>
                <w:szCs w:val="17"/>
                <w:lang w:eastAsia="en-CA"/>
              </w:rPr>
            </w:pPr>
            <w:r w:rsidRPr="0035350A">
              <w:rPr>
                <w:rFonts w:ascii="Arial" w:hAnsi="Arial" w:cs="Arial"/>
                <w:b/>
                <w:bCs/>
                <w:sz w:val="17"/>
                <w:szCs w:val="17"/>
                <w:lang w:eastAsia="en-CA"/>
              </w:rPr>
              <w:t xml:space="preserve">Book Club </w:t>
            </w:r>
          </w:p>
        </w:tc>
        <w:tc>
          <w:tcPr>
            <w:tcW w:w="1072" w:type="dxa"/>
            <w:tcBorders>
              <w:top w:val="nil"/>
              <w:left w:val="single" w:sz="8" w:space="0" w:color="auto"/>
              <w:bottom w:val="single" w:sz="8" w:space="0" w:color="auto"/>
              <w:right w:val="single" w:sz="8" w:space="0" w:color="auto"/>
            </w:tcBorders>
            <w:shd w:val="clear" w:color="auto" w:fill="auto"/>
            <w:noWrap/>
            <w:vAlign w:val="bottom"/>
            <w:hideMark/>
          </w:tcPr>
          <w:p w14:paraId="0E02B733" w14:textId="77777777" w:rsidR="004D523B" w:rsidRPr="0035350A" w:rsidRDefault="004D523B" w:rsidP="004D523B">
            <w:pPr>
              <w:spacing w:after="0" w:line="240" w:lineRule="auto"/>
              <w:jc w:val="right"/>
              <w:rPr>
                <w:rFonts w:ascii="Arial" w:hAnsi="Arial" w:cs="Arial"/>
                <w:b/>
                <w:bCs/>
                <w:sz w:val="17"/>
                <w:szCs w:val="17"/>
                <w:lang w:eastAsia="en-CA"/>
              </w:rPr>
            </w:pPr>
            <w:r w:rsidRPr="0035350A">
              <w:rPr>
                <w:rFonts w:ascii="Arial" w:hAnsi="Arial" w:cs="Arial"/>
                <w:b/>
                <w:bCs/>
                <w:sz w:val="17"/>
                <w:szCs w:val="17"/>
                <w:lang w:eastAsia="en-CA"/>
              </w:rPr>
              <w:t>7,400</w:t>
            </w:r>
          </w:p>
        </w:tc>
        <w:tc>
          <w:tcPr>
            <w:tcW w:w="991" w:type="dxa"/>
            <w:tcBorders>
              <w:top w:val="nil"/>
              <w:left w:val="nil"/>
              <w:bottom w:val="single" w:sz="8" w:space="0" w:color="auto"/>
              <w:right w:val="single" w:sz="8" w:space="0" w:color="auto"/>
            </w:tcBorders>
            <w:shd w:val="clear" w:color="auto" w:fill="auto"/>
            <w:noWrap/>
            <w:vAlign w:val="bottom"/>
            <w:hideMark/>
          </w:tcPr>
          <w:p w14:paraId="193AE178" w14:textId="77777777" w:rsidR="004D523B" w:rsidRPr="0035350A" w:rsidRDefault="004D523B" w:rsidP="004D523B">
            <w:pPr>
              <w:spacing w:after="0" w:line="240" w:lineRule="auto"/>
              <w:jc w:val="right"/>
              <w:rPr>
                <w:rFonts w:ascii="Arial" w:hAnsi="Arial" w:cs="Arial"/>
                <w:b/>
                <w:bCs/>
                <w:sz w:val="17"/>
                <w:szCs w:val="17"/>
                <w:lang w:eastAsia="en-CA"/>
              </w:rPr>
            </w:pPr>
            <w:r w:rsidRPr="0035350A">
              <w:rPr>
                <w:rFonts w:ascii="Arial" w:hAnsi="Arial" w:cs="Arial"/>
                <w:b/>
                <w:bCs/>
                <w:sz w:val="17"/>
                <w:szCs w:val="17"/>
                <w:lang w:eastAsia="en-CA"/>
              </w:rPr>
              <w:t>7500</w:t>
            </w:r>
          </w:p>
        </w:tc>
        <w:tc>
          <w:tcPr>
            <w:tcW w:w="5646" w:type="dxa"/>
            <w:tcBorders>
              <w:top w:val="nil"/>
              <w:left w:val="nil"/>
              <w:bottom w:val="single" w:sz="8" w:space="0" w:color="auto"/>
              <w:right w:val="single" w:sz="8" w:space="0" w:color="auto"/>
            </w:tcBorders>
            <w:shd w:val="clear" w:color="auto" w:fill="auto"/>
            <w:noWrap/>
            <w:vAlign w:val="bottom"/>
            <w:hideMark/>
          </w:tcPr>
          <w:p w14:paraId="02E86614" w14:textId="77777777" w:rsidR="004D523B" w:rsidRPr="0035350A" w:rsidRDefault="004D523B" w:rsidP="004D523B">
            <w:pPr>
              <w:spacing w:after="0" w:line="240" w:lineRule="auto"/>
              <w:rPr>
                <w:rFonts w:ascii="Arial" w:hAnsi="Arial" w:cs="Arial"/>
                <w:b/>
                <w:bCs/>
                <w:sz w:val="17"/>
                <w:szCs w:val="17"/>
                <w:lang w:eastAsia="en-CA"/>
              </w:rPr>
            </w:pPr>
            <w:r w:rsidRPr="0035350A">
              <w:rPr>
                <w:rFonts w:ascii="Arial" w:hAnsi="Arial" w:cs="Arial"/>
                <w:b/>
                <w:bCs/>
                <w:sz w:val="17"/>
                <w:szCs w:val="17"/>
                <w:lang w:eastAsia="en-CA"/>
              </w:rPr>
              <w:t> </w:t>
            </w:r>
          </w:p>
        </w:tc>
      </w:tr>
      <w:tr w:rsidR="004D523B" w:rsidRPr="0035350A" w14:paraId="47B657E5" w14:textId="77777777" w:rsidTr="003761D0">
        <w:trPr>
          <w:trHeight w:val="255"/>
        </w:trPr>
        <w:tc>
          <w:tcPr>
            <w:tcW w:w="3480" w:type="dxa"/>
            <w:tcBorders>
              <w:top w:val="nil"/>
              <w:left w:val="single" w:sz="8" w:space="0" w:color="auto"/>
              <w:bottom w:val="nil"/>
              <w:right w:val="nil"/>
            </w:tcBorders>
            <w:shd w:val="clear" w:color="auto" w:fill="auto"/>
            <w:noWrap/>
            <w:vAlign w:val="bottom"/>
            <w:hideMark/>
          </w:tcPr>
          <w:p w14:paraId="3B8799C2" w14:textId="77777777" w:rsidR="004D523B" w:rsidRPr="0035350A" w:rsidRDefault="004D523B" w:rsidP="004D523B">
            <w:pPr>
              <w:spacing w:after="0" w:line="240" w:lineRule="auto"/>
              <w:rPr>
                <w:rFonts w:ascii="Arial" w:hAnsi="Arial" w:cs="Arial"/>
                <w:b/>
                <w:bCs/>
                <w:color w:val="000000"/>
                <w:sz w:val="17"/>
                <w:szCs w:val="17"/>
                <w:lang w:eastAsia="en-CA"/>
              </w:rPr>
            </w:pPr>
            <w:r w:rsidRPr="0035350A">
              <w:rPr>
                <w:rFonts w:ascii="Arial" w:hAnsi="Arial" w:cs="Arial"/>
                <w:b/>
                <w:bCs/>
                <w:color w:val="000000"/>
                <w:sz w:val="17"/>
                <w:szCs w:val="17"/>
                <w:lang w:eastAsia="en-CA"/>
              </w:rPr>
              <w:t>CASSA Membership</w:t>
            </w:r>
          </w:p>
        </w:tc>
        <w:tc>
          <w:tcPr>
            <w:tcW w:w="1072" w:type="dxa"/>
            <w:tcBorders>
              <w:top w:val="nil"/>
              <w:left w:val="single" w:sz="8" w:space="0" w:color="auto"/>
              <w:bottom w:val="single" w:sz="8" w:space="0" w:color="auto"/>
              <w:right w:val="single" w:sz="8" w:space="0" w:color="auto"/>
            </w:tcBorders>
            <w:shd w:val="clear" w:color="auto" w:fill="auto"/>
            <w:noWrap/>
            <w:vAlign w:val="bottom"/>
            <w:hideMark/>
          </w:tcPr>
          <w:p w14:paraId="5C226EBB" w14:textId="77777777" w:rsidR="004D523B" w:rsidRPr="0035350A" w:rsidRDefault="004D523B" w:rsidP="004D523B">
            <w:pPr>
              <w:spacing w:after="0" w:line="240" w:lineRule="auto"/>
              <w:jc w:val="right"/>
              <w:rPr>
                <w:rFonts w:ascii="Arial" w:hAnsi="Arial" w:cs="Arial"/>
                <w:b/>
                <w:bCs/>
                <w:sz w:val="17"/>
                <w:szCs w:val="17"/>
                <w:lang w:eastAsia="en-CA"/>
              </w:rPr>
            </w:pPr>
            <w:r w:rsidRPr="0035350A">
              <w:rPr>
                <w:rFonts w:ascii="Arial" w:hAnsi="Arial" w:cs="Arial"/>
                <w:b/>
                <w:bCs/>
                <w:sz w:val="17"/>
                <w:szCs w:val="17"/>
                <w:lang w:eastAsia="en-CA"/>
              </w:rPr>
              <w:t>6,600</w:t>
            </w:r>
          </w:p>
        </w:tc>
        <w:tc>
          <w:tcPr>
            <w:tcW w:w="991" w:type="dxa"/>
            <w:tcBorders>
              <w:top w:val="nil"/>
              <w:left w:val="nil"/>
              <w:bottom w:val="single" w:sz="8" w:space="0" w:color="auto"/>
              <w:right w:val="single" w:sz="8" w:space="0" w:color="auto"/>
            </w:tcBorders>
            <w:shd w:val="clear" w:color="auto" w:fill="auto"/>
            <w:noWrap/>
            <w:vAlign w:val="bottom"/>
            <w:hideMark/>
          </w:tcPr>
          <w:p w14:paraId="2FFEF22C" w14:textId="77777777" w:rsidR="004D523B" w:rsidRPr="0035350A" w:rsidRDefault="004D523B" w:rsidP="004D523B">
            <w:pPr>
              <w:spacing w:after="0" w:line="240" w:lineRule="auto"/>
              <w:jc w:val="right"/>
              <w:rPr>
                <w:rFonts w:ascii="Arial" w:hAnsi="Arial" w:cs="Arial"/>
                <w:b/>
                <w:bCs/>
                <w:sz w:val="17"/>
                <w:szCs w:val="17"/>
                <w:lang w:eastAsia="en-CA"/>
              </w:rPr>
            </w:pPr>
            <w:r w:rsidRPr="0035350A">
              <w:rPr>
                <w:rFonts w:ascii="Arial" w:hAnsi="Arial" w:cs="Arial"/>
                <w:b/>
                <w:bCs/>
                <w:sz w:val="17"/>
                <w:szCs w:val="17"/>
                <w:lang w:eastAsia="en-CA"/>
              </w:rPr>
              <w:t>7500</w:t>
            </w:r>
          </w:p>
        </w:tc>
        <w:tc>
          <w:tcPr>
            <w:tcW w:w="5646" w:type="dxa"/>
            <w:tcBorders>
              <w:top w:val="nil"/>
              <w:left w:val="nil"/>
              <w:bottom w:val="single" w:sz="8" w:space="0" w:color="auto"/>
              <w:right w:val="single" w:sz="8" w:space="0" w:color="auto"/>
            </w:tcBorders>
            <w:shd w:val="clear" w:color="auto" w:fill="auto"/>
            <w:noWrap/>
            <w:vAlign w:val="bottom"/>
            <w:hideMark/>
          </w:tcPr>
          <w:p w14:paraId="629D4D96" w14:textId="77777777" w:rsidR="004D523B" w:rsidRPr="0035350A" w:rsidRDefault="004D523B" w:rsidP="004D523B">
            <w:pPr>
              <w:spacing w:after="0" w:line="240" w:lineRule="auto"/>
              <w:rPr>
                <w:rFonts w:ascii="Arial" w:hAnsi="Arial" w:cs="Arial"/>
                <w:b/>
                <w:bCs/>
                <w:sz w:val="17"/>
                <w:szCs w:val="17"/>
                <w:lang w:eastAsia="en-CA"/>
              </w:rPr>
            </w:pPr>
            <w:r w:rsidRPr="0035350A">
              <w:rPr>
                <w:rFonts w:ascii="Arial" w:hAnsi="Arial" w:cs="Arial"/>
                <w:b/>
                <w:bCs/>
                <w:sz w:val="17"/>
                <w:szCs w:val="17"/>
                <w:lang w:eastAsia="en-CA"/>
              </w:rPr>
              <w:t> </w:t>
            </w:r>
          </w:p>
        </w:tc>
      </w:tr>
      <w:tr w:rsidR="004D523B" w:rsidRPr="0035350A" w14:paraId="2704D282" w14:textId="77777777" w:rsidTr="003761D0">
        <w:trPr>
          <w:trHeight w:val="255"/>
        </w:trPr>
        <w:tc>
          <w:tcPr>
            <w:tcW w:w="3480" w:type="dxa"/>
            <w:tcBorders>
              <w:top w:val="single" w:sz="4" w:space="0" w:color="auto"/>
              <w:left w:val="single" w:sz="8" w:space="0" w:color="auto"/>
              <w:bottom w:val="nil"/>
              <w:right w:val="nil"/>
            </w:tcBorders>
            <w:shd w:val="clear" w:color="auto" w:fill="auto"/>
            <w:noWrap/>
            <w:vAlign w:val="bottom"/>
            <w:hideMark/>
          </w:tcPr>
          <w:p w14:paraId="3956D551" w14:textId="77777777" w:rsidR="004D523B" w:rsidRPr="0035350A" w:rsidRDefault="004D523B" w:rsidP="004D523B">
            <w:pPr>
              <w:spacing w:after="0" w:line="240" w:lineRule="auto"/>
              <w:rPr>
                <w:rFonts w:ascii="Arial" w:hAnsi="Arial" w:cs="Arial"/>
                <w:b/>
                <w:bCs/>
                <w:color w:val="000000"/>
                <w:sz w:val="17"/>
                <w:szCs w:val="17"/>
                <w:lang w:eastAsia="en-CA"/>
              </w:rPr>
            </w:pPr>
            <w:r w:rsidRPr="0035350A">
              <w:rPr>
                <w:rFonts w:ascii="Arial" w:hAnsi="Arial" w:cs="Arial"/>
                <w:b/>
                <w:bCs/>
                <w:color w:val="000000"/>
                <w:sz w:val="17"/>
                <w:szCs w:val="17"/>
                <w:lang w:eastAsia="en-CA"/>
              </w:rPr>
              <w:t>Interorganizational</w:t>
            </w:r>
          </w:p>
        </w:tc>
        <w:tc>
          <w:tcPr>
            <w:tcW w:w="1072" w:type="dxa"/>
            <w:tcBorders>
              <w:top w:val="nil"/>
              <w:left w:val="single" w:sz="8" w:space="0" w:color="auto"/>
              <w:bottom w:val="single" w:sz="8" w:space="0" w:color="auto"/>
              <w:right w:val="single" w:sz="8" w:space="0" w:color="auto"/>
            </w:tcBorders>
            <w:shd w:val="clear" w:color="auto" w:fill="auto"/>
            <w:noWrap/>
            <w:vAlign w:val="bottom"/>
            <w:hideMark/>
          </w:tcPr>
          <w:p w14:paraId="53425832" w14:textId="77777777" w:rsidR="004D523B" w:rsidRPr="0035350A" w:rsidRDefault="004D523B" w:rsidP="004D523B">
            <w:pPr>
              <w:spacing w:after="0" w:line="240" w:lineRule="auto"/>
              <w:jc w:val="right"/>
              <w:rPr>
                <w:rFonts w:ascii="Arial" w:hAnsi="Arial" w:cs="Arial"/>
                <w:b/>
                <w:bCs/>
                <w:sz w:val="17"/>
                <w:szCs w:val="17"/>
                <w:lang w:eastAsia="en-CA"/>
              </w:rPr>
            </w:pPr>
            <w:r w:rsidRPr="0035350A">
              <w:rPr>
                <w:rFonts w:ascii="Arial" w:hAnsi="Arial" w:cs="Arial"/>
                <w:b/>
                <w:bCs/>
                <w:sz w:val="17"/>
                <w:szCs w:val="17"/>
                <w:lang w:eastAsia="en-CA"/>
              </w:rPr>
              <w:t>2,188</w:t>
            </w:r>
          </w:p>
        </w:tc>
        <w:tc>
          <w:tcPr>
            <w:tcW w:w="991" w:type="dxa"/>
            <w:tcBorders>
              <w:top w:val="nil"/>
              <w:left w:val="nil"/>
              <w:bottom w:val="single" w:sz="8" w:space="0" w:color="auto"/>
              <w:right w:val="single" w:sz="8" w:space="0" w:color="auto"/>
            </w:tcBorders>
            <w:shd w:val="clear" w:color="auto" w:fill="auto"/>
            <w:noWrap/>
            <w:vAlign w:val="bottom"/>
            <w:hideMark/>
          </w:tcPr>
          <w:p w14:paraId="333E52DA" w14:textId="77777777" w:rsidR="004D523B" w:rsidRPr="0035350A" w:rsidRDefault="004D523B" w:rsidP="004D523B">
            <w:pPr>
              <w:spacing w:after="0" w:line="240" w:lineRule="auto"/>
              <w:jc w:val="right"/>
              <w:rPr>
                <w:rFonts w:ascii="Arial" w:hAnsi="Arial" w:cs="Arial"/>
                <w:b/>
                <w:bCs/>
                <w:sz w:val="17"/>
                <w:szCs w:val="17"/>
                <w:lang w:eastAsia="en-CA"/>
              </w:rPr>
            </w:pPr>
            <w:r w:rsidRPr="0035350A">
              <w:rPr>
                <w:rFonts w:ascii="Arial" w:hAnsi="Arial" w:cs="Arial"/>
                <w:b/>
                <w:bCs/>
                <w:sz w:val="17"/>
                <w:szCs w:val="17"/>
                <w:lang w:eastAsia="en-CA"/>
              </w:rPr>
              <w:t>2000</w:t>
            </w:r>
          </w:p>
        </w:tc>
        <w:tc>
          <w:tcPr>
            <w:tcW w:w="5646" w:type="dxa"/>
            <w:tcBorders>
              <w:top w:val="nil"/>
              <w:left w:val="nil"/>
              <w:bottom w:val="single" w:sz="8" w:space="0" w:color="auto"/>
              <w:right w:val="single" w:sz="8" w:space="0" w:color="auto"/>
            </w:tcBorders>
            <w:shd w:val="clear" w:color="auto" w:fill="auto"/>
            <w:noWrap/>
            <w:vAlign w:val="bottom"/>
            <w:hideMark/>
          </w:tcPr>
          <w:p w14:paraId="78FD431E" w14:textId="77777777" w:rsidR="004D523B" w:rsidRPr="0035350A" w:rsidRDefault="004D523B" w:rsidP="004D523B">
            <w:pPr>
              <w:spacing w:after="0" w:line="240" w:lineRule="auto"/>
              <w:rPr>
                <w:rFonts w:ascii="Arial" w:hAnsi="Arial" w:cs="Arial"/>
                <w:b/>
                <w:bCs/>
                <w:sz w:val="17"/>
                <w:szCs w:val="17"/>
                <w:lang w:eastAsia="en-CA"/>
              </w:rPr>
            </w:pPr>
            <w:r w:rsidRPr="0035350A">
              <w:rPr>
                <w:rFonts w:ascii="Arial" w:hAnsi="Arial" w:cs="Arial"/>
                <w:b/>
                <w:bCs/>
                <w:sz w:val="17"/>
                <w:szCs w:val="17"/>
                <w:lang w:eastAsia="en-CA"/>
              </w:rPr>
              <w:t> </w:t>
            </w:r>
          </w:p>
        </w:tc>
      </w:tr>
      <w:tr w:rsidR="004D523B" w:rsidRPr="0035350A" w14:paraId="79BE62B7" w14:textId="77777777" w:rsidTr="003761D0">
        <w:trPr>
          <w:trHeight w:val="255"/>
        </w:trPr>
        <w:tc>
          <w:tcPr>
            <w:tcW w:w="3480" w:type="dxa"/>
            <w:tcBorders>
              <w:top w:val="single" w:sz="4" w:space="0" w:color="auto"/>
              <w:left w:val="single" w:sz="8" w:space="0" w:color="auto"/>
              <w:bottom w:val="single" w:sz="4" w:space="0" w:color="auto"/>
              <w:right w:val="nil"/>
            </w:tcBorders>
            <w:shd w:val="clear" w:color="auto" w:fill="auto"/>
            <w:noWrap/>
            <w:vAlign w:val="bottom"/>
            <w:hideMark/>
          </w:tcPr>
          <w:p w14:paraId="7F0C7B65" w14:textId="77777777" w:rsidR="004D523B" w:rsidRPr="0035350A" w:rsidRDefault="004D523B" w:rsidP="004D523B">
            <w:pPr>
              <w:spacing w:after="0" w:line="240" w:lineRule="auto"/>
              <w:rPr>
                <w:rFonts w:ascii="Arial" w:hAnsi="Arial" w:cs="Arial"/>
                <w:b/>
                <w:bCs/>
                <w:sz w:val="17"/>
                <w:szCs w:val="17"/>
                <w:lang w:eastAsia="en-CA"/>
              </w:rPr>
            </w:pPr>
            <w:r w:rsidRPr="0035350A">
              <w:rPr>
                <w:rFonts w:ascii="Arial" w:hAnsi="Arial" w:cs="Arial"/>
                <w:b/>
                <w:bCs/>
                <w:sz w:val="17"/>
                <w:szCs w:val="17"/>
                <w:lang w:eastAsia="en-CA"/>
              </w:rPr>
              <w:t>Committee Meeting Expenses</w:t>
            </w:r>
          </w:p>
        </w:tc>
        <w:tc>
          <w:tcPr>
            <w:tcW w:w="1072" w:type="dxa"/>
            <w:tcBorders>
              <w:top w:val="nil"/>
              <w:left w:val="single" w:sz="8" w:space="0" w:color="auto"/>
              <w:bottom w:val="single" w:sz="8" w:space="0" w:color="auto"/>
              <w:right w:val="single" w:sz="8" w:space="0" w:color="auto"/>
            </w:tcBorders>
            <w:shd w:val="clear" w:color="auto" w:fill="auto"/>
            <w:noWrap/>
            <w:vAlign w:val="bottom"/>
            <w:hideMark/>
          </w:tcPr>
          <w:p w14:paraId="1CE6DE69" w14:textId="77777777" w:rsidR="004D523B" w:rsidRPr="0035350A" w:rsidRDefault="004D523B" w:rsidP="004D523B">
            <w:pPr>
              <w:spacing w:after="0" w:line="240" w:lineRule="auto"/>
              <w:jc w:val="right"/>
              <w:rPr>
                <w:rFonts w:ascii="Arial" w:hAnsi="Arial" w:cs="Arial"/>
                <w:b/>
                <w:bCs/>
                <w:sz w:val="17"/>
                <w:szCs w:val="17"/>
                <w:lang w:eastAsia="en-CA"/>
              </w:rPr>
            </w:pPr>
            <w:r w:rsidRPr="0035350A">
              <w:rPr>
                <w:rFonts w:ascii="Arial" w:hAnsi="Arial" w:cs="Arial"/>
                <w:b/>
                <w:bCs/>
                <w:sz w:val="17"/>
                <w:szCs w:val="17"/>
                <w:lang w:eastAsia="en-CA"/>
              </w:rPr>
              <w:t>2,000</w:t>
            </w:r>
          </w:p>
        </w:tc>
        <w:tc>
          <w:tcPr>
            <w:tcW w:w="991" w:type="dxa"/>
            <w:tcBorders>
              <w:top w:val="nil"/>
              <w:left w:val="nil"/>
              <w:bottom w:val="single" w:sz="8" w:space="0" w:color="auto"/>
              <w:right w:val="single" w:sz="8" w:space="0" w:color="auto"/>
            </w:tcBorders>
            <w:shd w:val="clear" w:color="auto" w:fill="auto"/>
            <w:noWrap/>
            <w:vAlign w:val="bottom"/>
            <w:hideMark/>
          </w:tcPr>
          <w:p w14:paraId="5FEF1A6A" w14:textId="77777777" w:rsidR="004D523B" w:rsidRPr="0035350A" w:rsidRDefault="004D523B" w:rsidP="004D523B">
            <w:pPr>
              <w:spacing w:after="0" w:line="240" w:lineRule="auto"/>
              <w:jc w:val="right"/>
              <w:rPr>
                <w:rFonts w:ascii="Arial" w:hAnsi="Arial" w:cs="Arial"/>
                <w:b/>
                <w:bCs/>
                <w:sz w:val="17"/>
                <w:szCs w:val="17"/>
                <w:lang w:eastAsia="en-CA"/>
              </w:rPr>
            </w:pPr>
            <w:r w:rsidRPr="0035350A">
              <w:rPr>
                <w:rFonts w:ascii="Arial" w:hAnsi="Arial" w:cs="Arial"/>
                <w:b/>
                <w:bCs/>
                <w:sz w:val="17"/>
                <w:szCs w:val="17"/>
                <w:lang w:eastAsia="en-CA"/>
              </w:rPr>
              <w:t>2000</w:t>
            </w:r>
          </w:p>
        </w:tc>
        <w:tc>
          <w:tcPr>
            <w:tcW w:w="5646" w:type="dxa"/>
            <w:tcBorders>
              <w:top w:val="nil"/>
              <w:left w:val="nil"/>
              <w:bottom w:val="single" w:sz="8" w:space="0" w:color="auto"/>
              <w:right w:val="single" w:sz="8" w:space="0" w:color="auto"/>
            </w:tcBorders>
            <w:shd w:val="clear" w:color="auto" w:fill="auto"/>
            <w:noWrap/>
            <w:vAlign w:val="bottom"/>
            <w:hideMark/>
          </w:tcPr>
          <w:p w14:paraId="72D53E27" w14:textId="77777777" w:rsidR="004D523B" w:rsidRPr="0035350A" w:rsidRDefault="004D523B" w:rsidP="004D523B">
            <w:pPr>
              <w:spacing w:after="0" w:line="240" w:lineRule="auto"/>
              <w:rPr>
                <w:rFonts w:ascii="Arial" w:hAnsi="Arial" w:cs="Arial"/>
                <w:b/>
                <w:bCs/>
                <w:sz w:val="17"/>
                <w:szCs w:val="17"/>
                <w:lang w:eastAsia="en-CA"/>
              </w:rPr>
            </w:pPr>
            <w:r w:rsidRPr="0035350A">
              <w:rPr>
                <w:rFonts w:ascii="Arial" w:hAnsi="Arial" w:cs="Arial"/>
                <w:b/>
                <w:bCs/>
                <w:sz w:val="17"/>
                <w:szCs w:val="17"/>
                <w:lang w:eastAsia="en-CA"/>
              </w:rPr>
              <w:t>7 committees x 200  - Indigenous Ed 600</w:t>
            </w:r>
          </w:p>
        </w:tc>
      </w:tr>
      <w:tr w:rsidR="004D523B" w:rsidRPr="0035350A" w14:paraId="1491671A" w14:textId="77777777" w:rsidTr="003761D0">
        <w:trPr>
          <w:trHeight w:val="255"/>
        </w:trPr>
        <w:tc>
          <w:tcPr>
            <w:tcW w:w="3480" w:type="dxa"/>
            <w:tcBorders>
              <w:top w:val="nil"/>
              <w:left w:val="single" w:sz="8" w:space="0" w:color="auto"/>
              <w:bottom w:val="single" w:sz="4" w:space="0" w:color="auto"/>
              <w:right w:val="nil"/>
            </w:tcBorders>
            <w:shd w:val="clear" w:color="auto" w:fill="auto"/>
            <w:noWrap/>
            <w:vAlign w:val="bottom"/>
            <w:hideMark/>
          </w:tcPr>
          <w:p w14:paraId="17DDECC3" w14:textId="77777777" w:rsidR="004D523B" w:rsidRPr="0035350A" w:rsidRDefault="004D523B" w:rsidP="004D523B">
            <w:pPr>
              <w:spacing w:after="0" w:line="240" w:lineRule="auto"/>
              <w:rPr>
                <w:rFonts w:ascii="Arial" w:hAnsi="Arial" w:cs="Arial"/>
                <w:b/>
                <w:bCs/>
                <w:sz w:val="17"/>
                <w:szCs w:val="17"/>
                <w:lang w:eastAsia="en-CA"/>
              </w:rPr>
            </w:pPr>
            <w:r w:rsidRPr="0035350A">
              <w:rPr>
                <w:rFonts w:ascii="Arial" w:hAnsi="Arial" w:cs="Arial"/>
                <w:b/>
                <w:bCs/>
                <w:sz w:val="17"/>
                <w:szCs w:val="17"/>
                <w:lang w:eastAsia="en-CA"/>
              </w:rPr>
              <w:t>Executive Director Expenses</w:t>
            </w:r>
          </w:p>
        </w:tc>
        <w:tc>
          <w:tcPr>
            <w:tcW w:w="1072" w:type="dxa"/>
            <w:tcBorders>
              <w:top w:val="nil"/>
              <w:left w:val="single" w:sz="8" w:space="0" w:color="auto"/>
              <w:bottom w:val="single" w:sz="8" w:space="0" w:color="auto"/>
              <w:right w:val="single" w:sz="8" w:space="0" w:color="auto"/>
            </w:tcBorders>
            <w:shd w:val="clear" w:color="auto" w:fill="auto"/>
            <w:noWrap/>
            <w:vAlign w:val="bottom"/>
            <w:hideMark/>
          </w:tcPr>
          <w:p w14:paraId="37D0A612" w14:textId="77777777" w:rsidR="004D523B" w:rsidRPr="0035350A" w:rsidRDefault="004D523B" w:rsidP="004D523B">
            <w:pPr>
              <w:spacing w:after="0" w:line="240" w:lineRule="auto"/>
              <w:jc w:val="right"/>
              <w:rPr>
                <w:rFonts w:ascii="Arial" w:hAnsi="Arial" w:cs="Arial"/>
                <w:sz w:val="17"/>
                <w:szCs w:val="17"/>
                <w:lang w:eastAsia="en-CA"/>
              </w:rPr>
            </w:pPr>
            <w:r w:rsidRPr="0035350A">
              <w:rPr>
                <w:rFonts w:ascii="Arial" w:hAnsi="Arial" w:cs="Arial"/>
                <w:sz w:val="17"/>
                <w:szCs w:val="17"/>
                <w:lang w:eastAsia="en-CA"/>
              </w:rPr>
              <w:t>3,200</w:t>
            </w:r>
          </w:p>
        </w:tc>
        <w:tc>
          <w:tcPr>
            <w:tcW w:w="991" w:type="dxa"/>
            <w:tcBorders>
              <w:top w:val="nil"/>
              <w:left w:val="nil"/>
              <w:bottom w:val="single" w:sz="8" w:space="0" w:color="auto"/>
              <w:right w:val="single" w:sz="8" w:space="0" w:color="auto"/>
            </w:tcBorders>
            <w:shd w:val="clear" w:color="auto" w:fill="auto"/>
            <w:noWrap/>
            <w:vAlign w:val="bottom"/>
            <w:hideMark/>
          </w:tcPr>
          <w:p w14:paraId="5A7FC0FA" w14:textId="77777777" w:rsidR="004D523B" w:rsidRPr="0035350A" w:rsidRDefault="004D523B" w:rsidP="004D523B">
            <w:pPr>
              <w:spacing w:after="0" w:line="240" w:lineRule="auto"/>
              <w:jc w:val="right"/>
              <w:rPr>
                <w:rFonts w:ascii="Arial" w:hAnsi="Arial" w:cs="Arial"/>
                <w:sz w:val="17"/>
                <w:szCs w:val="17"/>
                <w:lang w:eastAsia="en-CA"/>
              </w:rPr>
            </w:pPr>
            <w:r w:rsidRPr="0035350A">
              <w:rPr>
                <w:rFonts w:ascii="Arial" w:hAnsi="Arial" w:cs="Arial"/>
                <w:sz w:val="17"/>
                <w:szCs w:val="17"/>
                <w:lang w:eastAsia="en-CA"/>
              </w:rPr>
              <w:t>1500</w:t>
            </w:r>
          </w:p>
        </w:tc>
        <w:tc>
          <w:tcPr>
            <w:tcW w:w="5646" w:type="dxa"/>
            <w:tcBorders>
              <w:top w:val="nil"/>
              <w:left w:val="nil"/>
              <w:bottom w:val="single" w:sz="8" w:space="0" w:color="auto"/>
              <w:right w:val="single" w:sz="8" w:space="0" w:color="auto"/>
            </w:tcBorders>
            <w:shd w:val="clear" w:color="auto" w:fill="auto"/>
            <w:vAlign w:val="bottom"/>
            <w:hideMark/>
          </w:tcPr>
          <w:p w14:paraId="721B18C0" w14:textId="77777777" w:rsidR="004D523B" w:rsidRPr="0035350A" w:rsidRDefault="004D523B" w:rsidP="004D523B">
            <w:pPr>
              <w:spacing w:after="0" w:line="240" w:lineRule="auto"/>
              <w:rPr>
                <w:rFonts w:ascii="Arial" w:hAnsi="Arial" w:cs="Arial"/>
                <w:sz w:val="17"/>
                <w:szCs w:val="17"/>
                <w:lang w:eastAsia="en-CA"/>
              </w:rPr>
            </w:pPr>
            <w:r w:rsidRPr="0035350A">
              <w:rPr>
                <w:rFonts w:ascii="Arial" w:hAnsi="Arial" w:cs="Arial"/>
                <w:sz w:val="17"/>
                <w:szCs w:val="17"/>
                <w:lang w:eastAsia="en-CA"/>
              </w:rPr>
              <w:t xml:space="preserve">Mileage, Parking, Meetings  </w:t>
            </w:r>
          </w:p>
        </w:tc>
      </w:tr>
      <w:tr w:rsidR="004D523B" w:rsidRPr="0035350A" w14:paraId="1BD0B82C" w14:textId="77777777" w:rsidTr="003761D0">
        <w:trPr>
          <w:trHeight w:val="255"/>
        </w:trPr>
        <w:tc>
          <w:tcPr>
            <w:tcW w:w="3480" w:type="dxa"/>
            <w:tcBorders>
              <w:top w:val="nil"/>
              <w:left w:val="single" w:sz="8" w:space="0" w:color="auto"/>
              <w:bottom w:val="single" w:sz="4" w:space="0" w:color="auto"/>
              <w:right w:val="nil"/>
            </w:tcBorders>
            <w:shd w:val="clear" w:color="auto" w:fill="auto"/>
            <w:noWrap/>
            <w:vAlign w:val="bottom"/>
            <w:hideMark/>
          </w:tcPr>
          <w:p w14:paraId="292D12E9" w14:textId="77777777" w:rsidR="004D523B" w:rsidRPr="0035350A" w:rsidRDefault="004D523B" w:rsidP="004D523B">
            <w:pPr>
              <w:spacing w:after="0" w:line="240" w:lineRule="auto"/>
              <w:rPr>
                <w:rFonts w:ascii="Arial" w:hAnsi="Arial" w:cs="Arial"/>
                <w:b/>
                <w:bCs/>
                <w:sz w:val="17"/>
                <w:szCs w:val="17"/>
                <w:lang w:eastAsia="en-CA"/>
              </w:rPr>
            </w:pPr>
            <w:r w:rsidRPr="0035350A">
              <w:rPr>
                <w:rFonts w:ascii="Arial" w:hAnsi="Arial" w:cs="Arial"/>
                <w:b/>
                <w:bCs/>
                <w:sz w:val="17"/>
                <w:szCs w:val="17"/>
                <w:lang w:eastAsia="en-CA"/>
              </w:rPr>
              <w:t>Executive Committee Expenses</w:t>
            </w:r>
          </w:p>
        </w:tc>
        <w:tc>
          <w:tcPr>
            <w:tcW w:w="1072" w:type="dxa"/>
            <w:tcBorders>
              <w:top w:val="nil"/>
              <w:left w:val="single" w:sz="8" w:space="0" w:color="auto"/>
              <w:bottom w:val="single" w:sz="8" w:space="0" w:color="auto"/>
              <w:right w:val="single" w:sz="8" w:space="0" w:color="auto"/>
            </w:tcBorders>
            <w:shd w:val="clear" w:color="auto" w:fill="auto"/>
            <w:noWrap/>
            <w:vAlign w:val="bottom"/>
            <w:hideMark/>
          </w:tcPr>
          <w:p w14:paraId="413B2C8B" w14:textId="77777777" w:rsidR="004D523B" w:rsidRPr="0035350A" w:rsidRDefault="004D523B" w:rsidP="004D523B">
            <w:pPr>
              <w:spacing w:after="0" w:line="240" w:lineRule="auto"/>
              <w:jc w:val="right"/>
              <w:rPr>
                <w:rFonts w:ascii="Arial" w:hAnsi="Arial" w:cs="Arial"/>
                <w:b/>
                <w:bCs/>
                <w:sz w:val="17"/>
                <w:szCs w:val="17"/>
                <w:lang w:eastAsia="en-CA"/>
              </w:rPr>
            </w:pPr>
            <w:r w:rsidRPr="0035350A">
              <w:rPr>
                <w:rFonts w:ascii="Arial" w:hAnsi="Arial" w:cs="Arial"/>
                <w:b/>
                <w:bCs/>
                <w:sz w:val="17"/>
                <w:szCs w:val="17"/>
                <w:lang w:eastAsia="en-CA"/>
              </w:rPr>
              <w:t>10,000</w:t>
            </w:r>
          </w:p>
        </w:tc>
        <w:tc>
          <w:tcPr>
            <w:tcW w:w="991" w:type="dxa"/>
            <w:tcBorders>
              <w:top w:val="nil"/>
              <w:left w:val="nil"/>
              <w:bottom w:val="single" w:sz="8" w:space="0" w:color="auto"/>
              <w:right w:val="single" w:sz="8" w:space="0" w:color="auto"/>
            </w:tcBorders>
            <w:shd w:val="clear" w:color="auto" w:fill="auto"/>
            <w:noWrap/>
            <w:vAlign w:val="bottom"/>
            <w:hideMark/>
          </w:tcPr>
          <w:p w14:paraId="1628974E" w14:textId="77777777" w:rsidR="004D523B" w:rsidRPr="0035350A" w:rsidRDefault="004D523B" w:rsidP="004D523B">
            <w:pPr>
              <w:spacing w:after="0" w:line="240" w:lineRule="auto"/>
              <w:jc w:val="right"/>
              <w:rPr>
                <w:rFonts w:ascii="Arial" w:hAnsi="Arial" w:cs="Arial"/>
                <w:b/>
                <w:bCs/>
                <w:sz w:val="17"/>
                <w:szCs w:val="17"/>
                <w:lang w:eastAsia="en-CA"/>
              </w:rPr>
            </w:pPr>
            <w:r w:rsidRPr="0035350A">
              <w:rPr>
                <w:rFonts w:ascii="Arial" w:hAnsi="Arial" w:cs="Arial"/>
                <w:b/>
                <w:bCs/>
                <w:sz w:val="17"/>
                <w:szCs w:val="17"/>
                <w:lang w:eastAsia="en-CA"/>
              </w:rPr>
              <w:t>14000</w:t>
            </w:r>
          </w:p>
        </w:tc>
        <w:tc>
          <w:tcPr>
            <w:tcW w:w="5646" w:type="dxa"/>
            <w:tcBorders>
              <w:top w:val="nil"/>
              <w:left w:val="nil"/>
              <w:bottom w:val="single" w:sz="8" w:space="0" w:color="auto"/>
              <w:right w:val="single" w:sz="8" w:space="0" w:color="auto"/>
            </w:tcBorders>
            <w:shd w:val="clear" w:color="auto" w:fill="auto"/>
            <w:vAlign w:val="bottom"/>
            <w:hideMark/>
          </w:tcPr>
          <w:p w14:paraId="2E4157C4" w14:textId="77777777" w:rsidR="004D523B" w:rsidRPr="0035350A" w:rsidRDefault="004D523B" w:rsidP="004D523B">
            <w:pPr>
              <w:spacing w:after="0" w:line="240" w:lineRule="auto"/>
              <w:rPr>
                <w:rFonts w:ascii="Arial" w:hAnsi="Arial" w:cs="Arial"/>
                <w:sz w:val="17"/>
                <w:szCs w:val="17"/>
                <w:lang w:eastAsia="en-CA"/>
              </w:rPr>
            </w:pPr>
            <w:r w:rsidRPr="0035350A">
              <w:rPr>
                <w:rFonts w:ascii="Arial" w:hAnsi="Arial" w:cs="Arial"/>
                <w:sz w:val="17"/>
                <w:szCs w:val="17"/>
                <w:lang w:eastAsia="en-CA"/>
              </w:rPr>
              <w:t xml:space="preserve">Mileage, Parking, Monthly Exec Meetings, Summer Planning Session </w:t>
            </w:r>
          </w:p>
        </w:tc>
      </w:tr>
      <w:tr w:rsidR="004D523B" w:rsidRPr="0035350A" w14:paraId="2F491DFE" w14:textId="77777777" w:rsidTr="003761D0">
        <w:trPr>
          <w:trHeight w:val="255"/>
        </w:trPr>
        <w:tc>
          <w:tcPr>
            <w:tcW w:w="3480" w:type="dxa"/>
            <w:tcBorders>
              <w:top w:val="nil"/>
              <w:left w:val="single" w:sz="8" w:space="0" w:color="auto"/>
              <w:bottom w:val="single" w:sz="4" w:space="0" w:color="auto"/>
              <w:right w:val="nil"/>
            </w:tcBorders>
            <w:shd w:val="clear" w:color="auto" w:fill="auto"/>
            <w:noWrap/>
            <w:vAlign w:val="bottom"/>
            <w:hideMark/>
          </w:tcPr>
          <w:p w14:paraId="31362BC7" w14:textId="77777777" w:rsidR="004D523B" w:rsidRPr="0035350A" w:rsidRDefault="004D523B" w:rsidP="004D523B">
            <w:pPr>
              <w:spacing w:after="0" w:line="240" w:lineRule="auto"/>
              <w:rPr>
                <w:rFonts w:ascii="Arial" w:hAnsi="Arial" w:cs="Arial"/>
                <w:b/>
                <w:bCs/>
                <w:sz w:val="17"/>
                <w:szCs w:val="17"/>
                <w:lang w:eastAsia="en-CA"/>
              </w:rPr>
            </w:pPr>
            <w:r w:rsidRPr="0035350A">
              <w:rPr>
                <w:rFonts w:ascii="Arial" w:hAnsi="Arial" w:cs="Arial"/>
                <w:b/>
                <w:bCs/>
                <w:sz w:val="17"/>
                <w:szCs w:val="17"/>
                <w:lang w:eastAsia="en-CA"/>
              </w:rPr>
              <w:t>Leadership Development</w:t>
            </w:r>
          </w:p>
        </w:tc>
        <w:tc>
          <w:tcPr>
            <w:tcW w:w="1072" w:type="dxa"/>
            <w:tcBorders>
              <w:top w:val="nil"/>
              <w:left w:val="single" w:sz="8" w:space="0" w:color="auto"/>
              <w:bottom w:val="single" w:sz="8" w:space="0" w:color="auto"/>
              <w:right w:val="single" w:sz="8" w:space="0" w:color="auto"/>
            </w:tcBorders>
            <w:shd w:val="clear" w:color="auto" w:fill="auto"/>
            <w:noWrap/>
            <w:vAlign w:val="bottom"/>
            <w:hideMark/>
          </w:tcPr>
          <w:p w14:paraId="063A4930" w14:textId="77777777" w:rsidR="004D523B" w:rsidRPr="0035350A" w:rsidRDefault="004D523B" w:rsidP="004D523B">
            <w:pPr>
              <w:spacing w:after="0" w:line="240" w:lineRule="auto"/>
              <w:jc w:val="right"/>
              <w:rPr>
                <w:rFonts w:ascii="Arial" w:hAnsi="Arial" w:cs="Arial"/>
                <w:b/>
                <w:bCs/>
                <w:sz w:val="17"/>
                <w:szCs w:val="17"/>
                <w:lang w:eastAsia="en-CA"/>
              </w:rPr>
            </w:pPr>
            <w:r w:rsidRPr="0035350A">
              <w:rPr>
                <w:rFonts w:ascii="Arial" w:hAnsi="Arial" w:cs="Arial"/>
                <w:b/>
                <w:bCs/>
                <w:sz w:val="17"/>
                <w:szCs w:val="17"/>
                <w:lang w:eastAsia="en-CA"/>
              </w:rPr>
              <w:t>8,000</w:t>
            </w:r>
          </w:p>
        </w:tc>
        <w:tc>
          <w:tcPr>
            <w:tcW w:w="991" w:type="dxa"/>
            <w:tcBorders>
              <w:top w:val="nil"/>
              <w:left w:val="nil"/>
              <w:bottom w:val="single" w:sz="8" w:space="0" w:color="auto"/>
              <w:right w:val="single" w:sz="8" w:space="0" w:color="auto"/>
            </w:tcBorders>
            <w:shd w:val="clear" w:color="auto" w:fill="auto"/>
            <w:noWrap/>
            <w:vAlign w:val="bottom"/>
            <w:hideMark/>
          </w:tcPr>
          <w:p w14:paraId="05166C64" w14:textId="77777777" w:rsidR="004D523B" w:rsidRPr="0035350A" w:rsidRDefault="004D523B" w:rsidP="004D523B">
            <w:pPr>
              <w:spacing w:after="0" w:line="240" w:lineRule="auto"/>
              <w:jc w:val="right"/>
              <w:rPr>
                <w:rFonts w:ascii="Arial" w:hAnsi="Arial" w:cs="Arial"/>
                <w:b/>
                <w:bCs/>
                <w:sz w:val="17"/>
                <w:szCs w:val="17"/>
                <w:lang w:eastAsia="en-CA"/>
              </w:rPr>
            </w:pPr>
            <w:r w:rsidRPr="0035350A">
              <w:rPr>
                <w:rFonts w:ascii="Arial" w:hAnsi="Arial" w:cs="Arial"/>
                <w:b/>
                <w:bCs/>
                <w:sz w:val="17"/>
                <w:szCs w:val="17"/>
                <w:lang w:eastAsia="en-CA"/>
              </w:rPr>
              <w:t>8750</w:t>
            </w:r>
          </w:p>
        </w:tc>
        <w:tc>
          <w:tcPr>
            <w:tcW w:w="5646" w:type="dxa"/>
            <w:tcBorders>
              <w:top w:val="nil"/>
              <w:left w:val="nil"/>
              <w:bottom w:val="single" w:sz="8" w:space="0" w:color="auto"/>
              <w:right w:val="single" w:sz="8" w:space="0" w:color="auto"/>
            </w:tcBorders>
            <w:shd w:val="clear" w:color="auto" w:fill="auto"/>
            <w:noWrap/>
            <w:vAlign w:val="bottom"/>
            <w:hideMark/>
          </w:tcPr>
          <w:p w14:paraId="4848E369" w14:textId="77777777" w:rsidR="004D523B" w:rsidRPr="0035350A" w:rsidRDefault="004D523B" w:rsidP="004D523B">
            <w:pPr>
              <w:spacing w:after="0" w:line="240" w:lineRule="auto"/>
              <w:rPr>
                <w:rFonts w:ascii="Arial" w:hAnsi="Arial" w:cs="Arial"/>
                <w:b/>
                <w:bCs/>
                <w:sz w:val="17"/>
                <w:szCs w:val="17"/>
                <w:lang w:eastAsia="en-CA"/>
              </w:rPr>
            </w:pPr>
            <w:r w:rsidRPr="0035350A">
              <w:rPr>
                <w:rFonts w:ascii="Arial" w:hAnsi="Arial" w:cs="Arial"/>
                <w:b/>
                <w:bCs/>
                <w:sz w:val="17"/>
                <w:szCs w:val="17"/>
                <w:lang w:eastAsia="en-CA"/>
              </w:rPr>
              <w:t> </w:t>
            </w:r>
          </w:p>
        </w:tc>
      </w:tr>
      <w:tr w:rsidR="004D523B" w:rsidRPr="0035350A" w14:paraId="4B7B5E10" w14:textId="77777777" w:rsidTr="003761D0">
        <w:trPr>
          <w:trHeight w:val="255"/>
        </w:trPr>
        <w:tc>
          <w:tcPr>
            <w:tcW w:w="3480" w:type="dxa"/>
            <w:tcBorders>
              <w:top w:val="nil"/>
              <w:left w:val="single" w:sz="8" w:space="0" w:color="auto"/>
              <w:bottom w:val="single" w:sz="4" w:space="0" w:color="auto"/>
              <w:right w:val="nil"/>
            </w:tcBorders>
            <w:shd w:val="clear" w:color="auto" w:fill="auto"/>
            <w:noWrap/>
            <w:vAlign w:val="bottom"/>
            <w:hideMark/>
          </w:tcPr>
          <w:p w14:paraId="231073DD" w14:textId="77777777" w:rsidR="004D523B" w:rsidRPr="0035350A" w:rsidRDefault="004D523B" w:rsidP="004D523B">
            <w:pPr>
              <w:spacing w:after="0" w:line="240" w:lineRule="auto"/>
              <w:rPr>
                <w:rFonts w:ascii="Arial" w:hAnsi="Arial" w:cs="Arial"/>
                <w:b/>
                <w:bCs/>
                <w:sz w:val="17"/>
                <w:szCs w:val="17"/>
                <w:lang w:eastAsia="en-CA"/>
              </w:rPr>
            </w:pPr>
            <w:r w:rsidRPr="0035350A">
              <w:rPr>
                <w:rFonts w:ascii="Arial" w:hAnsi="Arial" w:cs="Arial"/>
                <w:b/>
                <w:bCs/>
                <w:sz w:val="17"/>
                <w:szCs w:val="17"/>
                <w:lang w:eastAsia="en-CA"/>
              </w:rPr>
              <w:t>Legal Fund</w:t>
            </w:r>
          </w:p>
        </w:tc>
        <w:tc>
          <w:tcPr>
            <w:tcW w:w="1072" w:type="dxa"/>
            <w:tcBorders>
              <w:top w:val="nil"/>
              <w:left w:val="single" w:sz="8" w:space="0" w:color="auto"/>
              <w:bottom w:val="single" w:sz="8" w:space="0" w:color="auto"/>
              <w:right w:val="single" w:sz="8" w:space="0" w:color="auto"/>
            </w:tcBorders>
            <w:shd w:val="clear" w:color="auto" w:fill="auto"/>
            <w:noWrap/>
            <w:vAlign w:val="bottom"/>
            <w:hideMark/>
          </w:tcPr>
          <w:p w14:paraId="4939AFEA" w14:textId="77777777" w:rsidR="004D523B" w:rsidRPr="0035350A" w:rsidRDefault="004D523B" w:rsidP="004D523B">
            <w:pPr>
              <w:spacing w:after="0" w:line="240" w:lineRule="auto"/>
              <w:jc w:val="right"/>
              <w:rPr>
                <w:rFonts w:ascii="Arial" w:hAnsi="Arial" w:cs="Arial"/>
                <w:b/>
                <w:bCs/>
                <w:sz w:val="17"/>
                <w:szCs w:val="17"/>
                <w:lang w:eastAsia="en-CA"/>
              </w:rPr>
            </w:pPr>
            <w:r w:rsidRPr="0035350A">
              <w:rPr>
                <w:rFonts w:ascii="Arial" w:hAnsi="Arial" w:cs="Arial"/>
                <w:b/>
                <w:bCs/>
                <w:sz w:val="17"/>
                <w:szCs w:val="17"/>
                <w:lang w:eastAsia="en-CA"/>
              </w:rPr>
              <w:t>0</w:t>
            </w:r>
          </w:p>
        </w:tc>
        <w:tc>
          <w:tcPr>
            <w:tcW w:w="991" w:type="dxa"/>
            <w:tcBorders>
              <w:top w:val="nil"/>
              <w:left w:val="nil"/>
              <w:bottom w:val="single" w:sz="8" w:space="0" w:color="auto"/>
              <w:right w:val="single" w:sz="8" w:space="0" w:color="auto"/>
            </w:tcBorders>
            <w:shd w:val="clear" w:color="auto" w:fill="auto"/>
            <w:noWrap/>
            <w:vAlign w:val="bottom"/>
            <w:hideMark/>
          </w:tcPr>
          <w:p w14:paraId="451E7A8D" w14:textId="77777777" w:rsidR="004D523B" w:rsidRPr="0035350A" w:rsidRDefault="004D523B" w:rsidP="004D523B">
            <w:pPr>
              <w:spacing w:after="0" w:line="240" w:lineRule="auto"/>
              <w:jc w:val="right"/>
              <w:rPr>
                <w:rFonts w:ascii="Arial" w:hAnsi="Arial" w:cs="Arial"/>
                <w:b/>
                <w:bCs/>
                <w:sz w:val="17"/>
                <w:szCs w:val="17"/>
                <w:lang w:eastAsia="en-CA"/>
              </w:rPr>
            </w:pPr>
            <w:r w:rsidRPr="0035350A">
              <w:rPr>
                <w:rFonts w:ascii="Arial" w:hAnsi="Arial" w:cs="Arial"/>
                <w:b/>
                <w:bCs/>
                <w:sz w:val="17"/>
                <w:szCs w:val="17"/>
                <w:lang w:eastAsia="en-CA"/>
              </w:rPr>
              <w:t>2000</w:t>
            </w:r>
          </w:p>
        </w:tc>
        <w:tc>
          <w:tcPr>
            <w:tcW w:w="5646" w:type="dxa"/>
            <w:tcBorders>
              <w:top w:val="nil"/>
              <w:left w:val="nil"/>
              <w:bottom w:val="single" w:sz="8" w:space="0" w:color="auto"/>
              <w:right w:val="single" w:sz="8" w:space="0" w:color="auto"/>
            </w:tcBorders>
            <w:shd w:val="clear" w:color="auto" w:fill="auto"/>
            <w:noWrap/>
            <w:vAlign w:val="bottom"/>
            <w:hideMark/>
          </w:tcPr>
          <w:p w14:paraId="3D504532" w14:textId="77777777" w:rsidR="004D523B" w:rsidRPr="0035350A" w:rsidRDefault="004D523B" w:rsidP="004D523B">
            <w:pPr>
              <w:spacing w:after="0" w:line="240" w:lineRule="auto"/>
              <w:rPr>
                <w:rFonts w:ascii="Arial" w:hAnsi="Arial" w:cs="Arial"/>
                <w:b/>
                <w:bCs/>
                <w:sz w:val="17"/>
                <w:szCs w:val="17"/>
                <w:lang w:eastAsia="en-CA"/>
              </w:rPr>
            </w:pPr>
            <w:r w:rsidRPr="0035350A">
              <w:rPr>
                <w:rFonts w:ascii="Arial" w:hAnsi="Arial" w:cs="Arial"/>
                <w:b/>
                <w:bCs/>
                <w:sz w:val="17"/>
                <w:szCs w:val="17"/>
                <w:lang w:eastAsia="en-CA"/>
              </w:rPr>
              <w:t> </w:t>
            </w:r>
          </w:p>
        </w:tc>
      </w:tr>
      <w:tr w:rsidR="004D523B" w:rsidRPr="0035350A" w14:paraId="3514BEAA" w14:textId="77777777" w:rsidTr="003761D0">
        <w:trPr>
          <w:trHeight w:val="255"/>
        </w:trPr>
        <w:tc>
          <w:tcPr>
            <w:tcW w:w="3480" w:type="dxa"/>
            <w:tcBorders>
              <w:top w:val="nil"/>
              <w:left w:val="single" w:sz="8" w:space="0" w:color="auto"/>
              <w:bottom w:val="single" w:sz="4" w:space="0" w:color="auto"/>
              <w:right w:val="nil"/>
            </w:tcBorders>
            <w:shd w:val="clear" w:color="000000" w:fill="FFFFFF"/>
            <w:noWrap/>
            <w:vAlign w:val="bottom"/>
            <w:hideMark/>
          </w:tcPr>
          <w:p w14:paraId="56D46FEA" w14:textId="77777777" w:rsidR="004D523B" w:rsidRPr="0035350A" w:rsidRDefault="004D523B" w:rsidP="004D523B">
            <w:pPr>
              <w:spacing w:after="0" w:line="240" w:lineRule="auto"/>
              <w:rPr>
                <w:rFonts w:ascii="Arial" w:hAnsi="Arial" w:cs="Arial"/>
                <w:b/>
                <w:bCs/>
                <w:color w:val="000000"/>
                <w:sz w:val="17"/>
                <w:szCs w:val="17"/>
                <w:lang w:eastAsia="en-CA"/>
              </w:rPr>
            </w:pPr>
            <w:r w:rsidRPr="0035350A">
              <w:rPr>
                <w:rFonts w:ascii="Arial" w:hAnsi="Arial" w:cs="Arial"/>
                <w:b/>
                <w:bCs/>
                <w:color w:val="000000"/>
                <w:sz w:val="17"/>
                <w:szCs w:val="17"/>
                <w:lang w:eastAsia="en-CA"/>
              </w:rPr>
              <w:t xml:space="preserve">MASS Directed Travel </w:t>
            </w:r>
          </w:p>
        </w:tc>
        <w:tc>
          <w:tcPr>
            <w:tcW w:w="1072" w:type="dxa"/>
            <w:tcBorders>
              <w:top w:val="nil"/>
              <w:left w:val="single" w:sz="8" w:space="0" w:color="auto"/>
              <w:bottom w:val="single" w:sz="8" w:space="0" w:color="auto"/>
              <w:right w:val="single" w:sz="8" w:space="0" w:color="auto"/>
            </w:tcBorders>
            <w:shd w:val="clear" w:color="000000" w:fill="FFFFFF"/>
            <w:noWrap/>
            <w:vAlign w:val="bottom"/>
            <w:hideMark/>
          </w:tcPr>
          <w:p w14:paraId="2ED657A0" w14:textId="77777777" w:rsidR="004D523B" w:rsidRPr="0035350A" w:rsidRDefault="004D523B" w:rsidP="004D523B">
            <w:pPr>
              <w:spacing w:after="0" w:line="240" w:lineRule="auto"/>
              <w:jc w:val="right"/>
              <w:rPr>
                <w:rFonts w:ascii="Arial" w:hAnsi="Arial" w:cs="Arial"/>
                <w:b/>
                <w:bCs/>
                <w:sz w:val="17"/>
                <w:szCs w:val="17"/>
                <w:lang w:eastAsia="en-CA"/>
              </w:rPr>
            </w:pPr>
            <w:r w:rsidRPr="0035350A">
              <w:rPr>
                <w:rFonts w:ascii="Arial" w:hAnsi="Arial" w:cs="Arial"/>
                <w:b/>
                <w:bCs/>
                <w:sz w:val="17"/>
                <w:szCs w:val="17"/>
                <w:lang w:eastAsia="en-CA"/>
              </w:rPr>
              <w:t>10,000</w:t>
            </w:r>
          </w:p>
        </w:tc>
        <w:tc>
          <w:tcPr>
            <w:tcW w:w="991" w:type="dxa"/>
            <w:tcBorders>
              <w:top w:val="nil"/>
              <w:left w:val="nil"/>
              <w:bottom w:val="single" w:sz="8" w:space="0" w:color="auto"/>
              <w:right w:val="single" w:sz="8" w:space="0" w:color="auto"/>
            </w:tcBorders>
            <w:shd w:val="clear" w:color="000000" w:fill="FFFFFF"/>
            <w:noWrap/>
            <w:vAlign w:val="bottom"/>
            <w:hideMark/>
          </w:tcPr>
          <w:p w14:paraId="6FEC5303" w14:textId="77777777" w:rsidR="004D523B" w:rsidRPr="0035350A" w:rsidRDefault="004D523B" w:rsidP="004D523B">
            <w:pPr>
              <w:spacing w:after="0" w:line="240" w:lineRule="auto"/>
              <w:jc w:val="right"/>
              <w:rPr>
                <w:rFonts w:ascii="Arial" w:hAnsi="Arial" w:cs="Arial"/>
                <w:b/>
                <w:bCs/>
                <w:sz w:val="17"/>
                <w:szCs w:val="17"/>
                <w:lang w:eastAsia="en-CA"/>
              </w:rPr>
            </w:pPr>
            <w:r w:rsidRPr="0035350A">
              <w:rPr>
                <w:rFonts w:ascii="Arial" w:hAnsi="Arial" w:cs="Arial"/>
                <w:b/>
                <w:bCs/>
                <w:sz w:val="17"/>
                <w:szCs w:val="17"/>
                <w:lang w:eastAsia="en-CA"/>
              </w:rPr>
              <w:t>10000</w:t>
            </w:r>
          </w:p>
        </w:tc>
        <w:tc>
          <w:tcPr>
            <w:tcW w:w="5646" w:type="dxa"/>
            <w:tcBorders>
              <w:top w:val="nil"/>
              <w:left w:val="nil"/>
              <w:bottom w:val="single" w:sz="8" w:space="0" w:color="auto"/>
              <w:right w:val="single" w:sz="8" w:space="0" w:color="auto"/>
            </w:tcBorders>
            <w:shd w:val="clear" w:color="000000" w:fill="FFFFFF"/>
            <w:vAlign w:val="bottom"/>
            <w:hideMark/>
          </w:tcPr>
          <w:p w14:paraId="58399BA4" w14:textId="77777777" w:rsidR="004D523B" w:rsidRPr="0035350A" w:rsidRDefault="004D523B" w:rsidP="004D523B">
            <w:pPr>
              <w:spacing w:after="0" w:line="240" w:lineRule="auto"/>
              <w:rPr>
                <w:rFonts w:ascii="Arial" w:hAnsi="Arial" w:cs="Arial"/>
                <w:sz w:val="17"/>
                <w:szCs w:val="17"/>
                <w:lang w:eastAsia="en-CA"/>
              </w:rPr>
            </w:pPr>
            <w:r w:rsidRPr="0035350A">
              <w:rPr>
                <w:rFonts w:ascii="Arial" w:hAnsi="Arial" w:cs="Arial"/>
                <w:sz w:val="17"/>
                <w:szCs w:val="17"/>
                <w:lang w:eastAsia="en-CA"/>
              </w:rPr>
              <w:t>BCSSA, LEADS, CASS, CEA, CASSA, Invites</w:t>
            </w:r>
          </w:p>
        </w:tc>
      </w:tr>
      <w:tr w:rsidR="004D523B" w:rsidRPr="0035350A" w14:paraId="61E93925" w14:textId="77777777" w:rsidTr="003761D0">
        <w:trPr>
          <w:trHeight w:val="255"/>
        </w:trPr>
        <w:tc>
          <w:tcPr>
            <w:tcW w:w="3480" w:type="dxa"/>
            <w:tcBorders>
              <w:top w:val="nil"/>
              <w:left w:val="single" w:sz="8" w:space="0" w:color="auto"/>
              <w:bottom w:val="single" w:sz="4" w:space="0" w:color="auto"/>
              <w:right w:val="nil"/>
            </w:tcBorders>
            <w:shd w:val="clear" w:color="000000" w:fill="FFFFFF"/>
            <w:noWrap/>
            <w:vAlign w:val="bottom"/>
            <w:hideMark/>
          </w:tcPr>
          <w:p w14:paraId="77E362A9" w14:textId="77777777" w:rsidR="004D523B" w:rsidRPr="0035350A" w:rsidRDefault="004D523B" w:rsidP="004D523B">
            <w:pPr>
              <w:spacing w:after="0" w:line="240" w:lineRule="auto"/>
              <w:rPr>
                <w:rFonts w:ascii="Arial" w:hAnsi="Arial" w:cs="Arial"/>
                <w:b/>
                <w:bCs/>
                <w:color w:val="000000"/>
                <w:sz w:val="17"/>
                <w:szCs w:val="17"/>
                <w:lang w:eastAsia="en-CA"/>
              </w:rPr>
            </w:pPr>
            <w:r w:rsidRPr="0035350A">
              <w:rPr>
                <w:rFonts w:ascii="Arial" w:hAnsi="Arial" w:cs="Arial"/>
                <w:b/>
                <w:bCs/>
                <w:color w:val="000000"/>
                <w:sz w:val="17"/>
                <w:szCs w:val="17"/>
                <w:lang w:eastAsia="en-CA"/>
              </w:rPr>
              <w:t>MASS Public Relations</w:t>
            </w:r>
          </w:p>
        </w:tc>
        <w:tc>
          <w:tcPr>
            <w:tcW w:w="1072" w:type="dxa"/>
            <w:tcBorders>
              <w:top w:val="nil"/>
              <w:left w:val="single" w:sz="8" w:space="0" w:color="auto"/>
              <w:bottom w:val="single" w:sz="8" w:space="0" w:color="auto"/>
              <w:right w:val="single" w:sz="8" w:space="0" w:color="auto"/>
            </w:tcBorders>
            <w:shd w:val="clear" w:color="000000" w:fill="FFFFFF"/>
            <w:noWrap/>
            <w:vAlign w:val="bottom"/>
            <w:hideMark/>
          </w:tcPr>
          <w:p w14:paraId="694CE49A" w14:textId="77777777" w:rsidR="004D523B" w:rsidRPr="0035350A" w:rsidRDefault="004D523B" w:rsidP="004D523B">
            <w:pPr>
              <w:spacing w:after="0" w:line="240" w:lineRule="auto"/>
              <w:jc w:val="right"/>
              <w:rPr>
                <w:rFonts w:ascii="Arial" w:hAnsi="Arial" w:cs="Arial"/>
                <w:b/>
                <w:bCs/>
                <w:sz w:val="17"/>
                <w:szCs w:val="17"/>
                <w:lang w:eastAsia="en-CA"/>
              </w:rPr>
            </w:pPr>
            <w:r w:rsidRPr="0035350A">
              <w:rPr>
                <w:rFonts w:ascii="Arial" w:hAnsi="Arial" w:cs="Arial"/>
                <w:b/>
                <w:bCs/>
                <w:sz w:val="17"/>
                <w:szCs w:val="17"/>
                <w:lang w:eastAsia="en-CA"/>
              </w:rPr>
              <w:t>2,000</w:t>
            </w:r>
          </w:p>
        </w:tc>
        <w:tc>
          <w:tcPr>
            <w:tcW w:w="991" w:type="dxa"/>
            <w:tcBorders>
              <w:top w:val="nil"/>
              <w:left w:val="nil"/>
              <w:bottom w:val="single" w:sz="8" w:space="0" w:color="auto"/>
              <w:right w:val="single" w:sz="8" w:space="0" w:color="auto"/>
            </w:tcBorders>
            <w:shd w:val="clear" w:color="000000" w:fill="FFFFFF"/>
            <w:noWrap/>
            <w:vAlign w:val="bottom"/>
            <w:hideMark/>
          </w:tcPr>
          <w:p w14:paraId="45EAE7D9" w14:textId="77777777" w:rsidR="004D523B" w:rsidRPr="0035350A" w:rsidRDefault="004D523B" w:rsidP="004D523B">
            <w:pPr>
              <w:spacing w:after="0" w:line="240" w:lineRule="auto"/>
              <w:jc w:val="right"/>
              <w:rPr>
                <w:rFonts w:ascii="Arial" w:hAnsi="Arial" w:cs="Arial"/>
                <w:b/>
                <w:bCs/>
                <w:sz w:val="17"/>
                <w:szCs w:val="17"/>
                <w:lang w:eastAsia="en-CA"/>
              </w:rPr>
            </w:pPr>
            <w:r w:rsidRPr="0035350A">
              <w:rPr>
                <w:rFonts w:ascii="Arial" w:hAnsi="Arial" w:cs="Arial"/>
                <w:b/>
                <w:bCs/>
                <w:sz w:val="17"/>
                <w:szCs w:val="17"/>
                <w:lang w:eastAsia="en-CA"/>
              </w:rPr>
              <w:t>2000</w:t>
            </w:r>
          </w:p>
        </w:tc>
        <w:tc>
          <w:tcPr>
            <w:tcW w:w="5646" w:type="dxa"/>
            <w:tcBorders>
              <w:top w:val="nil"/>
              <w:left w:val="nil"/>
              <w:bottom w:val="single" w:sz="8" w:space="0" w:color="auto"/>
              <w:right w:val="single" w:sz="8" w:space="0" w:color="auto"/>
            </w:tcBorders>
            <w:shd w:val="clear" w:color="000000" w:fill="FFFFFF"/>
            <w:noWrap/>
            <w:vAlign w:val="bottom"/>
            <w:hideMark/>
          </w:tcPr>
          <w:p w14:paraId="5FCD4BFE" w14:textId="77777777" w:rsidR="004D523B" w:rsidRPr="0035350A" w:rsidRDefault="004D523B" w:rsidP="004D523B">
            <w:pPr>
              <w:spacing w:after="0" w:line="240" w:lineRule="auto"/>
              <w:rPr>
                <w:rFonts w:ascii="Arial" w:hAnsi="Arial" w:cs="Arial"/>
                <w:b/>
                <w:bCs/>
                <w:sz w:val="17"/>
                <w:szCs w:val="17"/>
                <w:lang w:eastAsia="en-CA"/>
              </w:rPr>
            </w:pPr>
            <w:r w:rsidRPr="0035350A">
              <w:rPr>
                <w:rFonts w:ascii="Arial" w:hAnsi="Arial" w:cs="Arial"/>
                <w:b/>
                <w:bCs/>
                <w:sz w:val="17"/>
                <w:szCs w:val="17"/>
                <w:lang w:eastAsia="en-CA"/>
              </w:rPr>
              <w:t> </w:t>
            </w:r>
          </w:p>
        </w:tc>
      </w:tr>
      <w:tr w:rsidR="004D523B" w:rsidRPr="0035350A" w14:paraId="109A3ED5" w14:textId="77777777" w:rsidTr="003761D0">
        <w:trPr>
          <w:trHeight w:val="255"/>
        </w:trPr>
        <w:tc>
          <w:tcPr>
            <w:tcW w:w="3480" w:type="dxa"/>
            <w:tcBorders>
              <w:top w:val="nil"/>
              <w:left w:val="single" w:sz="8" w:space="0" w:color="auto"/>
              <w:bottom w:val="single" w:sz="4" w:space="0" w:color="auto"/>
              <w:right w:val="nil"/>
            </w:tcBorders>
            <w:shd w:val="clear" w:color="auto" w:fill="auto"/>
            <w:noWrap/>
            <w:vAlign w:val="bottom"/>
            <w:hideMark/>
          </w:tcPr>
          <w:p w14:paraId="4B423388" w14:textId="77777777" w:rsidR="004D523B" w:rsidRPr="0035350A" w:rsidRDefault="004D523B" w:rsidP="004D523B">
            <w:pPr>
              <w:spacing w:after="0" w:line="240" w:lineRule="auto"/>
              <w:rPr>
                <w:rFonts w:ascii="Arial" w:hAnsi="Arial" w:cs="Arial"/>
                <w:b/>
                <w:bCs/>
                <w:sz w:val="17"/>
                <w:szCs w:val="17"/>
                <w:lang w:eastAsia="en-CA"/>
              </w:rPr>
            </w:pPr>
            <w:r w:rsidRPr="0035350A">
              <w:rPr>
                <w:rFonts w:ascii="Arial" w:hAnsi="Arial" w:cs="Arial"/>
                <w:b/>
                <w:bCs/>
                <w:sz w:val="17"/>
                <w:szCs w:val="17"/>
                <w:lang w:eastAsia="en-CA"/>
              </w:rPr>
              <w:t>Members Sessions</w:t>
            </w:r>
          </w:p>
        </w:tc>
        <w:tc>
          <w:tcPr>
            <w:tcW w:w="1072" w:type="dxa"/>
            <w:tcBorders>
              <w:top w:val="nil"/>
              <w:left w:val="single" w:sz="8" w:space="0" w:color="auto"/>
              <w:bottom w:val="single" w:sz="8" w:space="0" w:color="auto"/>
              <w:right w:val="single" w:sz="8" w:space="0" w:color="auto"/>
            </w:tcBorders>
            <w:shd w:val="clear" w:color="auto" w:fill="auto"/>
            <w:noWrap/>
            <w:vAlign w:val="bottom"/>
            <w:hideMark/>
          </w:tcPr>
          <w:p w14:paraId="45BFC23F" w14:textId="77777777" w:rsidR="004D523B" w:rsidRPr="0035350A" w:rsidRDefault="004D523B" w:rsidP="004D523B">
            <w:pPr>
              <w:spacing w:after="0" w:line="240" w:lineRule="auto"/>
              <w:jc w:val="right"/>
              <w:rPr>
                <w:rFonts w:ascii="Arial" w:hAnsi="Arial" w:cs="Arial"/>
                <w:b/>
                <w:bCs/>
                <w:sz w:val="17"/>
                <w:szCs w:val="17"/>
                <w:lang w:eastAsia="en-CA"/>
              </w:rPr>
            </w:pPr>
            <w:r w:rsidRPr="0035350A">
              <w:rPr>
                <w:rFonts w:ascii="Arial" w:hAnsi="Arial" w:cs="Arial"/>
                <w:b/>
                <w:bCs/>
                <w:sz w:val="17"/>
                <w:szCs w:val="17"/>
                <w:lang w:eastAsia="en-CA"/>
              </w:rPr>
              <w:t>7,400</w:t>
            </w:r>
          </w:p>
        </w:tc>
        <w:tc>
          <w:tcPr>
            <w:tcW w:w="991" w:type="dxa"/>
            <w:tcBorders>
              <w:top w:val="nil"/>
              <w:left w:val="nil"/>
              <w:bottom w:val="single" w:sz="8" w:space="0" w:color="auto"/>
              <w:right w:val="single" w:sz="8" w:space="0" w:color="auto"/>
            </w:tcBorders>
            <w:shd w:val="clear" w:color="auto" w:fill="auto"/>
            <w:noWrap/>
            <w:vAlign w:val="bottom"/>
            <w:hideMark/>
          </w:tcPr>
          <w:p w14:paraId="688BBC8E" w14:textId="77777777" w:rsidR="004D523B" w:rsidRPr="0035350A" w:rsidRDefault="004D523B" w:rsidP="004D523B">
            <w:pPr>
              <w:spacing w:after="0" w:line="240" w:lineRule="auto"/>
              <w:jc w:val="right"/>
              <w:rPr>
                <w:rFonts w:ascii="Arial" w:hAnsi="Arial" w:cs="Arial"/>
                <w:b/>
                <w:bCs/>
                <w:sz w:val="17"/>
                <w:szCs w:val="17"/>
                <w:lang w:eastAsia="en-CA"/>
              </w:rPr>
            </w:pPr>
            <w:r w:rsidRPr="0035350A">
              <w:rPr>
                <w:rFonts w:ascii="Arial" w:hAnsi="Arial" w:cs="Arial"/>
                <w:b/>
                <w:bCs/>
                <w:sz w:val="17"/>
                <w:szCs w:val="17"/>
                <w:lang w:eastAsia="en-CA"/>
              </w:rPr>
              <w:t>8000</w:t>
            </w:r>
          </w:p>
        </w:tc>
        <w:tc>
          <w:tcPr>
            <w:tcW w:w="5646" w:type="dxa"/>
            <w:tcBorders>
              <w:top w:val="nil"/>
              <w:left w:val="nil"/>
              <w:bottom w:val="single" w:sz="8" w:space="0" w:color="auto"/>
              <w:right w:val="single" w:sz="8" w:space="0" w:color="auto"/>
            </w:tcBorders>
            <w:shd w:val="clear" w:color="auto" w:fill="auto"/>
            <w:noWrap/>
            <w:vAlign w:val="bottom"/>
            <w:hideMark/>
          </w:tcPr>
          <w:p w14:paraId="53CD9356" w14:textId="77777777" w:rsidR="004D523B" w:rsidRPr="0035350A" w:rsidRDefault="004D523B" w:rsidP="004D523B">
            <w:pPr>
              <w:spacing w:after="0" w:line="240" w:lineRule="auto"/>
              <w:rPr>
                <w:rFonts w:ascii="Arial" w:hAnsi="Arial" w:cs="Arial"/>
                <w:b/>
                <w:bCs/>
                <w:sz w:val="17"/>
                <w:szCs w:val="17"/>
                <w:lang w:eastAsia="en-CA"/>
              </w:rPr>
            </w:pPr>
            <w:r w:rsidRPr="0035350A">
              <w:rPr>
                <w:rFonts w:ascii="Arial" w:hAnsi="Arial" w:cs="Arial"/>
                <w:b/>
                <w:bCs/>
                <w:sz w:val="17"/>
                <w:szCs w:val="17"/>
                <w:lang w:eastAsia="en-CA"/>
              </w:rPr>
              <w:t> </w:t>
            </w:r>
          </w:p>
        </w:tc>
      </w:tr>
      <w:tr w:rsidR="004D523B" w:rsidRPr="0035350A" w14:paraId="4070160C" w14:textId="77777777" w:rsidTr="003761D0">
        <w:trPr>
          <w:trHeight w:val="255"/>
        </w:trPr>
        <w:tc>
          <w:tcPr>
            <w:tcW w:w="3480" w:type="dxa"/>
            <w:tcBorders>
              <w:top w:val="nil"/>
              <w:left w:val="single" w:sz="8" w:space="0" w:color="auto"/>
              <w:bottom w:val="single" w:sz="4" w:space="0" w:color="auto"/>
              <w:right w:val="nil"/>
            </w:tcBorders>
            <w:shd w:val="clear" w:color="auto" w:fill="auto"/>
            <w:noWrap/>
            <w:vAlign w:val="bottom"/>
            <w:hideMark/>
          </w:tcPr>
          <w:p w14:paraId="08693D23" w14:textId="77777777" w:rsidR="004D523B" w:rsidRPr="0035350A" w:rsidRDefault="004D523B" w:rsidP="004D523B">
            <w:pPr>
              <w:spacing w:after="0" w:line="240" w:lineRule="auto"/>
              <w:rPr>
                <w:rFonts w:ascii="Arial" w:hAnsi="Arial" w:cs="Arial"/>
                <w:b/>
                <w:bCs/>
                <w:sz w:val="17"/>
                <w:szCs w:val="17"/>
                <w:lang w:eastAsia="en-CA"/>
              </w:rPr>
            </w:pPr>
            <w:r w:rsidRPr="0035350A">
              <w:rPr>
                <w:rFonts w:ascii="Arial" w:hAnsi="Arial" w:cs="Arial"/>
                <w:b/>
                <w:bCs/>
                <w:sz w:val="17"/>
                <w:szCs w:val="17"/>
                <w:lang w:eastAsia="en-CA"/>
              </w:rPr>
              <w:t>Membership Recognition</w:t>
            </w:r>
          </w:p>
        </w:tc>
        <w:tc>
          <w:tcPr>
            <w:tcW w:w="1072" w:type="dxa"/>
            <w:tcBorders>
              <w:top w:val="nil"/>
              <w:left w:val="single" w:sz="8" w:space="0" w:color="auto"/>
              <w:bottom w:val="single" w:sz="8" w:space="0" w:color="auto"/>
              <w:right w:val="single" w:sz="8" w:space="0" w:color="auto"/>
            </w:tcBorders>
            <w:shd w:val="clear" w:color="auto" w:fill="auto"/>
            <w:noWrap/>
            <w:vAlign w:val="bottom"/>
            <w:hideMark/>
          </w:tcPr>
          <w:p w14:paraId="485B0D54" w14:textId="77777777" w:rsidR="004D523B" w:rsidRPr="0035350A" w:rsidRDefault="004D523B" w:rsidP="004D523B">
            <w:pPr>
              <w:spacing w:after="0" w:line="240" w:lineRule="auto"/>
              <w:jc w:val="right"/>
              <w:rPr>
                <w:rFonts w:ascii="Arial" w:hAnsi="Arial" w:cs="Arial"/>
                <w:sz w:val="17"/>
                <w:szCs w:val="17"/>
                <w:lang w:eastAsia="en-CA"/>
              </w:rPr>
            </w:pPr>
            <w:r w:rsidRPr="0035350A">
              <w:rPr>
                <w:rFonts w:ascii="Arial" w:hAnsi="Arial" w:cs="Arial"/>
                <w:sz w:val="17"/>
                <w:szCs w:val="17"/>
                <w:lang w:eastAsia="en-CA"/>
              </w:rPr>
              <w:t>1,500</w:t>
            </w:r>
          </w:p>
        </w:tc>
        <w:tc>
          <w:tcPr>
            <w:tcW w:w="991" w:type="dxa"/>
            <w:tcBorders>
              <w:top w:val="nil"/>
              <w:left w:val="nil"/>
              <w:bottom w:val="single" w:sz="8" w:space="0" w:color="auto"/>
              <w:right w:val="single" w:sz="8" w:space="0" w:color="auto"/>
            </w:tcBorders>
            <w:shd w:val="clear" w:color="auto" w:fill="auto"/>
            <w:noWrap/>
            <w:vAlign w:val="bottom"/>
            <w:hideMark/>
          </w:tcPr>
          <w:p w14:paraId="681B3065" w14:textId="77777777" w:rsidR="004D523B" w:rsidRPr="0035350A" w:rsidRDefault="004D523B" w:rsidP="004D523B">
            <w:pPr>
              <w:spacing w:after="0" w:line="240" w:lineRule="auto"/>
              <w:jc w:val="right"/>
              <w:rPr>
                <w:rFonts w:ascii="Arial" w:hAnsi="Arial" w:cs="Arial"/>
                <w:b/>
                <w:bCs/>
                <w:sz w:val="17"/>
                <w:szCs w:val="17"/>
                <w:lang w:eastAsia="en-CA"/>
              </w:rPr>
            </w:pPr>
            <w:r w:rsidRPr="0035350A">
              <w:rPr>
                <w:rFonts w:ascii="Arial" w:hAnsi="Arial" w:cs="Arial"/>
                <w:b/>
                <w:bCs/>
                <w:sz w:val="17"/>
                <w:szCs w:val="17"/>
                <w:lang w:eastAsia="en-CA"/>
              </w:rPr>
              <w:t>2000</w:t>
            </w:r>
          </w:p>
        </w:tc>
        <w:tc>
          <w:tcPr>
            <w:tcW w:w="5646" w:type="dxa"/>
            <w:tcBorders>
              <w:top w:val="nil"/>
              <w:left w:val="nil"/>
              <w:bottom w:val="single" w:sz="8" w:space="0" w:color="auto"/>
              <w:right w:val="single" w:sz="8" w:space="0" w:color="auto"/>
            </w:tcBorders>
            <w:shd w:val="clear" w:color="auto" w:fill="auto"/>
            <w:vAlign w:val="bottom"/>
            <w:hideMark/>
          </w:tcPr>
          <w:p w14:paraId="761C8D92" w14:textId="77777777" w:rsidR="004D523B" w:rsidRPr="0035350A" w:rsidRDefault="004D523B" w:rsidP="004D523B">
            <w:pPr>
              <w:spacing w:after="0" w:line="240" w:lineRule="auto"/>
              <w:rPr>
                <w:rFonts w:ascii="Arial" w:hAnsi="Arial" w:cs="Arial"/>
                <w:color w:val="000000"/>
                <w:sz w:val="17"/>
                <w:szCs w:val="17"/>
                <w:lang w:eastAsia="en-CA"/>
              </w:rPr>
            </w:pPr>
            <w:r w:rsidRPr="0035350A">
              <w:rPr>
                <w:rFonts w:ascii="Arial" w:hAnsi="Arial" w:cs="Arial"/>
                <w:color w:val="000000"/>
                <w:sz w:val="17"/>
                <w:szCs w:val="17"/>
                <w:lang w:eastAsia="en-CA"/>
              </w:rPr>
              <w:t> </w:t>
            </w:r>
          </w:p>
        </w:tc>
      </w:tr>
      <w:tr w:rsidR="004D523B" w:rsidRPr="0035350A" w14:paraId="1CCFFD04" w14:textId="77777777" w:rsidTr="003761D0">
        <w:trPr>
          <w:trHeight w:val="255"/>
        </w:trPr>
        <w:tc>
          <w:tcPr>
            <w:tcW w:w="3480" w:type="dxa"/>
            <w:tcBorders>
              <w:top w:val="nil"/>
              <w:left w:val="single" w:sz="8" w:space="0" w:color="auto"/>
              <w:bottom w:val="single" w:sz="4" w:space="0" w:color="auto"/>
              <w:right w:val="nil"/>
            </w:tcBorders>
            <w:shd w:val="clear" w:color="auto" w:fill="auto"/>
            <w:noWrap/>
            <w:vAlign w:val="bottom"/>
            <w:hideMark/>
          </w:tcPr>
          <w:p w14:paraId="270A9584" w14:textId="77777777" w:rsidR="004D523B" w:rsidRPr="0035350A" w:rsidRDefault="004D523B" w:rsidP="004D523B">
            <w:pPr>
              <w:spacing w:after="0" w:line="240" w:lineRule="auto"/>
              <w:rPr>
                <w:rFonts w:ascii="Arial" w:hAnsi="Arial" w:cs="Arial"/>
                <w:b/>
                <w:bCs/>
                <w:sz w:val="17"/>
                <w:szCs w:val="17"/>
                <w:lang w:eastAsia="en-CA"/>
              </w:rPr>
            </w:pPr>
            <w:r w:rsidRPr="0035350A">
              <w:rPr>
                <w:rFonts w:ascii="Arial" w:hAnsi="Arial" w:cs="Arial"/>
                <w:b/>
                <w:bCs/>
                <w:sz w:val="17"/>
                <w:szCs w:val="17"/>
                <w:lang w:eastAsia="en-CA"/>
              </w:rPr>
              <w:t xml:space="preserve">Mentorship Program </w:t>
            </w:r>
          </w:p>
        </w:tc>
        <w:tc>
          <w:tcPr>
            <w:tcW w:w="1072" w:type="dxa"/>
            <w:tcBorders>
              <w:top w:val="nil"/>
              <w:left w:val="single" w:sz="8" w:space="0" w:color="auto"/>
              <w:bottom w:val="single" w:sz="8" w:space="0" w:color="auto"/>
              <w:right w:val="single" w:sz="8" w:space="0" w:color="auto"/>
            </w:tcBorders>
            <w:shd w:val="clear" w:color="auto" w:fill="auto"/>
            <w:noWrap/>
            <w:vAlign w:val="bottom"/>
            <w:hideMark/>
          </w:tcPr>
          <w:p w14:paraId="5C16A38C" w14:textId="77777777" w:rsidR="004D523B" w:rsidRPr="0035350A" w:rsidRDefault="004D523B" w:rsidP="004D523B">
            <w:pPr>
              <w:spacing w:after="0" w:line="240" w:lineRule="auto"/>
              <w:jc w:val="right"/>
              <w:rPr>
                <w:rFonts w:ascii="Arial" w:hAnsi="Arial" w:cs="Arial"/>
                <w:b/>
                <w:bCs/>
                <w:sz w:val="17"/>
                <w:szCs w:val="17"/>
                <w:lang w:eastAsia="en-CA"/>
              </w:rPr>
            </w:pPr>
            <w:r w:rsidRPr="0035350A">
              <w:rPr>
                <w:rFonts w:ascii="Arial" w:hAnsi="Arial" w:cs="Arial"/>
                <w:b/>
                <w:bCs/>
                <w:sz w:val="17"/>
                <w:szCs w:val="17"/>
                <w:lang w:eastAsia="en-CA"/>
              </w:rPr>
              <w:t>9,000</w:t>
            </w:r>
          </w:p>
        </w:tc>
        <w:tc>
          <w:tcPr>
            <w:tcW w:w="991" w:type="dxa"/>
            <w:tcBorders>
              <w:top w:val="nil"/>
              <w:left w:val="nil"/>
              <w:bottom w:val="single" w:sz="8" w:space="0" w:color="auto"/>
              <w:right w:val="single" w:sz="8" w:space="0" w:color="auto"/>
            </w:tcBorders>
            <w:shd w:val="clear" w:color="auto" w:fill="auto"/>
            <w:noWrap/>
            <w:vAlign w:val="bottom"/>
            <w:hideMark/>
          </w:tcPr>
          <w:p w14:paraId="6B8D0D58" w14:textId="77777777" w:rsidR="004D523B" w:rsidRPr="0035350A" w:rsidRDefault="004D523B" w:rsidP="004D523B">
            <w:pPr>
              <w:spacing w:after="0" w:line="240" w:lineRule="auto"/>
              <w:jc w:val="right"/>
              <w:rPr>
                <w:rFonts w:ascii="Arial" w:hAnsi="Arial" w:cs="Arial"/>
                <w:b/>
                <w:bCs/>
                <w:sz w:val="17"/>
                <w:szCs w:val="17"/>
                <w:lang w:eastAsia="en-CA"/>
              </w:rPr>
            </w:pPr>
            <w:r w:rsidRPr="0035350A">
              <w:rPr>
                <w:rFonts w:ascii="Arial" w:hAnsi="Arial" w:cs="Arial"/>
                <w:b/>
                <w:bCs/>
                <w:sz w:val="17"/>
                <w:szCs w:val="17"/>
                <w:lang w:eastAsia="en-CA"/>
              </w:rPr>
              <w:t>10000</w:t>
            </w:r>
          </w:p>
        </w:tc>
        <w:tc>
          <w:tcPr>
            <w:tcW w:w="5646" w:type="dxa"/>
            <w:tcBorders>
              <w:top w:val="nil"/>
              <w:left w:val="nil"/>
              <w:bottom w:val="single" w:sz="8" w:space="0" w:color="auto"/>
              <w:right w:val="single" w:sz="8" w:space="0" w:color="auto"/>
            </w:tcBorders>
            <w:shd w:val="clear" w:color="auto" w:fill="auto"/>
            <w:noWrap/>
            <w:vAlign w:val="bottom"/>
            <w:hideMark/>
          </w:tcPr>
          <w:p w14:paraId="1D45E0DB" w14:textId="77777777" w:rsidR="004D523B" w:rsidRPr="0035350A" w:rsidRDefault="004D523B" w:rsidP="004D523B">
            <w:pPr>
              <w:spacing w:after="0" w:line="240" w:lineRule="auto"/>
              <w:rPr>
                <w:rFonts w:ascii="Arial" w:hAnsi="Arial" w:cs="Arial"/>
                <w:b/>
                <w:bCs/>
                <w:sz w:val="17"/>
                <w:szCs w:val="17"/>
                <w:lang w:eastAsia="en-CA"/>
              </w:rPr>
            </w:pPr>
            <w:r w:rsidRPr="0035350A">
              <w:rPr>
                <w:rFonts w:ascii="Arial" w:hAnsi="Arial" w:cs="Arial"/>
                <w:b/>
                <w:bCs/>
                <w:sz w:val="17"/>
                <w:szCs w:val="17"/>
                <w:lang w:eastAsia="en-CA"/>
              </w:rPr>
              <w:t> </w:t>
            </w:r>
          </w:p>
        </w:tc>
      </w:tr>
      <w:tr w:rsidR="004D523B" w:rsidRPr="0035350A" w14:paraId="193DA64B" w14:textId="77777777" w:rsidTr="003761D0">
        <w:trPr>
          <w:trHeight w:val="255"/>
        </w:trPr>
        <w:tc>
          <w:tcPr>
            <w:tcW w:w="3480" w:type="dxa"/>
            <w:tcBorders>
              <w:top w:val="nil"/>
              <w:left w:val="single" w:sz="8" w:space="0" w:color="auto"/>
              <w:bottom w:val="nil"/>
              <w:right w:val="nil"/>
            </w:tcBorders>
            <w:shd w:val="clear" w:color="auto" w:fill="auto"/>
            <w:noWrap/>
            <w:vAlign w:val="bottom"/>
            <w:hideMark/>
          </w:tcPr>
          <w:p w14:paraId="722A328E" w14:textId="77777777" w:rsidR="004D523B" w:rsidRPr="0035350A" w:rsidRDefault="004D523B" w:rsidP="004D523B">
            <w:pPr>
              <w:spacing w:after="0" w:line="240" w:lineRule="auto"/>
              <w:rPr>
                <w:rFonts w:ascii="Arial" w:hAnsi="Arial" w:cs="Arial"/>
                <w:b/>
                <w:bCs/>
                <w:color w:val="000000"/>
                <w:sz w:val="17"/>
                <w:szCs w:val="17"/>
                <w:lang w:eastAsia="en-CA"/>
              </w:rPr>
            </w:pPr>
            <w:r w:rsidRPr="0035350A">
              <w:rPr>
                <w:rFonts w:ascii="Arial" w:hAnsi="Arial" w:cs="Arial"/>
                <w:b/>
                <w:bCs/>
                <w:color w:val="000000"/>
                <w:sz w:val="17"/>
                <w:szCs w:val="17"/>
                <w:lang w:eastAsia="en-CA"/>
              </w:rPr>
              <w:t xml:space="preserve">Educating </w:t>
            </w:r>
            <w:r>
              <w:rPr>
                <w:rFonts w:ascii="Arial" w:hAnsi="Arial" w:cs="Arial"/>
                <w:b/>
                <w:bCs/>
                <w:color w:val="000000"/>
                <w:sz w:val="17"/>
                <w:szCs w:val="17"/>
                <w:lang w:eastAsia="en-CA"/>
              </w:rPr>
              <w:t>4</w:t>
            </w:r>
            <w:r w:rsidRPr="0035350A">
              <w:rPr>
                <w:rFonts w:ascii="Arial" w:hAnsi="Arial" w:cs="Arial"/>
                <w:b/>
                <w:bCs/>
                <w:color w:val="000000"/>
                <w:sz w:val="17"/>
                <w:szCs w:val="17"/>
                <w:lang w:eastAsia="en-CA"/>
              </w:rPr>
              <w:t xml:space="preserve"> </w:t>
            </w:r>
            <w:proofErr w:type="spellStart"/>
            <w:r w:rsidRPr="0035350A">
              <w:rPr>
                <w:rFonts w:ascii="Arial" w:hAnsi="Arial" w:cs="Arial"/>
                <w:b/>
                <w:bCs/>
                <w:color w:val="000000"/>
                <w:sz w:val="17"/>
                <w:szCs w:val="17"/>
                <w:lang w:eastAsia="en-CA"/>
              </w:rPr>
              <w:t>ACTion</w:t>
            </w:r>
            <w:proofErr w:type="spellEnd"/>
            <w:r w:rsidRPr="0035350A">
              <w:rPr>
                <w:rFonts w:ascii="Arial" w:hAnsi="Arial" w:cs="Arial"/>
                <w:b/>
                <w:bCs/>
                <w:color w:val="000000"/>
                <w:sz w:val="17"/>
                <w:szCs w:val="17"/>
                <w:lang w:eastAsia="en-CA"/>
              </w:rPr>
              <w:t>/Student Leadership</w:t>
            </w:r>
          </w:p>
        </w:tc>
        <w:tc>
          <w:tcPr>
            <w:tcW w:w="1072" w:type="dxa"/>
            <w:tcBorders>
              <w:top w:val="nil"/>
              <w:left w:val="single" w:sz="8" w:space="0" w:color="auto"/>
              <w:bottom w:val="single" w:sz="8" w:space="0" w:color="auto"/>
              <w:right w:val="single" w:sz="8" w:space="0" w:color="auto"/>
            </w:tcBorders>
            <w:shd w:val="clear" w:color="auto" w:fill="auto"/>
            <w:noWrap/>
            <w:vAlign w:val="bottom"/>
            <w:hideMark/>
          </w:tcPr>
          <w:p w14:paraId="57E262F4" w14:textId="77777777" w:rsidR="004D523B" w:rsidRPr="0035350A" w:rsidRDefault="004D523B" w:rsidP="004D523B">
            <w:pPr>
              <w:spacing w:after="0" w:line="240" w:lineRule="auto"/>
              <w:jc w:val="right"/>
              <w:rPr>
                <w:rFonts w:ascii="Arial" w:hAnsi="Arial" w:cs="Arial"/>
                <w:b/>
                <w:bCs/>
                <w:sz w:val="17"/>
                <w:szCs w:val="17"/>
                <w:lang w:eastAsia="en-CA"/>
              </w:rPr>
            </w:pPr>
            <w:r w:rsidRPr="0035350A">
              <w:rPr>
                <w:rFonts w:ascii="Arial" w:hAnsi="Arial" w:cs="Arial"/>
                <w:b/>
                <w:bCs/>
                <w:sz w:val="17"/>
                <w:szCs w:val="17"/>
                <w:lang w:eastAsia="en-CA"/>
              </w:rPr>
              <w:t>24,512</w:t>
            </w:r>
          </w:p>
        </w:tc>
        <w:tc>
          <w:tcPr>
            <w:tcW w:w="991" w:type="dxa"/>
            <w:tcBorders>
              <w:top w:val="nil"/>
              <w:left w:val="nil"/>
              <w:bottom w:val="single" w:sz="8" w:space="0" w:color="auto"/>
              <w:right w:val="single" w:sz="8" w:space="0" w:color="auto"/>
            </w:tcBorders>
            <w:shd w:val="clear" w:color="000000" w:fill="FFFFFF"/>
            <w:noWrap/>
            <w:vAlign w:val="bottom"/>
            <w:hideMark/>
          </w:tcPr>
          <w:p w14:paraId="22FAFDBD" w14:textId="77777777" w:rsidR="004D523B" w:rsidRPr="0035350A" w:rsidRDefault="004D523B" w:rsidP="004D523B">
            <w:pPr>
              <w:spacing w:after="0" w:line="240" w:lineRule="auto"/>
              <w:jc w:val="right"/>
              <w:rPr>
                <w:rFonts w:ascii="Arial" w:hAnsi="Arial" w:cs="Arial"/>
                <w:b/>
                <w:bCs/>
                <w:sz w:val="17"/>
                <w:szCs w:val="17"/>
                <w:lang w:eastAsia="en-CA"/>
              </w:rPr>
            </w:pPr>
            <w:r w:rsidRPr="0035350A">
              <w:rPr>
                <w:rFonts w:ascii="Arial" w:hAnsi="Arial" w:cs="Arial"/>
                <w:b/>
                <w:bCs/>
                <w:sz w:val="17"/>
                <w:szCs w:val="17"/>
                <w:lang w:eastAsia="en-CA"/>
              </w:rPr>
              <w:t>20000</w:t>
            </w:r>
          </w:p>
        </w:tc>
        <w:tc>
          <w:tcPr>
            <w:tcW w:w="5646" w:type="dxa"/>
            <w:tcBorders>
              <w:top w:val="nil"/>
              <w:left w:val="nil"/>
              <w:bottom w:val="single" w:sz="8" w:space="0" w:color="auto"/>
              <w:right w:val="single" w:sz="8" w:space="0" w:color="auto"/>
            </w:tcBorders>
            <w:shd w:val="clear" w:color="auto" w:fill="auto"/>
            <w:noWrap/>
            <w:vAlign w:val="bottom"/>
            <w:hideMark/>
          </w:tcPr>
          <w:p w14:paraId="11E4FFFF" w14:textId="77777777" w:rsidR="004D523B" w:rsidRPr="0035350A" w:rsidRDefault="004D523B" w:rsidP="004D523B">
            <w:pPr>
              <w:spacing w:after="0" w:line="240" w:lineRule="auto"/>
              <w:rPr>
                <w:rFonts w:ascii="Arial" w:hAnsi="Arial" w:cs="Arial"/>
                <w:b/>
                <w:bCs/>
                <w:sz w:val="17"/>
                <w:szCs w:val="17"/>
                <w:lang w:eastAsia="en-CA"/>
              </w:rPr>
            </w:pPr>
            <w:r w:rsidRPr="0035350A">
              <w:rPr>
                <w:rFonts w:ascii="Arial" w:hAnsi="Arial" w:cs="Arial"/>
                <w:b/>
                <w:bCs/>
                <w:sz w:val="17"/>
                <w:szCs w:val="17"/>
                <w:lang w:eastAsia="en-CA"/>
              </w:rPr>
              <w:t> </w:t>
            </w:r>
          </w:p>
        </w:tc>
      </w:tr>
      <w:tr w:rsidR="004D523B" w:rsidRPr="0035350A" w14:paraId="2A2D1F4F" w14:textId="77777777" w:rsidTr="003761D0">
        <w:trPr>
          <w:trHeight w:val="255"/>
        </w:trPr>
        <w:tc>
          <w:tcPr>
            <w:tcW w:w="3480" w:type="dxa"/>
            <w:tcBorders>
              <w:top w:val="single" w:sz="4" w:space="0" w:color="auto"/>
              <w:left w:val="single" w:sz="8" w:space="0" w:color="auto"/>
              <w:bottom w:val="single" w:sz="4" w:space="0" w:color="auto"/>
              <w:right w:val="nil"/>
            </w:tcBorders>
            <w:shd w:val="clear" w:color="auto" w:fill="auto"/>
            <w:noWrap/>
            <w:vAlign w:val="bottom"/>
            <w:hideMark/>
          </w:tcPr>
          <w:p w14:paraId="6D2137C0" w14:textId="77777777" w:rsidR="004D523B" w:rsidRPr="0035350A" w:rsidRDefault="004D523B" w:rsidP="004D523B">
            <w:pPr>
              <w:spacing w:after="0" w:line="240" w:lineRule="auto"/>
              <w:rPr>
                <w:rFonts w:ascii="Arial" w:hAnsi="Arial" w:cs="Arial"/>
                <w:b/>
                <w:bCs/>
                <w:sz w:val="17"/>
                <w:szCs w:val="17"/>
                <w:lang w:eastAsia="en-CA"/>
              </w:rPr>
            </w:pPr>
            <w:r w:rsidRPr="0035350A">
              <w:rPr>
                <w:rFonts w:ascii="Arial" w:hAnsi="Arial" w:cs="Arial"/>
                <w:b/>
                <w:bCs/>
                <w:sz w:val="17"/>
                <w:szCs w:val="17"/>
                <w:lang w:eastAsia="en-CA"/>
              </w:rPr>
              <w:t>Office Equipment</w:t>
            </w:r>
          </w:p>
        </w:tc>
        <w:tc>
          <w:tcPr>
            <w:tcW w:w="1072" w:type="dxa"/>
            <w:tcBorders>
              <w:top w:val="nil"/>
              <w:left w:val="single" w:sz="8" w:space="0" w:color="auto"/>
              <w:bottom w:val="single" w:sz="8" w:space="0" w:color="auto"/>
              <w:right w:val="single" w:sz="8" w:space="0" w:color="auto"/>
            </w:tcBorders>
            <w:shd w:val="clear" w:color="auto" w:fill="auto"/>
            <w:noWrap/>
            <w:vAlign w:val="bottom"/>
            <w:hideMark/>
          </w:tcPr>
          <w:p w14:paraId="2E64BCE8" w14:textId="77777777" w:rsidR="004D523B" w:rsidRPr="0035350A" w:rsidRDefault="004D523B" w:rsidP="004D523B">
            <w:pPr>
              <w:spacing w:after="0" w:line="240" w:lineRule="auto"/>
              <w:jc w:val="right"/>
              <w:rPr>
                <w:rFonts w:ascii="Arial" w:hAnsi="Arial" w:cs="Arial"/>
                <w:b/>
                <w:bCs/>
                <w:sz w:val="17"/>
                <w:szCs w:val="17"/>
                <w:lang w:eastAsia="en-CA"/>
              </w:rPr>
            </w:pPr>
            <w:r w:rsidRPr="0035350A">
              <w:rPr>
                <w:rFonts w:ascii="Arial" w:hAnsi="Arial" w:cs="Arial"/>
                <w:b/>
                <w:bCs/>
                <w:sz w:val="17"/>
                <w:szCs w:val="17"/>
                <w:lang w:eastAsia="en-CA"/>
              </w:rPr>
              <w:t>1,215</w:t>
            </w:r>
          </w:p>
        </w:tc>
        <w:tc>
          <w:tcPr>
            <w:tcW w:w="991" w:type="dxa"/>
            <w:tcBorders>
              <w:top w:val="nil"/>
              <w:left w:val="nil"/>
              <w:bottom w:val="single" w:sz="8" w:space="0" w:color="auto"/>
              <w:right w:val="single" w:sz="8" w:space="0" w:color="auto"/>
            </w:tcBorders>
            <w:shd w:val="clear" w:color="auto" w:fill="auto"/>
            <w:noWrap/>
            <w:vAlign w:val="bottom"/>
            <w:hideMark/>
          </w:tcPr>
          <w:p w14:paraId="69AFE95E" w14:textId="77777777" w:rsidR="004D523B" w:rsidRPr="0035350A" w:rsidRDefault="004D523B" w:rsidP="004D523B">
            <w:pPr>
              <w:spacing w:after="0" w:line="240" w:lineRule="auto"/>
              <w:jc w:val="right"/>
              <w:rPr>
                <w:rFonts w:ascii="Arial" w:hAnsi="Arial" w:cs="Arial"/>
                <w:b/>
                <w:bCs/>
                <w:sz w:val="17"/>
                <w:szCs w:val="17"/>
                <w:lang w:eastAsia="en-CA"/>
              </w:rPr>
            </w:pPr>
            <w:r w:rsidRPr="0035350A">
              <w:rPr>
                <w:rFonts w:ascii="Arial" w:hAnsi="Arial" w:cs="Arial"/>
                <w:b/>
                <w:bCs/>
                <w:sz w:val="17"/>
                <w:szCs w:val="17"/>
                <w:lang w:eastAsia="en-CA"/>
              </w:rPr>
              <w:t>2000</w:t>
            </w:r>
          </w:p>
        </w:tc>
        <w:tc>
          <w:tcPr>
            <w:tcW w:w="5646" w:type="dxa"/>
            <w:tcBorders>
              <w:top w:val="nil"/>
              <w:left w:val="nil"/>
              <w:bottom w:val="single" w:sz="8" w:space="0" w:color="auto"/>
              <w:right w:val="single" w:sz="8" w:space="0" w:color="auto"/>
            </w:tcBorders>
            <w:shd w:val="clear" w:color="auto" w:fill="auto"/>
            <w:noWrap/>
            <w:vAlign w:val="bottom"/>
            <w:hideMark/>
          </w:tcPr>
          <w:p w14:paraId="1C98BA3B" w14:textId="77777777" w:rsidR="004D523B" w:rsidRPr="0035350A" w:rsidRDefault="004D523B" w:rsidP="004D523B">
            <w:pPr>
              <w:spacing w:after="0" w:line="240" w:lineRule="auto"/>
              <w:rPr>
                <w:rFonts w:ascii="Arial" w:hAnsi="Arial" w:cs="Arial"/>
                <w:b/>
                <w:bCs/>
                <w:sz w:val="17"/>
                <w:szCs w:val="17"/>
                <w:lang w:eastAsia="en-CA"/>
              </w:rPr>
            </w:pPr>
            <w:r w:rsidRPr="0035350A">
              <w:rPr>
                <w:rFonts w:ascii="Arial" w:hAnsi="Arial" w:cs="Arial"/>
                <w:b/>
                <w:bCs/>
                <w:sz w:val="17"/>
                <w:szCs w:val="17"/>
                <w:lang w:eastAsia="en-CA"/>
              </w:rPr>
              <w:t> </w:t>
            </w:r>
          </w:p>
        </w:tc>
      </w:tr>
      <w:tr w:rsidR="004D523B" w:rsidRPr="0035350A" w14:paraId="668131B7" w14:textId="77777777" w:rsidTr="003761D0">
        <w:trPr>
          <w:trHeight w:val="255"/>
        </w:trPr>
        <w:tc>
          <w:tcPr>
            <w:tcW w:w="3480" w:type="dxa"/>
            <w:tcBorders>
              <w:top w:val="nil"/>
              <w:left w:val="single" w:sz="8" w:space="0" w:color="auto"/>
              <w:bottom w:val="single" w:sz="4" w:space="0" w:color="auto"/>
              <w:right w:val="nil"/>
            </w:tcBorders>
            <w:shd w:val="clear" w:color="auto" w:fill="auto"/>
            <w:noWrap/>
            <w:vAlign w:val="bottom"/>
            <w:hideMark/>
          </w:tcPr>
          <w:p w14:paraId="2016E42E" w14:textId="77777777" w:rsidR="004D523B" w:rsidRPr="0035350A" w:rsidRDefault="004D523B" w:rsidP="004D523B">
            <w:pPr>
              <w:spacing w:after="0" w:line="240" w:lineRule="auto"/>
              <w:rPr>
                <w:rFonts w:ascii="Arial" w:hAnsi="Arial" w:cs="Arial"/>
                <w:b/>
                <w:bCs/>
                <w:sz w:val="17"/>
                <w:szCs w:val="17"/>
                <w:lang w:eastAsia="en-CA"/>
              </w:rPr>
            </w:pPr>
            <w:r w:rsidRPr="0035350A">
              <w:rPr>
                <w:rFonts w:ascii="Arial" w:hAnsi="Arial" w:cs="Arial"/>
                <w:b/>
                <w:bCs/>
                <w:sz w:val="17"/>
                <w:szCs w:val="17"/>
                <w:lang w:eastAsia="en-CA"/>
              </w:rPr>
              <w:t>Office Operations</w:t>
            </w:r>
          </w:p>
        </w:tc>
        <w:tc>
          <w:tcPr>
            <w:tcW w:w="1072" w:type="dxa"/>
            <w:tcBorders>
              <w:top w:val="nil"/>
              <w:left w:val="single" w:sz="8" w:space="0" w:color="auto"/>
              <w:bottom w:val="single" w:sz="8" w:space="0" w:color="auto"/>
              <w:right w:val="single" w:sz="8" w:space="0" w:color="auto"/>
            </w:tcBorders>
            <w:shd w:val="clear" w:color="auto" w:fill="auto"/>
            <w:noWrap/>
            <w:vAlign w:val="bottom"/>
            <w:hideMark/>
          </w:tcPr>
          <w:p w14:paraId="293C8151" w14:textId="77777777" w:rsidR="004D523B" w:rsidRPr="0035350A" w:rsidRDefault="004D523B" w:rsidP="004D523B">
            <w:pPr>
              <w:spacing w:after="0" w:line="240" w:lineRule="auto"/>
              <w:jc w:val="right"/>
              <w:rPr>
                <w:rFonts w:ascii="Arial" w:hAnsi="Arial" w:cs="Arial"/>
                <w:b/>
                <w:bCs/>
                <w:sz w:val="17"/>
                <w:szCs w:val="17"/>
                <w:lang w:eastAsia="en-CA"/>
              </w:rPr>
            </w:pPr>
            <w:r w:rsidRPr="0035350A">
              <w:rPr>
                <w:rFonts w:ascii="Arial" w:hAnsi="Arial" w:cs="Arial"/>
                <w:b/>
                <w:bCs/>
                <w:sz w:val="17"/>
                <w:szCs w:val="17"/>
                <w:lang w:eastAsia="en-CA"/>
              </w:rPr>
              <w:t>12,000</w:t>
            </w:r>
          </w:p>
        </w:tc>
        <w:tc>
          <w:tcPr>
            <w:tcW w:w="991" w:type="dxa"/>
            <w:tcBorders>
              <w:top w:val="nil"/>
              <w:left w:val="nil"/>
              <w:bottom w:val="single" w:sz="8" w:space="0" w:color="auto"/>
              <w:right w:val="single" w:sz="8" w:space="0" w:color="auto"/>
            </w:tcBorders>
            <w:shd w:val="clear" w:color="auto" w:fill="auto"/>
            <w:noWrap/>
            <w:vAlign w:val="bottom"/>
            <w:hideMark/>
          </w:tcPr>
          <w:p w14:paraId="1139DAA5" w14:textId="77777777" w:rsidR="004D523B" w:rsidRPr="0035350A" w:rsidRDefault="004D523B" w:rsidP="004D523B">
            <w:pPr>
              <w:spacing w:after="0" w:line="240" w:lineRule="auto"/>
              <w:jc w:val="right"/>
              <w:rPr>
                <w:rFonts w:ascii="Arial" w:hAnsi="Arial" w:cs="Arial"/>
                <w:b/>
                <w:bCs/>
                <w:sz w:val="17"/>
                <w:szCs w:val="17"/>
                <w:lang w:eastAsia="en-CA"/>
              </w:rPr>
            </w:pPr>
            <w:r w:rsidRPr="0035350A">
              <w:rPr>
                <w:rFonts w:ascii="Arial" w:hAnsi="Arial" w:cs="Arial"/>
                <w:b/>
                <w:bCs/>
                <w:sz w:val="17"/>
                <w:szCs w:val="17"/>
                <w:lang w:eastAsia="en-CA"/>
              </w:rPr>
              <w:t>10000</w:t>
            </w:r>
          </w:p>
        </w:tc>
        <w:tc>
          <w:tcPr>
            <w:tcW w:w="5646" w:type="dxa"/>
            <w:tcBorders>
              <w:top w:val="nil"/>
              <w:left w:val="nil"/>
              <w:bottom w:val="single" w:sz="8" w:space="0" w:color="auto"/>
              <w:right w:val="single" w:sz="8" w:space="0" w:color="auto"/>
            </w:tcBorders>
            <w:shd w:val="clear" w:color="auto" w:fill="auto"/>
            <w:noWrap/>
            <w:vAlign w:val="bottom"/>
            <w:hideMark/>
          </w:tcPr>
          <w:p w14:paraId="738593BA" w14:textId="77777777" w:rsidR="004D523B" w:rsidRPr="0035350A" w:rsidRDefault="004D523B" w:rsidP="004D523B">
            <w:pPr>
              <w:spacing w:after="0" w:line="240" w:lineRule="auto"/>
              <w:rPr>
                <w:rFonts w:ascii="Arial" w:hAnsi="Arial" w:cs="Arial"/>
                <w:b/>
                <w:bCs/>
                <w:sz w:val="17"/>
                <w:szCs w:val="17"/>
                <w:lang w:eastAsia="en-CA"/>
              </w:rPr>
            </w:pPr>
            <w:r w:rsidRPr="0035350A">
              <w:rPr>
                <w:rFonts w:ascii="Arial" w:hAnsi="Arial" w:cs="Arial"/>
                <w:b/>
                <w:bCs/>
                <w:sz w:val="17"/>
                <w:szCs w:val="17"/>
                <w:lang w:eastAsia="en-CA"/>
              </w:rPr>
              <w:t> </w:t>
            </w:r>
          </w:p>
        </w:tc>
      </w:tr>
      <w:tr w:rsidR="004D523B" w:rsidRPr="0035350A" w14:paraId="289A2057" w14:textId="77777777" w:rsidTr="003761D0">
        <w:trPr>
          <w:trHeight w:val="255"/>
        </w:trPr>
        <w:tc>
          <w:tcPr>
            <w:tcW w:w="3480" w:type="dxa"/>
            <w:tcBorders>
              <w:top w:val="nil"/>
              <w:left w:val="single" w:sz="8" w:space="0" w:color="auto"/>
              <w:bottom w:val="single" w:sz="4" w:space="0" w:color="auto"/>
              <w:right w:val="nil"/>
            </w:tcBorders>
            <w:shd w:val="clear" w:color="000000" w:fill="FFFFFF"/>
            <w:noWrap/>
            <w:vAlign w:val="bottom"/>
            <w:hideMark/>
          </w:tcPr>
          <w:p w14:paraId="055D3019" w14:textId="77777777" w:rsidR="004D523B" w:rsidRPr="0035350A" w:rsidRDefault="004D523B" w:rsidP="004D523B">
            <w:pPr>
              <w:spacing w:after="0" w:line="240" w:lineRule="auto"/>
              <w:rPr>
                <w:rFonts w:ascii="Arial" w:hAnsi="Arial" w:cs="Arial"/>
                <w:b/>
                <w:bCs/>
                <w:color w:val="000000"/>
                <w:sz w:val="17"/>
                <w:szCs w:val="17"/>
                <w:lang w:eastAsia="en-CA"/>
              </w:rPr>
            </w:pPr>
            <w:r w:rsidRPr="0035350A">
              <w:rPr>
                <w:rFonts w:ascii="Arial" w:hAnsi="Arial" w:cs="Arial"/>
                <w:b/>
                <w:bCs/>
                <w:color w:val="000000"/>
                <w:sz w:val="17"/>
                <w:szCs w:val="17"/>
                <w:lang w:eastAsia="en-CA"/>
              </w:rPr>
              <w:t>P.D. Executive Dir.</w:t>
            </w:r>
          </w:p>
        </w:tc>
        <w:tc>
          <w:tcPr>
            <w:tcW w:w="1072" w:type="dxa"/>
            <w:tcBorders>
              <w:top w:val="nil"/>
              <w:left w:val="single" w:sz="8" w:space="0" w:color="auto"/>
              <w:bottom w:val="single" w:sz="8" w:space="0" w:color="auto"/>
              <w:right w:val="single" w:sz="8" w:space="0" w:color="auto"/>
            </w:tcBorders>
            <w:shd w:val="clear" w:color="000000" w:fill="FFFFFF"/>
            <w:noWrap/>
            <w:vAlign w:val="bottom"/>
            <w:hideMark/>
          </w:tcPr>
          <w:p w14:paraId="630AD0CC" w14:textId="77777777" w:rsidR="004D523B" w:rsidRPr="0035350A" w:rsidRDefault="004D523B" w:rsidP="004D523B">
            <w:pPr>
              <w:spacing w:after="0" w:line="240" w:lineRule="auto"/>
              <w:jc w:val="right"/>
              <w:rPr>
                <w:rFonts w:ascii="Arial" w:hAnsi="Arial" w:cs="Arial"/>
                <w:b/>
                <w:bCs/>
                <w:sz w:val="17"/>
                <w:szCs w:val="17"/>
                <w:lang w:eastAsia="en-CA"/>
              </w:rPr>
            </w:pPr>
            <w:r w:rsidRPr="0035350A">
              <w:rPr>
                <w:rFonts w:ascii="Arial" w:hAnsi="Arial" w:cs="Arial"/>
                <w:b/>
                <w:bCs/>
                <w:sz w:val="17"/>
                <w:szCs w:val="17"/>
                <w:lang w:eastAsia="en-CA"/>
              </w:rPr>
              <w:t>3,000</w:t>
            </w:r>
          </w:p>
        </w:tc>
        <w:tc>
          <w:tcPr>
            <w:tcW w:w="991" w:type="dxa"/>
            <w:tcBorders>
              <w:top w:val="nil"/>
              <w:left w:val="nil"/>
              <w:bottom w:val="single" w:sz="8" w:space="0" w:color="auto"/>
              <w:right w:val="single" w:sz="8" w:space="0" w:color="auto"/>
            </w:tcBorders>
            <w:shd w:val="clear" w:color="000000" w:fill="FFFFFF"/>
            <w:noWrap/>
            <w:vAlign w:val="bottom"/>
            <w:hideMark/>
          </w:tcPr>
          <w:p w14:paraId="30F91846" w14:textId="77777777" w:rsidR="004D523B" w:rsidRPr="0035350A" w:rsidRDefault="004D523B" w:rsidP="004D523B">
            <w:pPr>
              <w:spacing w:after="0" w:line="240" w:lineRule="auto"/>
              <w:jc w:val="right"/>
              <w:rPr>
                <w:rFonts w:ascii="Arial" w:hAnsi="Arial" w:cs="Arial"/>
                <w:b/>
                <w:bCs/>
                <w:sz w:val="17"/>
                <w:szCs w:val="17"/>
                <w:lang w:eastAsia="en-CA"/>
              </w:rPr>
            </w:pPr>
            <w:r w:rsidRPr="0035350A">
              <w:rPr>
                <w:rFonts w:ascii="Arial" w:hAnsi="Arial" w:cs="Arial"/>
                <w:b/>
                <w:bCs/>
                <w:sz w:val="17"/>
                <w:szCs w:val="17"/>
                <w:lang w:eastAsia="en-CA"/>
              </w:rPr>
              <w:t>6000</w:t>
            </w:r>
          </w:p>
        </w:tc>
        <w:tc>
          <w:tcPr>
            <w:tcW w:w="5646" w:type="dxa"/>
            <w:tcBorders>
              <w:top w:val="nil"/>
              <w:left w:val="nil"/>
              <w:bottom w:val="single" w:sz="8" w:space="0" w:color="auto"/>
              <w:right w:val="single" w:sz="8" w:space="0" w:color="auto"/>
            </w:tcBorders>
            <w:shd w:val="clear" w:color="000000" w:fill="FFFFFF"/>
            <w:noWrap/>
            <w:vAlign w:val="bottom"/>
            <w:hideMark/>
          </w:tcPr>
          <w:p w14:paraId="5F24FA10" w14:textId="77777777" w:rsidR="004D523B" w:rsidRPr="0035350A" w:rsidRDefault="004D523B" w:rsidP="004D523B">
            <w:pPr>
              <w:spacing w:after="0" w:line="240" w:lineRule="auto"/>
              <w:rPr>
                <w:rFonts w:ascii="Arial" w:hAnsi="Arial" w:cs="Arial"/>
                <w:b/>
                <w:bCs/>
                <w:sz w:val="17"/>
                <w:szCs w:val="17"/>
                <w:lang w:eastAsia="en-CA"/>
              </w:rPr>
            </w:pPr>
            <w:r w:rsidRPr="0035350A">
              <w:rPr>
                <w:rFonts w:ascii="Arial" w:hAnsi="Arial" w:cs="Arial"/>
                <w:b/>
                <w:bCs/>
                <w:sz w:val="17"/>
                <w:szCs w:val="17"/>
                <w:lang w:eastAsia="en-CA"/>
              </w:rPr>
              <w:t> </w:t>
            </w:r>
          </w:p>
        </w:tc>
      </w:tr>
      <w:tr w:rsidR="004D523B" w:rsidRPr="0035350A" w14:paraId="6DC22A45" w14:textId="77777777" w:rsidTr="003761D0">
        <w:trPr>
          <w:trHeight w:val="255"/>
        </w:trPr>
        <w:tc>
          <w:tcPr>
            <w:tcW w:w="3480" w:type="dxa"/>
            <w:tcBorders>
              <w:top w:val="single" w:sz="4" w:space="0" w:color="auto"/>
              <w:left w:val="single" w:sz="8" w:space="0" w:color="auto"/>
              <w:bottom w:val="nil"/>
              <w:right w:val="nil"/>
            </w:tcBorders>
            <w:shd w:val="clear" w:color="auto" w:fill="auto"/>
            <w:noWrap/>
            <w:vAlign w:val="bottom"/>
            <w:hideMark/>
          </w:tcPr>
          <w:p w14:paraId="3BD76BFE" w14:textId="77777777" w:rsidR="004D523B" w:rsidRPr="0035350A" w:rsidRDefault="004D523B" w:rsidP="004D523B">
            <w:pPr>
              <w:spacing w:after="0" w:line="240" w:lineRule="auto"/>
              <w:rPr>
                <w:rFonts w:ascii="Arial" w:hAnsi="Arial" w:cs="Arial"/>
                <w:b/>
                <w:bCs/>
                <w:sz w:val="17"/>
                <w:szCs w:val="17"/>
                <w:lang w:eastAsia="en-CA"/>
              </w:rPr>
            </w:pPr>
            <w:r w:rsidRPr="0035350A">
              <w:rPr>
                <w:rFonts w:ascii="Arial" w:hAnsi="Arial" w:cs="Arial"/>
                <w:b/>
                <w:bCs/>
                <w:sz w:val="17"/>
                <w:szCs w:val="17"/>
                <w:lang w:eastAsia="en-CA"/>
              </w:rPr>
              <w:t>ED Travel to Regional Meetings</w:t>
            </w:r>
          </w:p>
        </w:tc>
        <w:tc>
          <w:tcPr>
            <w:tcW w:w="1072" w:type="dxa"/>
            <w:tcBorders>
              <w:top w:val="nil"/>
              <w:left w:val="single" w:sz="8" w:space="0" w:color="auto"/>
              <w:bottom w:val="single" w:sz="8" w:space="0" w:color="auto"/>
              <w:right w:val="single" w:sz="8" w:space="0" w:color="auto"/>
            </w:tcBorders>
            <w:shd w:val="clear" w:color="auto" w:fill="auto"/>
            <w:noWrap/>
            <w:vAlign w:val="bottom"/>
            <w:hideMark/>
          </w:tcPr>
          <w:p w14:paraId="5256C690" w14:textId="77777777" w:rsidR="004D523B" w:rsidRPr="0035350A" w:rsidRDefault="004D523B" w:rsidP="004D523B">
            <w:pPr>
              <w:spacing w:after="0" w:line="240" w:lineRule="auto"/>
              <w:jc w:val="right"/>
              <w:rPr>
                <w:rFonts w:ascii="Arial" w:hAnsi="Arial" w:cs="Arial"/>
                <w:b/>
                <w:bCs/>
                <w:sz w:val="17"/>
                <w:szCs w:val="17"/>
                <w:lang w:eastAsia="en-CA"/>
              </w:rPr>
            </w:pPr>
            <w:r w:rsidRPr="0035350A">
              <w:rPr>
                <w:rFonts w:ascii="Arial" w:hAnsi="Arial" w:cs="Arial"/>
                <w:b/>
                <w:bCs/>
                <w:sz w:val="17"/>
                <w:szCs w:val="17"/>
                <w:lang w:eastAsia="en-CA"/>
              </w:rPr>
              <w:t>200</w:t>
            </w:r>
          </w:p>
        </w:tc>
        <w:tc>
          <w:tcPr>
            <w:tcW w:w="991" w:type="dxa"/>
            <w:tcBorders>
              <w:top w:val="nil"/>
              <w:left w:val="nil"/>
              <w:bottom w:val="single" w:sz="8" w:space="0" w:color="auto"/>
              <w:right w:val="single" w:sz="8" w:space="0" w:color="auto"/>
            </w:tcBorders>
            <w:shd w:val="clear" w:color="auto" w:fill="auto"/>
            <w:noWrap/>
            <w:vAlign w:val="bottom"/>
            <w:hideMark/>
          </w:tcPr>
          <w:p w14:paraId="660C739A" w14:textId="77777777" w:rsidR="004D523B" w:rsidRPr="0035350A" w:rsidRDefault="004D523B" w:rsidP="004D523B">
            <w:pPr>
              <w:spacing w:after="0" w:line="240" w:lineRule="auto"/>
              <w:jc w:val="right"/>
              <w:rPr>
                <w:rFonts w:ascii="Arial" w:hAnsi="Arial" w:cs="Arial"/>
                <w:b/>
                <w:bCs/>
                <w:sz w:val="17"/>
                <w:szCs w:val="17"/>
                <w:lang w:eastAsia="en-CA"/>
              </w:rPr>
            </w:pPr>
            <w:r w:rsidRPr="0035350A">
              <w:rPr>
                <w:rFonts w:ascii="Arial" w:hAnsi="Arial" w:cs="Arial"/>
                <w:b/>
                <w:bCs/>
                <w:sz w:val="17"/>
                <w:szCs w:val="17"/>
                <w:lang w:eastAsia="en-CA"/>
              </w:rPr>
              <w:t>1500</w:t>
            </w:r>
          </w:p>
        </w:tc>
        <w:tc>
          <w:tcPr>
            <w:tcW w:w="5646" w:type="dxa"/>
            <w:tcBorders>
              <w:top w:val="nil"/>
              <w:left w:val="nil"/>
              <w:bottom w:val="single" w:sz="8" w:space="0" w:color="auto"/>
              <w:right w:val="single" w:sz="8" w:space="0" w:color="auto"/>
            </w:tcBorders>
            <w:shd w:val="clear" w:color="auto" w:fill="auto"/>
            <w:noWrap/>
            <w:vAlign w:val="bottom"/>
            <w:hideMark/>
          </w:tcPr>
          <w:p w14:paraId="06BBCD5D" w14:textId="77777777" w:rsidR="004D523B" w:rsidRPr="0035350A" w:rsidRDefault="004D523B" w:rsidP="004D523B">
            <w:pPr>
              <w:spacing w:after="0" w:line="240" w:lineRule="auto"/>
              <w:rPr>
                <w:rFonts w:ascii="Arial" w:hAnsi="Arial" w:cs="Arial"/>
                <w:b/>
                <w:bCs/>
                <w:sz w:val="17"/>
                <w:szCs w:val="17"/>
                <w:lang w:eastAsia="en-CA"/>
              </w:rPr>
            </w:pPr>
            <w:r w:rsidRPr="0035350A">
              <w:rPr>
                <w:rFonts w:ascii="Arial" w:hAnsi="Arial" w:cs="Arial"/>
                <w:b/>
                <w:bCs/>
                <w:sz w:val="17"/>
                <w:szCs w:val="17"/>
                <w:lang w:eastAsia="en-CA"/>
              </w:rPr>
              <w:t> </w:t>
            </w:r>
          </w:p>
        </w:tc>
      </w:tr>
      <w:tr w:rsidR="004D523B" w:rsidRPr="0035350A" w14:paraId="255A82D1" w14:textId="77777777" w:rsidTr="003761D0">
        <w:trPr>
          <w:trHeight w:val="255"/>
        </w:trPr>
        <w:tc>
          <w:tcPr>
            <w:tcW w:w="3480" w:type="dxa"/>
            <w:tcBorders>
              <w:top w:val="single" w:sz="4" w:space="0" w:color="auto"/>
              <w:left w:val="single" w:sz="8" w:space="0" w:color="auto"/>
              <w:bottom w:val="single" w:sz="4" w:space="0" w:color="auto"/>
              <w:right w:val="nil"/>
            </w:tcBorders>
            <w:shd w:val="clear" w:color="auto" w:fill="auto"/>
            <w:noWrap/>
            <w:vAlign w:val="bottom"/>
            <w:hideMark/>
          </w:tcPr>
          <w:p w14:paraId="4CDC8FD4" w14:textId="77777777" w:rsidR="004D523B" w:rsidRPr="0035350A" w:rsidRDefault="004D523B" w:rsidP="004D523B">
            <w:pPr>
              <w:spacing w:after="0" w:line="240" w:lineRule="auto"/>
              <w:rPr>
                <w:rFonts w:ascii="Arial" w:hAnsi="Arial" w:cs="Arial"/>
                <w:b/>
                <w:bCs/>
                <w:sz w:val="17"/>
                <w:szCs w:val="17"/>
                <w:lang w:eastAsia="en-CA"/>
              </w:rPr>
            </w:pPr>
            <w:r w:rsidRPr="0035350A">
              <w:rPr>
                <w:rFonts w:ascii="Arial" w:hAnsi="Arial" w:cs="Arial"/>
                <w:b/>
                <w:bCs/>
                <w:sz w:val="17"/>
                <w:szCs w:val="17"/>
                <w:lang w:eastAsia="en-CA"/>
              </w:rPr>
              <w:t>Publishing &amp; Printing</w:t>
            </w:r>
          </w:p>
        </w:tc>
        <w:tc>
          <w:tcPr>
            <w:tcW w:w="1072" w:type="dxa"/>
            <w:tcBorders>
              <w:top w:val="nil"/>
              <w:left w:val="single" w:sz="8" w:space="0" w:color="auto"/>
              <w:bottom w:val="single" w:sz="8" w:space="0" w:color="auto"/>
              <w:right w:val="single" w:sz="8" w:space="0" w:color="auto"/>
            </w:tcBorders>
            <w:shd w:val="clear" w:color="auto" w:fill="auto"/>
            <w:noWrap/>
            <w:vAlign w:val="bottom"/>
            <w:hideMark/>
          </w:tcPr>
          <w:p w14:paraId="44868E1C" w14:textId="77777777" w:rsidR="004D523B" w:rsidRPr="0035350A" w:rsidRDefault="004D523B" w:rsidP="004D523B">
            <w:pPr>
              <w:spacing w:after="0" w:line="240" w:lineRule="auto"/>
              <w:jc w:val="right"/>
              <w:rPr>
                <w:rFonts w:ascii="Arial" w:hAnsi="Arial" w:cs="Arial"/>
                <w:b/>
                <w:bCs/>
                <w:sz w:val="17"/>
                <w:szCs w:val="17"/>
                <w:lang w:eastAsia="en-CA"/>
              </w:rPr>
            </w:pPr>
            <w:r w:rsidRPr="0035350A">
              <w:rPr>
                <w:rFonts w:ascii="Arial" w:hAnsi="Arial" w:cs="Arial"/>
                <w:b/>
                <w:bCs/>
                <w:sz w:val="17"/>
                <w:szCs w:val="17"/>
                <w:lang w:eastAsia="en-CA"/>
              </w:rPr>
              <w:t>1,500</w:t>
            </w:r>
          </w:p>
        </w:tc>
        <w:tc>
          <w:tcPr>
            <w:tcW w:w="991" w:type="dxa"/>
            <w:tcBorders>
              <w:top w:val="nil"/>
              <w:left w:val="nil"/>
              <w:bottom w:val="single" w:sz="8" w:space="0" w:color="auto"/>
              <w:right w:val="single" w:sz="8" w:space="0" w:color="auto"/>
            </w:tcBorders>
            <w:shd w:val="clear" w:color="auto" w:fill="auto"/>
            <w:noWrap/>
            <w:vAlign w:val="bottom"/>
            <w:hideMark/>
          </w:tcPr>
          <w:p w14:paraId="790696B2" w14:textId="77777777" w:rsidR="004D523B" w:rsidRPr="0035350A" w:rsidRDefault="004D523B" w:rsidP="004D523B">
            <w:pPr>
              <w:spacing w:after="0" w:line="240" w:lineRule="auto"/>
              <w:jc w:val="right"/>
              <w:rPr>
                <w:rFonts w:ascii="Arial" w:hAnsi="Arial" w:cs="Arial"/>
                <w:b/>
                <w:bCs/>
                <w:sz w:val="17"/>
                <w:szCs w:val="17"/>
                <w:lang w:eastAsia="en-CA"/>
              </w:rPr>
            </w:pPr>
            <w:r w:rsidRPr="0035350A">
              <w:rPr>
                <w:rFonts w:ascii="Arial" w:hAnsi="Arial" w:cs="Arial"/>
                <w:b/>
                <w:bCs/>
                <w:sz w:val="17"/>
                <w:szCs w:val="17"/>
                <w:lang w:eastAsia="en-CA"/>
              </w:rPr>
              <w:t>3000</w:t>
            </w:r>
          </w:p>
        </w:tc>
        <w:tc>
          <w:tcPr>
            <w:tcW w:w="5646" w:type="dxa"/>
            <w:tcBorders>
              <w:top w:val="nil"/>
              <w:left w:val="nil"/>
              <w:bottom w:val="single" w:sz="8" w:space="0" w:color="auto"/>
              <w:right w:val="single" w:sz="8" w:space="0" w:color="auto"/>
            </w:tcBorders>
            <w:shd w:val="clear" w:color="auto" w:fill="auto"/>
            <w:noWrap/>
            <w:vAlign w:val="bottom"/>
            <w:hideMark/>
          </w:tcPr>
          <w:p w14:paraId="0CD0124B" w14:textId="77777777" w:rsidR="004D523B" w:rsidRPr="0035350A" w:rsidRDefault="004D523B" w:rsidP="004D523B">
            <w:pPr>
              <w:spacing w:after="0" w:line="240" w:lineRule="auto"/>
              <w:rPr>
                <w:rFonts w:ascii="Arial" w:hAnsi="Arial" w:cs="Arial"/>
                <w:i/>
                <w:iCs/>
                <w:sz w:val="17"/>
                <w:szCs w:val="17"/>
                <w:lang w:eastAsia="en-CA"/>
              </w:rPr>
            </w:pPr>
            <w:r w:rsidRPr="0035350A">
              <w:rPr>
                <w:rFonts w:ascii="Arial" w:hAnsi="Arial" w:cs="Arial"/>
                <w:i/>
                <w:iCs/>
                <w:sz w:val="17"/>
                <w:szCs w:val="17"/>
                <w:lang w:eastAsia="en-CA"/>
              </w:rPr>
              <w:t> </w:t>
            </w:r>
          </w:p>
        </w:tc>
      </w:tr>
      <w:tr w:rsidR="004D523B" w:rsidRPr="0035350A" w14:paraId="5221A83E" w14:textId="77777777" w:rsidTr="003761D0">
        <w:trPr>
          <w:trHeight w:val="255"/>
        </w:trPr>
        <w:tc>
          <w:tcPr>
            <w:tcW w:w="3480" w:type="dxa"/>
            <w:tcBorders>
              <w:top w:val="nil"/>
              <w:left w:val="single" w:sz="8" w:space="0" w:color="auto"/>
              <w:bottom w:val="single" w:sz="4" w:space="0" w:color="auto"/>
              <w:right w:val="nil"/>
            </w:tcBorders>
            <w:shd w:val="clear" w:color="auto" w:fill="auto"/>
            <w:noWrap/>
            <w:vAlign w:val="bottom"/>
            <w:hideMark/>
          </w:tcPr>
          <w:p w14:paraId="1C594EEA" w14:textId="77777777" w:rsidR="004D523B" w:rsidRPr="0035350A" w:rsidRDefault="004D523B" w:rsidP="004D523B">
            <w:pPr>
              <w:spacing w:after="0" w:line="240" w:lineRule="auto"/>
              <w:rPr>
                <w:rFonts w:ascii="Arial" w:hAnsi="Arial" w:cs="Arial"/>
                <w:b/>
                <w:bCs/>
                <w:sz w:val="17"/>
                <w:szCs w:val="17"/>
                <w:lang w:eastAsia="en-CA"/>
              </w:rPr>
            </w:pPr>
            <w:r w:rsidRPr="0035350A">
              <w:rPr>
                <w:rFonts w:ascii="Arial" w:hAnsi="Arial" w:cs="Arial"/>
                <w:b/>
                <w:bCs/>
                <w:sz w:val="17"/>
                <w:szCs w:val="17"/>
                <w:lang w:eastAsia="en-CA"/>
              </w:rPr>
              <w:t xml:space="preserve">Salaries &amp; Benefits </w:t>
            </w:r>
          </w:p>
        </w:tc>
        <w:tc>
          <w:tcPr>
            <w:tcW w:w="1072" w:type="dxa"/>
            <w:tcBorders>
              <w:top w:val="nil"/>
              <w:left w:val="single" w:sz="8" w:space="0" w:color="auto"/>
              <w:bottom w:val="single" w:sz="8" w:space="0" w:color="auto"/>
              <w:right w:val="single" w:sz="8" w:space="0" w:color="auto"/>
            </w:tcBorders>
            <w:shd w:val="clear" w:color="auto" w:fill="auto"/>
            <w:noWrap/>
            <w:vAlign w:val="bottom"/>
            <w:hideMark/>
          </w:tcPr>
          <w:p w14:paraId="29352952" w14:textId="77777777" w:rsidR="004D523B" w:rsidRPr="0035350A" w:rsidRDefault="004D523B" w:rsidP="004D523B">
            <w:pPr>
              <w:spacing w:after="0" w:line="240" w:lineRule="auto"/>
              <w:jc w:val="right"/>
              <w:rPr>
                <w:rFonts w:ascii="Arial" w:hAnsi="Arial" w:cs="Arial"/>
                <w:b/>
                <w:bCs/>
                <w:sz w:val="17"/>
                <w:szCs w:val="17"/>
                <w:lang w:eastAsia="en-CA"/>
              </w:rPr>
            </w:pPr>
            <w:r w:rsidRPr="0035350A">
              <w:rPr>
                <w:rFonts w:ascii="Arial" w:hAnsi="Arial" w:cs="Arial"/>
                <w:b/>
                <w:bCs/>
                <w:sz w:val="17"/>
                <w:szCs w:val="17"/>
                <w:lang w:eastAsia="en-CA"/>
              </w:rPr>
              <w:t>134,000</w:t>
            </w:r>
          </w:p>
        </w:tc>
        <w:tc>
          <w:tcPr>
            <w:tcW w:w="991" w:type="dxa"/>
            <w:tcBorders>
              <w:top w:val="nil"/>
              <w:left w:val="nil"/>
              <w:bottom w:val="single" w:sz="8" w:space="0" w:color="auto"/>
              <w:right w:val="single" w:sz="8" w:space="0" w:color="auto"/>
            </w:tcBorders>
            <w:shd w:val="clear" w:color="auto" w:fill="auto"/>
            <w:noWrap/>
            <w:vAlign w:val="bottom"/>
            <w:hideMark/>
          </w:tcPr>
          <w:p w14:paraId="777EFF1C" w14:textId="77777777" w:rsidR="004D523B" w:rsidRPr="0035350A" w:rsidRDefault="004D523B" w:rsidP="004D523B">
            <w:pPr>
              <w:spacing w:after="0" w:line="240" w:lineRule="auto"/>
              <w:jc w:val="right"/>
              <w:rPr>
                <w:rFonts w:ascii="Arial" w:hAnsi="Arial" w:cs="Arial"/>
                <w:b/>
                <w:bCs/>
                <w:sz w:val="17"/>
                <w:szCs w:val="17"/>
                <w:lang w:eastAsia="en-CA"/>
              </w:rPr>
            </w:pPr>
            <w:r w:rsidRPr="0035350A">
              <w:rPr>
                <w:rFonts w:ascii="Arial" w:hAnsi="Arial" w:cs="Arial"/>
                <w:b/>
                <w:bCs/>
                <w:sz w:val="17"/>
                <w:szCs w:val="17"/>
                <w:lang w:eastAsia="en-CA"/>
              </w:rPr>
              <w:t>134000</w:t>
            </w:r>
          </w:p>
        </w:tc>
        <w:tc>
          <w:tcPr>
            <w:tcW w:w="5646" w:type="dxa"/>
            <w:tcBorders>
              <w:top w:val="nil"/>
              <w:left w:val="nil"/>
              <w:bottom w:val="single" w:sz="8" w:space="0" w:color="auto"/>
              <w:right w:val="single" w:sz="8" w:space="0" w:color="auto"/>
            </w:tcBorders>
            <w:shd w:val="clear" w:color="auto" w:fill="auto"/>
            <w:noWrap/>
            <w:vAlign w:val="bottom"/>
            <w:hideMark/>
          </w:tcPr>
          <w:p w14:paraId="5E0DCA95" w14:textId="77777777" w:rsidR="004D523B" w:rsidRPr="0035350A" w:rsidRDefault="004D523B" w:rsidP="004D523B">
            <w:pPr>
              <w:spacing w:after="0" w:line="240" w:lineRule="auto"/>
              <w:rPr>
                <w:rFonts w:ascii="Arial" w:hAnsi="Arial" w:cs="Arial"/>
                <w:b/>
                <w:bCs/>
                <w:sz w:val="17"/>
                <w:szCs w:val="17"/>
                <w:lang w:eastAsia="en-CA"/>
              </w:rPr>
            </w:pPr>
            <w:r w:rsidRPr="0035350A">
              <w:rPr>
                <w:rFonts w:ascii="Arial" w:hAnsi="Arial" w:cs="Arial"/>
                <w:b/>
                <w:bCs/>
                <w:sz w:val="17"/>
                <w:szCs w:val="17"/>
                <w:lang w:eastAsia="en-CA"/>
              </w:rPr>
              <w:t> </w:t>
            </w:r>
          </w:p>
        </w:tc>
      </w:tr>
      <w:tr w:rsidR="004D523B" w:rsidRPr="0035350A" w14:paraId="6E6E550B" w14:textId="77777777" w:rsidTr="003761D0">
        <w:trPr>
          <w:trHeight w:val="255"/>
        </w:trPr>
        <w:tc>
          <w:tcPr>
            <w:tcW w:w="3480" w:type="dxa"/>
            <w:tcBorders>
              <w:top w:val="nil"/>
              <w:left w:val="single" w:sz="8" w:space="0" w:color="auto"/>
              <w:bottom w:val="single" w:sz="4" w:space="0" w:color="auto"/>
              <w:right w:val="nil"/>
            </w:tcBorders>
            <w:shd w:val="clear" w:color="auto" w:fill="auto"/>
            <w:noWrap/>
            <w:vAlign w:val="bottom"/>
            <w:hideMark/>
          </w:tcPr>
          <w:p w14:paraId="704044DD" w14:textId="77777777" w:rsidR="004D523B" w:rsidRPr="0035350A" w:rsidRDefault="004D523B" w:rsidP="004D523B">
            <w:pPr>
              <w:spacing w:after="0" w:line="240" w:lineRule="auto"/>
              <w:rPr>
                <w:rFonts w:ascii="Arial" w:hAnsi="Arial" w:cs="Arial"/>
                <w:b/>
                <w:bCs/>
                <w:sz w:val="17"/>
                <w:szCs w:val="17"/>
                <w:lang w:eastAsia="en-CA"/>
              </w:rPr>
            </w:pPr>
            <w:r w:rsidRPr="0035350A">
              <w:rPr>
                <w:rFonts w:ascii="Arial" w:hAnsi="Arial" w:cs="Arial"/>
                <w:b/>
                <w:bCs/>
                <w:sz w:val="17"/>
                <w:szCs w:val="17"/>
                <w:lang w:eastAsia="en-CA"/>
              </w:rPr>
              <w:t xml:space="preserve">Summer Institute </w:t>
            </w:r>
          </w:p>
        </w:tc>
        <w:tc>
          <w:tcPr>
            <w:tcW w:w="1072" w:type="dxa"/>
            <w:tcBorders>
              <w:top w:val="nil"/>
              <w:left w:val="single" w:sz="8" w:space="0" w:color="auto"/>
              <w:bottom w:val="single" w:sz="8" w:space="0" w:color="auto"/>
              <w:right w:val="single" w:sz="8" w:space="0" w:color="auto"/>
            </w:tcBorders>
            <w:shd w:val="clear" w:color="auto" w:fill="auto"/>
            <w:noWrap/>
            <w:vAlign w:val="bottom"/>
            <w:hideMark/>
          </w:tcPr>
          <w:p w14:paraId="6C9EB32A" w14:textId="77777777" w:rsidR="004D523B" w:rsidRPr="0035350A" w:rsidRDefault="004D523B" w:rsidP="004D523B">
            <w:pPr>
              <w:spacing w:after="0" w:line="240" w:lineRule="auto"/>
              <w:jc w:val="right"/>
              <w:rPr>
                <w:rFonts w:ascii="Arial" w:hAnsi="Arial" w:cs="Arial"/>
                <w:b/>
                <w:bCs/>
                <w:sz w:val="17"/>
                <w:szCs w:val="17"/>
                <w:lang w:eastAsia="en-CA"/>
              </w:rPr>
            </w:pPr>
            <w:r w:rsidRPr="0035350A">
              <w:rPr>
                <w:rFonts w:ascii="Arial" w:hAnsi="Arial" w:cs="Arial"/>
                <w:b/>
                <w:bCs/>
                <w:sz w:val="17"/>
                <w:szCs w:val="17"/>
                <w:lang w:eastAsia="en-CA"/>
              </w:rPr>
              <w:t>60,870</w:t>
            </w:r>
          </w:p>
        </w:tc>
        <w:tc>
          <w:tcPr>
            <w:tcW w:w="991" w:type="dxa"/>
            <w:tcBorders>
              <w:top w:val="nil"/>
              <w:left w:val="nil"/>
              <w:bottom w:val="single" w:sz="8" w:space="0" w:color="auto"/>
              <w:right w:val="single" w:sz="8" w:space="0" w:color="auto"/>
            </w:tcBorders>
            <w:shd w:val="clear" w:color="auto" w:fill="auto"/>
            <w:noWrap/>
            <w:vAlign w:val="bottom"/>
            <w:hideMark/>
          </w:tcPr>
          <w:p w14:paraId="1F4C4D38" w14:textId="77777777" w:rsidR="004D523B" w:rsidRPr="0035350A" w:rsidRDefault="004D523B" w:rsidP="004D523B">
            <w:pPr>
              <w:spacing w:after="0" w:line="240" w:lineRule="auto"/>
              <w:jc w:val="right"/>
              <w:rPr>
                <w:rFonts w:ascii="Arial" w:hAnsi="Arial" w:cs="Arial"/>
                <w:b/>
                <w:bCs/>
                <w:sz w:val="17"/>
                <w:szCs w:val="17"/>
                <w:lang w:eastAsia="en-CA"/>
              </w:rPr>
            </w:pPr>
            <w:r w:rsidRPr="0035350A">
              <w:rPr>
                <w:rFonts w:ascii="Arial" w:hAnsi="Arial" w:cs="Arial"/>
                <w:b/>
                <w:bCs/>
                <w:sz w:val="17"/>
                <w:szCs w:val="17"/>
                <w:lang w:eastAsia="en-CA"/>
              </w:rPr>
              <w:t>55000</w:t>
            </w:r>
          </w:p>
        </w:tc>
        <w:tc>
          <w:tcPr>
            <w:tcW w:w="5646" w:type="dxa"/>
            <w:tcBorders>
              <w:top w:val="nil"/>
              <w:left w:val="nil"/>
              <w:bottom w:val="single" w:sz="8" w:space="0" w:color="auto"/>
              <w:right w:val="single" w:sz="8" w:space="0" w:color="auto"/>
            </w:tcBorders>
            <w:shd w:val="clear" w:color="auto" w:fill="auto"/>
            <w:noWrap/>
            <w:vAlign w:val="bottom"/>
            <w:hideMark/>
          </w:tcPr>
          <w:p w14:paraId="4D3B13AB" w14:textId="77777777" w:rsidR="004D523B" w:rsidRPr="0035350A" w:rsidRDefault="004D523B" w:rsidP="004D523B">
            <w:pPr>
              <w:spacing w:after="0" w:line="240" w:lineRule="auto"/>
              <w:rPr>
                <w:rFonts w:ascii="Arial" w:hAnsi="Arial" w:cs="Arial"/>
                <w:b/>
                <w:bCs/>
                <w:sz w:val="17"/>
                <w:szCs w:val="17"/>
                <w:lang w:eastAsia="en-CA"/>
              </w:rPr>
            </w:pPr>
            <w:r w:rsidRPr="0035350A">
              <w:rPr>
                <w:rFonts w:ascii="Arial" w:hAnsi="Arial" w:cs="Arial"/>
                <w:b/>
                <w:bCs/>
                <w:sz w:val="17"/>
                <w:szCs w:val="17"/>
                <w:lang w:eastAsia="en-CA"/>
              </w:rPr>
              <w:t> </w:t>
            </w:r>
          </w:p>
        </w:tc>
      </w:tr>
      <w:tr w:rsidR="004D523B" w:rsidRPr="0035350A" w14:paraId="11BD22D4" w14:textId="77777777" w:rsidTr="003761D0">
        <w:trPr>
          <w:trHeight w:val="255"/>
        </w:trPr>
        <w:tc>
          <w:tcPr>
            <w:tcW w:w="3480" w:type="dxa"/>
            <w:tcBorders>
              <w:top w:val="nil"/>
              <w:left w:val="single" w:sz="8" w:space="0" w:color="auto"/>
              <w:bottom w:val="nil"/>
              <w:right w:val="nil"/>
            </w:tcBorders>
            <w:shd w:val="clear" w:color="auto" w:fill="auto"/>
            <w:noWrap/>
            <w:vAlign w:val="bottom"/>
            <w:hideMark/>
          </w:tcPr>
          <w:p w14:paraId="19C1839B" w14:textId="77777777" w:rsidR="004D523B" w:rsidRPr="0035350A" w:rsidRDefault="004D523B" w:rsidP="004D523B">
            <w:pPr>
              <w:spacing w:after="0" w:line="240" w:lineRule="auto"/>
              <w:rPr>
                <w:rFonts w:ascii="Arial" w:hAnsi="Arial" w:cs="Arial"/>
                <w:b/>
                <w:bCs/>
                <w:sz w:val="17"/>
                <w:szCs w:val="17"/>
                <w:lang w:eastAsia="en-CA"/>
              </w:rPr>
            </w:pPr>
            <w:r w:rsidRPr="0035350A">
              <w:rPr>
                <w:rFonts w:ascii="Arial" w:hAnsi="Arial" w:cs="Arial"/>
                <w:b/>
                <w:bCs/>
                <w:sz w:val="17"/>
                <w:szCs w:val="17"/>
                <w:lang w:eastAsia="en-CA"/>
              </w:rPr>
              <w:t>November Conference</w:t>
            </w:r>
          </w:p>
        </w:tc>
        <w:tc>
          <w:tcPr>
            <w:tcW w:w="1072" w:type="dxa"/>
            <w:tcBorders>
              <w:top w:val="nil"/>
              <w:left w:val="single" w:sz="8" w:space="0" w:color="auto"/>
              <w:bottom w:val="single" w:sz="8" w:space="0" w:color="auto"/>
              <w:right w:val="single" w:sz="8" w:space="0" w:color="auto"/>
            </w:tcBorders>
            <w:shd w:val="clear" w:color="auto" w:fill="auto"/>
            <w:noWrap/>
            <w:vAlign w:val="bottom"/>
            <w:hideMark/>
          </w:tcPr>
          <w:p w14:paraId="2FE2877C" w14:textId="77777777" w:rsidR="004D523B" w:rsidRPr="0035350A" w:rsidRDefault="004D523B" w:rsidP="004D523B">
            <w:pPr>
              <w:spacing w:after="0" w:line="240" w:lineRule="auto"/>
              <w:jc w:val="right"/>
              <w:rPr>
                <w:rFonts w:ascii="Arial" w:hAnsi="Arial" w:cs="Arial"/>
                <w:b/>
                <w:bCs/>
                <w:sz w:val="17"/>
                <w:szCs w:val="17"/>
                <w:lang w:eastAsia="en-CA"/>
              </w:rPr>
            </w:pPr>
            <w:r w:rsidRPr="0035350A">
              <w:rPr>
                <w:rFonts w:ascii="Arial" w:hAnsi="Arial" w:cs="Arial"/>
                <w:b/>
                <w:bCs/>
                <w:sz w:val="17"/>
                <w:szCs w:val="17"/>
                <w:lang w:eastAsia="en-CA"/>
              </w:rPr>
              <w:t>9,843</w:t>
            </w:r>
          </w:p>
        </w:tc>
        <w:tc>
          <w:tcPr>
            <w:tcW w:w="991" w:type="dxa"/>
            <w:tcBorders>
              <w:top w:val="nil"/>
              <w:left w:val="nil"/>
              <w:bottom w:val="single" w:sz="8" w:space="0" w:color="auto"/>
              <w:right w:val="single" w:sz="8" w:space="0" w:color="auto"/>
            </w:tcBorders>
            <w:shd w:val="clear" w:color="auto" w:fill="auto"/>
            <w:noWrap/>
            <w:vAlign w:val="bottom"/>
            <w:hideMark/>
          </w:tcPr>
          <w:p w14:paraId="2074600A" w14:textId="77777777" w:rsidR="004D523B" w:rsidRPr="0035350A" w:rsidRDefault="004D523B" w:rsidP="004D523B">
            <w:pPr>
              <w:spacing w:after="0" w:line="240" w:lineRule="auto"/>
              <w:jc w:val="right"/>
              <w:rPr>
                <w:rFonts w:ascii="Arial" w:hAnsi="Arial" w:cs="Arial"/>
                <w:b/>
                <w:bCs/>
                <w:sz w:val="17"/>
                <w:szCs w:val="17"/>
                <w:lang w:eastAsia="en-CA"/>
              </w:rPr>
            </w:pPr>
            <w:r w:rsidRPr="0035350A">
              <w:rPr>
                <w:rFonts w:ascii="Arial" w:hAnsi="Arial" w:cs="Arial"/>
                <w:b/>
                <w:bCs/>
                <w:sz w:val="17"/>
                <w:szCs w:val="17"/>
                <w:lang w:eastAsia="en-CA"/>
              </w:rPr>
              <w:t>0</w:t>
            </w:r>
          </w:p>
        </w:tc>
        <w:tc>
          <w:tcPr>
            <w:tcW w:w="5646" w:type="dxa"/>
            <w:tcBorders>
              <w:top w:val="nil"/>
              <w:left w:val="nil"/>
              <w:bottom w:val="single" w:sz="8" w:space="0" w:color="auto"/>
              <w:right w:val="single" w:sz="8" w:space="0" w:color="auto"/>
            </w:tcBorders>
            <w:shd w:val="clear" w:color="auto" w:fill="auto"/>
            <w:noWrap/>
            <w:vAlign w:val="bottom"/>
            <w:hideMark/>
          </w:tcPr>
          <w:p w14:paraId="2B9517C1" w14:textId="77777777" w:rsidR="004D523B" w:rsidRPr="0035350A" w:rsidRDefault="004D523B" w:rsidP="004D523B">
            <w:pPr>
              <w:spacing w:after="0" w:line="240" w:lineRule="auto"/>
              <w:rPr>
                <w:rFonts w:ascii="Arial" w:hAnsi="Arial" w:cs="Arial"/>
                <w:b/>
                <w:bCs/>
                <w:sz w:val="17"/>
                <w:szCs w:val="17"/>
                <w:lang w:eastAsia="en-CA"/>
              </w:rPr>
            </w:pPr>
            <w:r w:rsidRPr="0035350A">
              <w:rPr>
                <w:rFonts w:ascii="Arial" w:hAnsi="Arial" w:cs="Arial"/>
                <w:b/>
                <w:bCs/>
                <w:sz w:val="17"/>
                <w:szCs w:val="17"/>
                <w:lang w:eastAsia="en-CA"/>
              </w:rPr>
              <w:t>No Conference Planned</w:t>
            </w:r>
          </w:p>
        </w:tc>
      </w:tr>
      <w:tr w:rsidR="004D523B" w:rsidRPr="0035350A" w14:paraId="197B2F8F" w14:textId="77777777" w:rsidTr="003761D0">
        <w:trPr>
          <w:trHeight w:val="255"/>
        </w:trPr>
        <w:tc>
          <w:tcPr>
            <w:tcW w:w="3480" w:type="dxa"/>
            <w:tcBorders>
              <w:top w:val="nil"/>
              <w:left w:val="single" w:sz="8" w:space="0" w:color="auto"/>
              <w:bottom w:val="nil"/>
              <w:right w:val="nil"/>
            </w:tcBorders>
            <w:shd w:val="clear" w:color="auto" w:fill="auto"/>
            <w:noWrap/>
            <w:vAlign w:val="bottom"/>
            <w:hideMark/>
          </w:tcPr>
          <w:p w14:paraId="1FEDDF15" w14:textId="77777777" w:rsidR="004D523B" w:rsidRPr="0035350A" w:rsidRDefault="004D523B" w:rsidP="004D523B">
            <w:pPr>
              <w:spacing w:after="0" w:line="240" w:lineRule="auto"/>
              <w:rPr>
                <w:rFonts w:ascii="Arial" w:hAnsi="Arial" w:cs="Arial"/>
                <w:b/>
                <w:bCs/>
                <w:sz w:val="17"/>
                <w:szCs w:val="17"/>
                <w:lang w:eastAsia="en-CA"/>
              </w:rPr>
            </w:pPr>
            <w:r w:rsidRPr="0035350A">
              <w:rPr>
                <w:rFonts w:ascii="Arial" w:hAnsi="Arial" w:cs="Arial"/>
                <w:b/>
                <w:bCs/>
                <w:sz w:val="17"/>
                <w:szCs w:val="17"/>
                <w:lang w:eastAsia="en-CA"/>
              </w:rPr>
              <w:t>Breakspear Team Sessions</w:t>
            </w:r>
          </w:p>
        </w:tc>
        <w:tc>
          <w:tcPr>
            <w:tcW w:w="1072" w:type="dxa"/>
            <w:tcBorders>
              <w:top w:val="nil"/>
              <w:left w:val="single" w:sz="8" w:space="0" w:color="auto"/>
              <w:bottom w:val="single" w:sz="8" w:space="0" w:color="auto"/>
              <w:right w:val="single" w:sz="8" w:space="0" w:color="auto"/>
            </w:tcBorders>
            <w:shd w:val="clear" w:color="auto" w:fill="auto"/>
            <w:noWrap/>
            <w:vAlign w:val="bottom"/>
            <w:hideMark/>
          </w:tcPr>
          <w:p w14:paraId="0393E7B9" w14:textId="77777777" w:rsidR="004D523B" w:rsidRPr="0035350A" w:rsidRDefault="004D523B" w:rsidP="004D523B">
            <w:pPr>
              <w:spacing w:after="0" w:line="240" w:lineRule="auto"/>
              <w:jc w:val="right"/>
              <w:rPr>
                <w:rFonts w:ascii="Arial" w:hAnsi="Arial" w:cs="Arial"/>
                <w:b/>
                <w:bCs/>
                <w:sz w:val="17"/>
                <w:szCs w:val="17"/>
                <w:lang w:eastAsia="en-CA"/>
              </w:rPr>
            </w:pPr>
            <w:r w:rsidRPr="0035350A">
              <w:rPr>
                <w:rFonts w:ascii="Arial" w:hAnsi="Arial" w:cs="Arial"/>
                <w:b/>
                <w:bCs/>
                <w:sz w:val="17"/>
                <w:szCs w:val="17"/>
                <w:lang w:eastAsia="en-CA"/>
              </w:rPr>
              <w:t>72,000</w:t>
            </w:r>
          </w:p>
        </w:tc>
        <w:tc>
          <w:tcPr>
            <w:tcW w:w="991" w:type="dxa"/>
            <w:tcBorders>
              <w:top w:val="nil"/>
              <w:left w:val="nil"/>
              <w:bottom w:val="single" w:sz="8" w:space="0" w:color="auto"/>
              <w:right w:val="single" w:sz="8" w:space="0" w:color="auto"/>
            </w:tcBorders>
            <w:shd w:val="clear" w:color="auto" w:fill="auto"/>
            <w:noWrap/>
            <w:vAlign w:val="bottom"/>
            <w:hideMark/>
          </w:tcPr>
          <w:p w14:paraId="5C2D556F" w14:textId="77777777" w:rsidR="004D523B" w:rsidRPr="0035350A" w:rsidRDefault="004D523B" w:rsidP="004D523B">
            <w:pPr>
              <w:spacing w:after="0" w:line="240" w:lineRule="auto"/>
              <w:jc w:val="right"/>
              <w:rPr>
                <w:rFonts w:ascii="Arial" w:hAnsi="Arial" w:cs="Arial"/>
                <w:b/>
                <w:bCs/>
                <w:sz w:val="17"/>
                <w:szCs w:val="17"/>
                <w:lang w:eastAsia="en-CA"/>
              </w:rPr>
            </w:pPr>
            <w:r w:rsidRPr="0035350A">
              <w:rPr>
                <w:rFonts w:ascii="Arial" w:hAnsi="Arial" w:cs="Arial"/>
                <w:b/>
                <w:bCs/>
                <w:sz w:val="17"/>
                <w:szCs w:val="17"/>
                <w:lang w:eastAsia="en-CA"/>
              </w:rPr>
              <w:t>80000</w:t>
            </w:r>
          </w:p>
        </w:tc>
        <w:tc>
          <w:tcPr>
            <w:tcW w:w="5646" w:type="dxa"/>
            <w:tcBorders>
              <w:top w:val="nil"/>
              <w:left w:val="nil"/>
              <w:bottom w:val="single" w:sz="8" w:space="0" w:color="auto"/>
              <w:right w:val="single" w:sz="8" w:space="0" w:color="auto"/>
            </w:tcBorders>
            <w:shd w:val="clear" w:color="auto" w:fill="auto"/>
            <w:noWrap/>
            <w:vAlign w:val="bottom"/>
            <w:hideMark/>
          </w:tcPr>
          <w:p w14:paraId="52336A20" w14:textId="77777777" w:rsidR="004D523B" w:rsidRPr="0035350A" w:rsidRDefault="004D523B" w:rsidP="004D523B">
            <w:pPr>
              <w:spacing w:after="0" w:line="240" w:lineRule="auto"/>
              <w:rPr>
                <w:rFonts w:ascii="Arial" w:hAnsi="Arial" w:cs="Arial"/>
                <w:b/>
                <w:bCs/>
                <w:sz w:val="17"/>
                <w:szCs w:val="17"/>
                <w:lang w:eastAsia="en-CA"/>
              </w:rPr>
            </w:pPr>
            <w:r w:rsidRPr="0035350A">
              <w:rPr>
                <w:rFonts w:ascii="Arial" w:hAnsi="Arial" w:cs="Arial"/>
                <w:b/>
                <w:bCs/>
                <w:sz w:val="17"/>
                <w:szCs w:val="17"/>
                <w:lang w:eastAsia="en-CA"/>
              </w:rPr>
              <w:t>Government Funding Requested</w:t>
            </w:r>
          </w:p>
        </w:tc>
      </w:tr>
      <w:tr w:rsidR="004D523B" w:rsidRPr="0035350A" w14:paraId="7A611C11" w14:textId="77777777" w:rsidTr="003761D0">
        <w:trPr>
          <w:trHeight w:val="255"/>
        </w:trPr>
        <w:tc>
          <w:tcPr>
            <w:tcW w:w="3480" w:type="dxa"/>
            <w:tcBorders>
              <w:top w:val="single" w:sz="4" w:space="0" w:color="auto"/>
              <w:left w:val="single" w:sz="8" w:space="0" w:color="auto"/>
              <w:bottom w:val="nil"/>
              <w:right w:val="nil"/>
            </w:tcBorders>
            <w:shd w:val="clear" w:color="auto" w:fill="auto"/>
            <w:noWrap/>
            <w:vAlign w:val="bottom"/>
            <w:hideMark/>
          </w:tcPr>
          <w:p w14:paraId="25DC43F0" w14:textId="77777777" w:rsidR="004D523B" w:rsidRPr="0035350A" w:rsidRDefault="004D523B" w:rsidP="004D523B">
            <w:pPr>
              <w:spacing w:after="0" w:line="240" w:lineRule="auto"/>
              <w:rPr>
                <w:rFonts w:ascii="Arial" w:hAnsi="Arial" w:cs="Arial"/>
                <w:b/>
                <w:bCs/>
                <w:color w:val="000000"/>
                <w:sz w:val="17"/>
                <w:szCs w:val="17"/>
                <w:lang w:eastAsia="en-CA"/>
              </w:rPr>
            </w:pPr>
            <w:proofErr w:type="spellStart"/>
            <w:r w:rsidRPr="0035350A">
              <w:rPr>
                <w:rFonts w:ascii="Arial" w:hAnsi="Arial" w:cs="Arial"/>
                <w:b/>
                <w:bCs/>
                <w:color w:val="000000"/>
                <w:sz w:val="17"/>
                <w:szCs w:val="17"/>
                <w:lang w:eastAsia="en-CA"/>
              </w:rPr>
              <w:t>Uncatergorized</w:t>
            </w:r>
            <w:proofErr w:type="spellEnd"/>
            <w:r w:rsidRPr="0035350A">
              <w:rPr>
                <w:rFonts w:ascii="Arial" w:hAnsi="Arial" w:cs="Arial"/>
                <w:b/>
                <w:bCs/>
                <w:color w:val="000000"/>
                <w:sz w:val="17"/>
                <w:szCs w:val="17"/>
                <w:lang w:eastAsia="en-CA"/>
              </w:rPr>
              <w:t xml:space="preserve"> Expenses</w:t>
            </w:r>
          </w:p>
        </w:tc>
        <w:tc>
          <w:tcPr>
            <w:tcW w:w="1072" w:type="dxa"/>
            <w:tcBorders>
              <w:top w:val="nil"/>
              <w:left w:val="single" w:sz="8" w:space="0" w:color="auto"/>
              <w:bottom w:val="single" w:sz="8" w:space="0" w:color="auto"/>
              <w:right w:val="single" w:sz="8" w:space="0" w:color="auto"/>
            </w:tcBorders>
            <w:shd w:val="clear" w:color="auto" w:fill="auto"/>
            <w:noWrap/>
            <w:vAlign w:val="bottom"/>
            <w:hideMark/>
          </w:tcPr>
          <w:p w14:paraId="0E271081" w14:textId="77777777" w:rsidR="004D523B" w:rsidRPr="0035350A" w:rsidRDefault="004D523B" w:rsidP="004D523B">
            <w:pPr>
              <w:spacing w:after="0" w:line="240" w:lineRule="auto"/>
              <w:jc w:val="right"/>
              <w:rPr>
                <w:rFonts w:ascii="Arial" w:hAnsi="Arial" w:cs="Arial"/>
                <w:b/>
                <w:bCs/>
                <w:sz w:val="17"/>
                <w:szCs w:val="17"/>
                <w:lang w:eastAsia="en-CA"/>
              </w:rPr>
            </w:pPr>
            <w:r w:rsidRPr="0035350A">
              <w:rPr>
                <w:rFonts w:ascii="Arial" w:hAnsi="Arial" w:cs="Arial"/>
                <w:b/>
                <w:bCs/>
                <w:sz w:val="17"/>
                <w:szCs w:val="17"/>
                <w:lang w:eastAsia="en-CA"/>
              </w:rPr>
              <w:t>0</w:t>
            </w:r>
          </w:p>
        </w:tc>
        <w:tc>
          <w:tcPr>
            <w:tcW w:w="991" w:type="dxa"/>
            <w:tcBorders>
              <w:top w:val="nil"/>
              <w:left w:val="nil"/>
              <w:bottom w:val="single" w:sz="8" w:space="0" w:color="auto"/>
              <w:right w:val="single" w:sz="8" w:space="0" w:color="auto"/>
            </w:tcBorders>
            <w:shd w:val="clear" w:color="auto" w:fill="auto"/>
            <w:noWrap/>
            <w:vAlign w:val="bottom"/>
            <w:hideMark/>
          </w:tcPr>
          <w:p w14:paraId="0BB0CED4" w14:textId="77777777" w:rsidR="004D523B" w:rsidRPr="0035350A" w:rsidRDefault="004D523B" w:rsidP="004D523B">
            <w:pPr>
              <w:spacing w:after="0" w:line="240" w:lineRule="auto"/>
              <w:jc w:val="right"/>
              <w:rPr>
                <w:rFonts w:ascii="Arial" w:hAnsi="Arial" w:cs="Arial"/>
                <w:b/>
                <w:bCs/>
                <w:sz w:val="17"/>
                <w:szCs w:val="17"/>
                <w:lang w:eastAsia="en-CA"/>
              </w:rPr>
            </w:pPr>
            <w:r w:rsidRPr="0035350A">
              <w:rPr>
                <w:rFonts w:ascii="Arial" w:hAnsi="Arial" w:cs="Arial"/>
                <w:b/>
                <w:bCs/>
                <w:sz w:val="17"/>
                <w:szCs w:val="17"/>
                <w:lang w:eastAsia="en-CA"/>
              </w:rPr>
              <w:t>300</w:t>
            </w:r>
          </w:p>
        </w:tc>
        <w:tc>
          <w:tcPr>
            <w:tcW w:w="5646" w:type="dxa"/>
            <w:tcBorders>
              <w:top w:val="nil"/>
              <w:left w:val="nil"/>
              <w:bottom w:val="single" w:sz="8" w:space="0" w:color="auto"/>
              <w:right w:val="single" w:sz="8" w:space="0" w:color="auto"/>
            </w:tcBorders>
            <w:shd w:val="clear" w:color="auto" w:fill="auto"/>
            <w:noWrap/>
            <w:vAlign w:val="bottom"/>
            <w:hideMark/>
          </w:tcPr>
          <w:p w14:paraId="18FB43B4" w14:textId="77777777" w:rsidR="004D523B" w:rsidRPr="0035350A" w:rsidRDefault="004D523B" w:rsidP="004D523B">
            <w:pPr>
              <w:spacing w:after="0" w:line="240" w:lineRule="auto"/>
              <w:rPr>
                <w:rFonts w:ascii="Arial" w:hAnsi="Arial" w:cs="Arial"/>
                <w:b/>
                <w:bCs/>
                <w:sz w:val="17"/>
                <w:szCs w:val="17"/>
                <w:lang w:eastAsia="en-CA"/>
              </w:rPr>
            </w:pPr>
            <w:r w:rsidRPr="0035350A">
              <w:rPr>
                <w:rFonts w:ascii="Arial" w:hAnsi="Arial" w:cs="Arial"/>
                <w:b/>
                <w:bCs/>
                <w:sz w:val="17"/>
                <w:szCs w:val="17"/>
                <w:lang w:eastAsia="en-CA"/>
              </w:rPr>
              <w:t> </w:t>
            </w:r>
          </w:p>
        </w:tc>
      </w:tr>
      <w:tr w:rsidR="004D523B" w:rsidRPr="0035350A" w14:paraId="3180B667" w14:textId="77777777" w:rsidTr="003761D0">
        <w:trPr>
          <w:trHeight w:val="255"/>
        </w:trPr>
        <w:tc>
          <w:tcPr>
            <w:tcW w:w="3480" w:type="dxa"/>
            <w:tcBorders>
              <w:top w:val="single" w:sz="4" w:space="0" w:color="auto"/>
              <w:left w:val="single" w:sz="8" w:space="0" w:color="auto"/>
              <w:bottom w:val="single" w:sz="4" w:space="0" w:color="auto"/>
              <w:right w:val="nil"/>
            </w:tcBorders>
            <w:shd w:val="clear" w:color="auto" w:fill="auto"/>
            <w:noWrap/>
            <w:vAlign w:val="bottom"/>
            <w:hideMark/>
          </w:tcPr>
          <w:p w14:paraId="7A7EA38B" w14:textId="77777777" w:rsidR="004D523B" w:rsidRPr="0035350A" w:rsidRDefault="004D523B" w:rsidP="004D523B">
            <w:pPr>
              <w:spacing w:after="0" w:line="240" w:lineRule="auto"/>
              <w:rPr>
                <w:rFonts w:ascii="Arial" w:hAnsi="Arial" w:cs="Arial"/>
                <w:b/>
                <w:bCs/>
                <w:sz w:val="17"/>
                <w:szCs w:val="17"/>
                <w:lang w:eastAsia="en-CA"/>
              </w:rPr>
            </w:pPr>
            <w:r w:rsidRPr="0035350A">
              <w:rPr>
                <w:rFonts w:ascii="Arial" w:hAnsi="Arial" w:cs="Arial"/>
                <w:b/>
                <w:bCs/>
                <w:sz w:val="17"/>
                <w:szCs w:val="17"/>
                <w:lang w:eastAsia="en-CA"/>
              </w:rPr>
              <w:t>Writing Contract Fee</w:t>
            </w:r>
          </w:p>
        </w:tc>
        <w:tc>
          <w:tcPr>
            <w:tcW w:w="1072" w:type="dxa"/>
            <w:tcBorders>
              <w:top w:val="nil"/>
              <w:left w:val="single" w:sz="8" w:space="0" w:color="auto"/>
              <w:bottom w:val="single" w:sz="8" w:space="0" w:color="auto"/>
              <w:right w:val="single" w:sz="8" w:space="0" w:color="auto"/>
            </w:tcBorders>
            <w:shd w:val="clear" w:color="auto" w:fill="auto"/>
            <w:noWrap/>
            <w:vAlign w:val="bottom"/>
            <w:hideMark/>
          </w:tcPr>
          <w:p w14:paraId="675516F0" w14:textId="77777777" w:rsidR="004D523B" w:rsidRPr="0035350A" w:rsidRDefault="004D523B" w:rsidP="004D523B">
            <w:pPr>
              <w:spacing w:after="0" w:line="240" w:lineRule="auto"/>
              <w:jc w:val="right"/>
              <w:rPr>
                <w:rFonts w:ascii="Arial" w:hAnsi="Arial" w:cs="Arial"/>
                <w:b/>
                <w:bCs/>
                <w:sz w:val="17"/>
                <w:szCs w:val="17"/>
                <w:lang w:eastAsia="en-CA"/>
              </w:rPr>
            </w:pPr>
            <w:r w:rsidRPr="0035350A">
              <w:rPr>
                <w:rFonts w:ascii="Arial" w:hAnsi="Arial" w:cs="Arial"/>
                <w:b/>
                <w:bCs/>
                <w:sz w:val="17"/>
                <w:szCs w:val="17"/>
                <w:lang w:eastAsia="en-CA"/>
              </w:rPr>
              <w:t>9,250</w:t>
            </w:r>
          </w:p>
        </w:tc>
        <w:tc>
          <w:tcPr>
            <w:tcW w:w="991" w:type="dxa"/>
            <w:tcBorders>
              <w:top w:val="nil"/>
              <w:left w:val="nil"/>
              <w:bottom w:val="single" w:sz="8" w:space="0" w:color="auto"/>
              <w:right w:val="single" w:sz="8" w:space="0" w:color="auto"/>
            </w:tcBorders>
            <w:shd w:val="clear" w:color="auto" w:fill="auto"/>
            <w:noWrap/>
            <w:vAlign w:val="bottom"/>
            <w:hideMark/>
          </w:tcPr>
          <w:p w14:paraId="465DD060" w14:textId="77777777" w:rsidR="004D523B" w:rsidRPr="0035350A" w:rsidRDefault="004D523B" w:rsidP="004D523B">
            <w:pPr>
              <w:spacing w:after="0" w:line="240" w:lineRule="auto"/>
              <w:jc w:val="right"/>
              <w:rPr>
                <w:rFonts w:ascii="Arial" w:hAnsi="Arial" w:cs="Arial"/>
                <w:b/>
                <w:bCs/>
                <w:sz w:val="17"/>
                <w:szCs w:val="17"/>
                <w:lang w:eastAsia="en-CA"/>
              </w:rPr>
            </w:pPr>
            <w:r w:rsidRPr="0035350A">
              <w:rPr>
                <w:rFonts w:ascii="Arial" w:hAnsi="Arial" w:cs="Arial"/>
                <w:b/>
                <w:bCs/>
                <w:sz w:val="17"/>
                <w:szCs w:val="17"/>
                <w:lang w:eastAsia="en-CA"/>
              </w:rPr>
              <w:t>1000</w:t>
            </w:r>
          </w:p>
        </w:tc>
        <w:tc>
          <w:tcPr>
            <w:tcW w:w="5646" w:type="dxa"/>
            <w:tcBorders>
              <w:top w:val="nil"/>
              <w:left w:val="nil"/>
              <w:bottom w:val="single" w:sz="8" w:space="0" w:color="auto"/>
              <w:right w:val="single" w:sz="8" w:space="0" w:color="auto"/>
            </w:tcBorders>
            <w:shd w:val="clear" w:color="auto" w:fill="auto"/>
            <w:noWrap/>
            <w:vAlign w:val="bottom"/>
            <w:hideMark/>
          </w:tcPr>
          <w:p w14:paraId="180FCEE4" w14:textId="77777777" w:rsidR="004D523B" w:rsidRPr="0035350A" w:rsidRDefault="004D523B" w:rsidP="004D523B">
            <w:pPr>
              <w:spacing w:after="0" w:line="240" w:lineRule="auto"/>
              <w:rPr>
                <w:rFonts w:ascii="Arial" w:hAnsi="Arial" w:cs="Arial"/>
                <w:i/>
                <w:iCs/>
                <w:sz w:val="17"/>
                <w:szCs w:val="17"/>
                <w:lang w:eastAsia="en-CA"/>
              </w:rPr>
            </w:pPr>
            <w:r w:rsidRPr="0035350A">
              <w:rPr>
                <w:rFonts w:ascii="Arial" w:hAnsi="Arial" w:cs="Arial"/>
                <w:i/>
                <w:iCs/>
                <w:sz w:val="17"/>
                <w:szCs w:val="17"/>
                <w:lang w:eastAsia="en-CA"/>
              </w:rPr>
              <w:t> </w:t>
            </w:r>
          </w:p>
        </w:tc>
      </w:tr>
      <w:tr w:rsidR="004D523B" w:rsidRPr="0035350A" w14:paraId="7C1F7AAB" w14:textId="77777777" w:rsidTr="003761D0">
        <w:trPr>
          <w:trHeight w:val="255"/>
        </w:trPr>
        <w:tc>
          <w:tcPr>
            <w:tcW w:w="3480" w:type="dxa"/>
            <w:tcBorders>
              <w:top w:val="single" w:sz="8" w:space="0" w:color="auto"/>
              <w:left w:val="single" w:sz="8" w:space="0" w:color="auto"/>
              <w:bottom w:val="single" w:sz="8" w:space="0" w:color="auto"/>
              <w:right w:val="single" w:sz="8" w:space="0" w:color="auto"/>
            </w:tcBorders>
            <w:shd w:val="clear" w:color="000000" w:fill="FFFF99"/>
            <w:noWrap/>
            <w:vAlign w:val="bottom"/>
            <w:hideMark/>
          </w:tcPr>
          <w:p w14:paraId="31E26263" w14:textId="77777777" w:rsidR="004D523B" w:rsidRPr="0035350A" w:rsidRDefault="004D523B" w:rsidP="004D523B">
            <w:pPr>
              <w:spacing w:after="0" w:line="240" w:lineRule="auto"/>
              <w:rPr>
                <w:rFonts w:ascii="Arial" w:hAnsi="Arial" w:cs="Arial"/>
                <w:b/>
                <w:bCs/>
                <w:sz w:val="17"/>
                <w:szCs w:val="17"/>
                <w:lang w:eastAsia="en-CA"/>
              </w:rPr>
            </w:pPr>
            <w:r w:rsidRPr="0035350A">
              <w:rPr>
                <w:rFonts w:ascii="Arial" w:hAnsi="Arial" w:cs="Arial"/>
                <w:b/>
                <w:bCs/>
                <w:sz w:val="17"/>
                <w:szCs w:val="17"/>
                <w:lang w:eastAsia="en-CA"/>
              </w:rPr>
              <w:t xml:space="preserve">TOTAL EXPENDITURES </w:t>
            </w:r>
          </w:p>
        </w:tc>
        <w:tc>
          <w:tcPr>
            <w:tcW w:w="1072" w:type="dxa"/>
            <w:tcBorders>
              <w:top w:val="nil"/>
              <w:left w:val="nil"/>
              <w:bottom w:val="single" w:sz="8" w:space="0" w:color="auto"/>
              <w:right w:val="nil"/>
            </w:tcBorders>
            <w:shd w:val="clear" w:color="000000" w:fill="FFFF99"/>
            <w:noWrap/>
            <w:vAlign w:val="bottom"/>
            <w:hideMark/>
          </w:tcPr>
          <w:p w14:paraId="54E5490E" w14:textId="77777777" w:rsidR="004D523B" w:rsidRPr="0035350A" w:rsidRDefault="004D523B" w:rsidP="004D523B">
            <w:pPr>
              <w:spacing w:after="0" w:line="240" w:lineRule="auto"/>
              <w:jc w:val="right"/>
              <w:rPr>
                <w:rFonts w:ascii="Arial" w:hAnsi="Arial" w:cs="Arial"/>
                <w:b/>
                <w:bCs/>
                <w:sz w:val="17"/>
                <w:szCs w:val="17"/>
                <w:lang w:eastAsia="en-CA"/>
              </w:rPr>
            </w:pPr>
            <w:r w:rsidRPr="0035350A">
              <w:rPr>
                <w:rFonts w:ascii="Arial" w:hAnsi="Arial" w:cs="Arial"/>
                <w:b/>
                <w:bCs/>
                <w:sz w:val="17"/>
                <w:szCs w:val="17"/>
                <w:lang w:eastAsia="en-CA"/>
              </w:rPr>
              <w:t>413,412</w:t>
            </w:r>
          </w:p>
        </w:tc>
        <w:tc>
          <w:tcPr>
            <w:tcW w:w="991" w:type="dxa"/>
            <w:tcBorders>
              <w:top w:val="nil"/>
              <w:left w:val="single" w:sz="8" w:space="0" w:color="auto"/>
              <w:bottom w:val="single" w:sz="8" w:space="0" w:color="auto"/>
              <w:right w:val="single" w:sz="8" w:space="0" w:color="auto"/>
            </w:tcBorders>
            <w:shd w:val="clear" w:color="000000" w:fill="FFFF99"/>
            <w:noWrap/>
            <w:vAlign w:val="bottom"/>
            <w:hideMark/>
          </w:tcPr>
          <w:p w14:paraId="7B3076CC" w14:textId="77777777" w:rsidR="004D523B" w:rsidRPr="0035350A" w:rsidRDefault="004D523B" w:rsidP="004D523B">
            <w:pPr>
              <w:spacing w:after="0" w:line="240" w:lineRule="auto"/>
              <w:jc w:val="right"/>
              <w:rPr>
                <w:rFonts w:ascii="Arial" w:hAnsi="Arial" w:cs="Arial"/>
                <w:b/>
                <w:bCs/>
                <w:sz w:val="17"/>
                <w:szCs w:val="17"/>
                <w:lang w:eastAsia="en-CA"/>
              </w:rPr>
            </w:pPr>
            <w:r w:rsidRPr="0035350A">
              <w:rPr>
                <w:rFonts w:ascii="Arial" w:hAnsi="Arial" w:cs="Arial"/>
                <w:b/>
                <w:bCs/>
                <w:sz w:val="17"/>
                <w:szCs w:val="17"/>
                <w:lang w:eastAsia="en-CA"/>
              </w:rPr>
              <w:t>406850</w:t>
            </w:r>
          </w:p>
        </w:tc>
        <w:tc>
          <w:tcPr>
            <w:tcW w:w="5646" w:type="dxa"/>
            <w:tcBorders>
              <w:top w:val="nil"/>
              <w:left w:val="nil"/>
              <w:bottom w:val="single" w:sz="8" w:space="0" w:color="auto"/>
              <w:right w:val="single" w:sz="8" w:space="0" w:color="auto"/>
            </w:tcBorders>
            <w:shd w:val="clear" w:color="000000" w:fill="FFFF99"/>
            <w:noWrap/>
            <w:vAlign w:val="bottom"/>
            <w:hideMark/>
          </w:tcPr>
          <w:p w14:paraId="0D4A72B6" w14:textId="77777777" w:rsidR="004D523B" w:rsidRPr="0035350A" w:rsidRDefault="004D523B" w:rsidP="004D523B">
            <w:pPr>
              <w:spacing w:after="0" w:line="240" w:lineRule="auto"/>
              <w:rPr>
                <w:rFonts w:ascii="Arial" w:hAnsi="Arial" w:cs="Arial"/>
                <w:sz w:val="17"/>
                <w:szCs w:val="17"/>
                <w:lang w:eastAsia="en-CA"/>
              </w:rPr>
            </w:pPr>
            <w:r w:rsidRPr="0035350A">
              <w:rPr>
                <w:rFonts w:ascii="Arial" w:hAnsi="Arial" w:cs="Arial"/>
                <w:sz w:val="17"/>
                <w:szCs w:val="17"/>
                <w:lang w:eastAsia="en-CA"/>
              </w:rPr>
              <w:t> </w:t>
            </w:r>
          </w:p>
        </w:tc>
      </w:tr>
    </w:tbl>
    <w:p w14:paraId="48BA5756" w14:textId="04F7443F" w:rsidR="004B0AD4" w:rsidRDefault="00291A82" w:rsidP="00291A82">
      <w:pPr>
        <w:spacing w:after="0" w:line="240" w:lineRule="auto"/>
        <w:jc w:val="center"/>
        <w:outlineLvl w:val="0"/>
        <w:rPr>
          <w:highlight w:val="yellow"/>
        </w:rPr>
      </w:pPr>
      <w:r>
        <w:rPr>
          <w:highlight w:val="yellow"/>
        </w:rPr>
        <w:t xml:space="preserve"> </w:t>
      </w:r>
    </w:p>
    <w:p w14:paraId="49EBB371" w14:textId="457C0E6A" w:rsidR="00411791" w:rsidRPr="004B0AD4" w:rsidRDefault="004B0AD4" w:rsidP="004B0AD4">
      <w:pPr>
        <w:spacing w:after="0" w:line="240" w:lineRule="auto"/>
        <w:jc w:val="center"/>
        <w:rPr>
          <w:sz w:val="32"/>
          <w:szCs w:val="32"/>
          <w:highlight w:val="yellow"/>
        </w:rPr>
      </w:pPr>
      <w:r>
        <w:rPr>
          <w:highlight w:val="yellow"/>
        </w:rPr>
        <w:br w:type="page"/>
      </w:r>
    </w:p>
    <w:p w14:paraId="59C03053" w14:textId="478270A2" w:rsidR="00886E7F" w:rsidRPr="00D8737B" w:rsidRDefault="00886E7F" w:rsidP="00391813">
      <w:pPr>
        <w:tabs>
          <w:tab w:val="left" w:pos="5895"/>
        </w:tabs>
        <w:jc w:val="center"/>
        <w:rPr>
          <w:rFonts w:ascii="Century Gothic" w:hAnsi="Century Gothic" w:cs="Arial"/>
          <w:b/>
          <w:sz w:val="24"/>
          <w:szCs w:val="24"/>
          <w:u w:val="single"/>
        </w:rPr>
      </w:pPr>
      <w:r w:rsidRPr="00D8737B">
        <w:rPr>
          <w:rFonts w:ascii="Century Gothic" w:hAnsi="Century Gothic" w:cs="Arial"/>
          <w:b/>
          <w:sz w:val="24"/>
          <w:szCs w:val="24"/>
          <w:u w:val="single"/>
        </w:rPr>
        <w:t>Executi</w:t>
      </w:r>
      <w:r w:rsidR="000129B3" w:rsidRPr="00D8737B">
        <w:rPr>
          <w:rFonts w:ascii="Century Gothic" w:hAnsi="Century Gothic" w:cs="Arial"/>
          <w:b/>
          <w:sz w:val="24"/>
          <w:szCs w:val="24"/>
          <w:u w:val="single"/>
        </w:rPr>
        <w:t>ve Director’s Report</w:t>
      </w:r>
    </w:p>
    <w:p w14:paraId="5F491A0C" w14:textId="77777777" w:rsidR="00FD4FEA" w:rsidRPr="00325899" w:rsidRDefault="003654BD" w:rsidP="0014642C">
      <w:pPr>
        <w:spacing w:after="0" w:line="240" w:lineRule="auto"/>
        <w:rPr>
          <w:rFonts w:cs="Calibri"/>
          <w:sz w:val="16"/>
          <w:szCs w:val="16"/>
        </w:rPr>
      </w:pPr>
      <w:r w:rsidRPr="006417CD">
        <w:rPr>
          <w:rFonts w:cs="Calibri"/>
          <w:b/>
        </w:rPr>
        <w:t xml:space="preserve">                    </w:t>
      </w:r>
    </w:p>
    <w:p w14:paraId="75460F1D" w14:textId="0A3C2920" w:rsidR="00D8737B" w:rsidRDefault="00D8737B" w:rsidP="00F9225C">
      <w:pPr>
        <w:spacing w:after="0" w:line="240" w:lineRule="auto"/>
        <w:rPr>
          <w:rFonts w:ascii="Century Gothic" w:hAnsi="Century Gothic"/>
          <w:lang w:val="en-CA"/>
        </w:rPr>
      </w:pPr>
      <w:r w:rsidRPr="00D8737B">
        <w:rPr>
          <w:rFonts w:ascii="Century Gothic" w:hAnsi="Century Gothic"/>
          <w:lang w:val="en-CA"/>
        </w:rPr>
        <w:t>The 2018 – 2019 year has passed quickly with many opportunities to connect and work together with MASS members as well as partner and community organizations.   These collaborative opportunities centre around the success of our students</w:t>
      </w:r>
      <w:r w:rsidR="00B0387A">
        <w:rPr>
          <w:rFonts w:ascii="Century Gothic" w:hAnsi="Century Gothic"/>
          <w:lang w:val="en-CA"/>
        </w:rPr>
        <w:t xml:space="preserve"> </w:t>
      </w:r>
      <w:r w:rsidRPr="00D8737B">
        <w:rPr>
          <w:rFonts w:ascii="Century Gothic" w:hAnsi="Century Gothic"/>
          <w:lang w:val="en-CA"/>
        </w:rPr>
        <w:t>through high achievement for all, an emphasis on mental health and wellness and supporting students in a successful path to graduation and beyond.</w:t>
      </w:r>
    </w:p>
    <w:p w14:paraId="0C7F9C9B" w14:textId="77777777" w:rsidR="00F9225C" w:rsidRPr="00D8737B" w:rsidRDefault="00F9225C" w:rsidP="00F9225C">
      <w:pPr>
        <w:spacing w:after="0" w:line="240" w:lineRule="auto"/>
        <w:rPr>
          <w:rFonts w:ascii="Century Gothic" w:hAnsi="Century Gothic"/>
          <w:lang w:val="en-CA"/>
        </w:rPr>
      </w:pPr>
    </w:p>
    <w:p w14:paraId="00A68E7B" w14:textId="16A79597" w:rsidR="00D8737B" w:rsidRDefault="00D8737B" w:rsidP="00F9225C">
      <w:pPr>
        <w:spacing w:after="0" w:line="240" w:lineRule="auto"/>
        <w:rPr>
          <w:rFonts w:ascii="Century Gothic" w:hAnsi="Century Gothic"/>
          <w:lang w:val="en-CA"/>
        </w:rPr>
      </w:pPr>
      <w:r w:rsidRPr="00D8737B">
        <w:rPr>
          <w:rFonts w:ascii="Century Gothic" w:hAnsi="Century Gothic"/>
          <w:lang w:val="en-CA"/>
        </w:rPr>
        <w:t>The MASS strategic plan continues to hold equity and quality as the foundation of our work, with emphasis in the areas of literacy, inclusion, diversity and well-being/well-becoming being important pillars.</w:t>
      </w:r>
    </w:p>
    <w:p w14:paraId="36228CEF" w14:textId="77777777" w:rsidR="00F9225C" w:rsidRPr="00D8737B" w:rsidRDefault="00F9225C" w:rsidP="00F9225C">
      <w:pPr>
        <w:spacing w:after="0" w:line="240" w:lineRule="auto"/>
        <w:rPr>
          <w:rFonts w:ascii="Century Gothic" w:hAnsi="Century Gothic"/>
          <w:lang w:val="en-CA"/>
        </w:rPr>
      </w:pPr>
    </w:p>
    <w:p w14:paraId="7D1010D6" w14:textId="331F2499" w:rsidR="00D8737B" w:rsidRPr="00D8737B" w:rsidRDefault="00D8737B" w:rsidP="00F9225C">
      <w:pPr>
        <w:spacing w:after="0" w:line="240" w:lineRule="auto"/>
        <w:rPr>
          <w:rFonts w:ascii="Century Gothic" w:hAnsi="Century Gothic"/>
          <w:lang w:val="en-CA"/>
        </w:rPr>
      </w:pPr>
      <w:r w:rsidRPr="00D8737B">
        <w:rPr>
          <w:rFonts w:ascii="Century Gothic" w:hAnsi="Century Gothic"/>
          <w:lang w:val="en-CA"/>
        </w:rPr>
        <w:t xml:space="preserve">The changing education landscape in the province brings opportunities to provide continued leadership in our divisions, communities and province.  The K – 12 Education Review has provided MASS with the opportunity to reflect what is working well, identifying opportunities of growth, and bold recommendations for the future.  </w:t>
      </w:r>
    </w:p>
    <w:p w14:paraId="271A12DB" w14:textId="5A896E23" w:rsidR="00D8737B" w:rsidRDefault="00D8737B" w:rsidP="00314FE1">
      <w:pPr>
        <w:spacing w:after="0" w:line="240" w:lineRule="auto"/>
        <w:jc w:val="center"/>
        <w:rPr>
          <w:rFonts w:ascii="Century Gothic" w:hAnsi="Century Gothic"/>
          <w:b/>
          <w:u w:val="single"/>
          <w:lang w:val="en-CA"/>
        </w:rPr>
      </w:pPr>
      <w:r w:rsidRPr="006931D0">
        <w:rPr>
          <w:rFonts w:ascii="Century Gothic" w:hAnsi="Century Gothic"/>
          <w:b/>
          <w:u w:val="single"/>
          <w:lang w:val="en-CA"/>
        </w:rPr>
        <w:t>Year in Review</w:t>
      </w:r>
    </w:p>
    <w:p w14:paraId="37B6D797" w14:textId="77777777" w:rsidR="00314FE1" w:rsidRPr="00325899" w:rsidRDefault="00314FE1" w:rsidP="00F9225C">
      <w:pPr>
        <w:spacing w:after="0" w:line="240" w:lineRule="auto"/>
        <w:rPr>
          <w:rFonts w:ascii="Century Gothic" w:hAnsi="Century Gothic"/>
          <w:b/>
          <w:sz w:val="16"/>
          <w:szCs w:val="16"/>
          <w:u w:val="single"/>
          <w:lang w:val="en-CA"/>
        </w:rPr>
      </w:pPr>
    </w:p>
    <w:p w14:paraId="205378B3" w14:textId="7ED9A698" w:rsidR="00D8737B" w:rsidRDefault="00D8737B" w:rsidP="00F9225C">
      <w:pPr>
        <w:spacing w:after="0" w:line="240" w:lineRule="auto"/>
        <w:rPr>
          <w:rFonts w:ascii="Century Gothic" w:hAnsi="Century Gothic"/>
          <w:b/>
          <w:lang w:val="en-CA"/>
        </w:rPr>
      </w:pPr>
      <w:r w:rsidRPr="00D8737B">
        <w:rPr>
          <w:rFonts w:ascii="Century Gothic" w:hAnsi="Century Gothic"/>
          <w:b/>
          <w:lang w:val="en-CA"/>
        </w:rPr>
        <w:t xml:space="preserve">New Members and Mentorship </w:t>
      </w:r>
    </w:p>
    <w:p w14:paraId="3D4A2074" w14:textId="77777777" w:rsidR="00D8737B" w:rsidRPr="00D8737B" w:rsidRDefault="00D8737B" w:rsidP="00F9225C">
      <w:pPr>
        <w:spacing w:after="0" w:line="240" w:lineRule="auto"/>
        <w:rPr>
          <w:rFonts w:ascii="Century Gothic" w:hAnsi="Century Gothic"/>
          <w:lang w:val="en-CA"/>
        </w:rPr>
      </w:pPr>
      <w:r w:rsidRPr="00D8737B">
        <w:rPr>
          <w:rFonts w:ascii="Century Gothic" w:hAnsi="Century Gothic"/>
          <w:lang w:val="en-CA"/>
        </w:rPr>
        <w:t xml:space="preserve">MASS began the year with 11 new members, with the addition of 6 additional new members during the school year.  Paul Cuthbert has again able to support our new members during the year.  A ‘New Member’ session held prior to the beginning of the Summer Institute with the opportunity for conference calls, one on one consultation and workshops prior to the Leadership Series workshops have provided opportunities for learning together.  We anticipate beginning the 2019 2020 school year with 6 -8 new members.  We are appreciative of Manitoba Education and Training continued support for the initiative which will continue for the 2019-2020 year. Thanks to Paul for his support and leadership with our new members.  </w:t>
      </w:r>
    </w:p>
    <w:p w14:paraId="712F2750" w14:textId="77777777" w:rsidR="00906FBF" w:rsidRPr="00906FBF" w:rsidRDefault="00906FBF" w:rsidP="00F9225C">
      <w:pPr>
        <w:spacing w:after="0" w:line="240" w:lineRule="auto"/>
        <w:rPr>
          <w:rFonts w:ascii="Century Gothic" w:hAnsi="Century Gothic"/>
          <w:b/>
          <w:sz w:val="16"/>
          <w:szCs w:val="16"/>
          <w:lang w:val="en-CA"/>
        </w:rPr>
      </w:pPr>
    </w:p>
    <w:p w14:paraId="27F17E51" w14:textId="1C4CE219" w:rsidR="00D8737B" w:rsidRDefault="00D8737B" w:rsidP="00F9225C">
      <w:pPr>
        <w:spacing w:after="0" w:line="240" w:lineRule="auto"/>
        <w:rPr>
          <w:rFonts w:ascii="Century Gothic" w:hAnsi="Century Gothic"/>
          <w:b/>
          <w:lang w:val="en-CA"/>
        </w:rPr>
      </w:pPr>
      <w:r w:rsidRPr="00D8737B">
        <w:rPr>
          <w:rFonts w:ascii="Century Gothic" w:hAnsi="Century Gothic"/>
          <w:b/>
          <w:lang w:val="en-CA"/>
        </w:rPr>
        <w:t>Summer Institute</w:t>
      </w:r>
    </w:p>
    <w:p w14:paraId="7687C163" w14:textId="44C2A6CD" w:rsidR="00D8737B" w:rsidRPr="00D8737B" w:rsidRDefault="00D8737B" w:rsidP="00F9225C">
      <w:pPr>
        <w:spacing w:after="0" w:line="240" w:lineRule="auto"/>
        <w:rPr>
          <w:rFonts w:ascii="Century Gothic" w:hAnsi="Century Gothic"/>
          <w:lang w:val="en-CA"/>
        </w:rPr>
      </w:pPr>
      <w:r w:rsidRPr="00D8737B">
        <w:rPr>
          <w:rFonts w:ascii="Century Gothic" w:hAnsi="Century Gothic"/>
          <w:lang w:val="en-CA"/>
        </w:rPr>
        <w:t>Dr. Steven Katz worked with the attendees at the Summer Institute focusing on the ‘Intelligent Responsive Leader</w:t>
      </w:r>
      <w:r w:rsidR="00B0387A">
        <w:rPr>
          <w:rFonts w:ascii="Century Gothic" w:hAnsi="Century Gothic"/>
          <w:lang w:val="en-CA"/>
        </w:rPr>
        <w:t>’.</w:t>
      </w:r>
      <w:r w:rsidRPr="00D8737B">
        <w:rPr>
          <w:rFonts w:ascii="Century Gothic" w:hAnsi="Century Gothic"/>
          <w:lang w:val="en-CA"/>
        </w:rPr>
        <w:t xml:space="preserve"> This work led to Steven skyping with the members in attendance at our Members Meet day on October 5</w:t>
      </w:r>
      <w:r w:rsidRPr="00D8737B">
        <w:rPr>
          <w:rFonts w:ascii="Century Gothic" w:hAnsi="Century Gothic"/>
          <w:vertAlign w:val="superscript"/>
          <w:lang w:val="en-CA"/>
        </w:rPr>
        <w:t>th</w:t>
      </w:r>
      <w:r w:rsidRPr="00D8737B">
        <w:rPr>
          <w:rFonts w:ascii="Century Gothic" w:hAnsi="Century Gothic"/>
          <w:lang w:val="en-CA"/>
        </w:rPr>
        <w:t xml:space="preserve"> to extend the professional learning conversation.  Additional opportunities working through the protocol outlined during the summer institute provided feedback on process and problem solving for the participants.  Dr. Katz will again be working with MASS members during the 2019 Summer Institute.</w:t>
      </w:r>
    </w:p>
    <w:p w14:paraId="007925E4" w14:textId="77777777" w:rsidR="006931D0" w:rsidRPr="00325899" w:rsidRDefault="006931D0" w:rsidP="00F9225C">
      <w:pPr>
        <w:spacing w:after="0" w:line="240" w:lineRule="auto"/>
        <w:rPr>
          <w:rFonts w:ascii="Century Gothic" w:hAnsi="Century Gothic"/>
          <w:b/>
          <w:sz w:val="16"/>
          <w:szCs w:val="16"/>
          <w:lang w:val="en-CA"/>
        </w:rPr>
      </w:pPr>
    </w:p>
    <w:p w14:paraId="6071BA12" w14:textId="28738FF6" w:rsidR="00D8737B" w:rsidRDefault="00D8737B" w:rsidP="00F9225C">
      <w:pPr>
        <w:spacing w:after="0" w:line="240" w:lineRule="auto"/>
        <w:rPr>
          <w:rFonts w:ascii="Century Gothic" w:hAnsi="Century Gothic"/>
          <w:b/>
          <w:lang w:val="en-CA"/>
        </w:rPr>
      </w:pPr>
      <w:r w:rsidRPr="00D8737B">
        <w:rPr>
          <w:rFonts w:ascii="Century Gothic" w:hAnsi="Century Gothic"/>
          <w:b/>
          <w:lang w:val="en-CA"/>
        </w:rPr>
        <w:t>Agile Leadership Workshops</w:t>
      </w:r>
    </w:p>
    <w:p w14:paraId="46BA853C" w14:textId="75733682" w:rsidR="00B40ADA" w:rsidRDefault="00D8737B" w:rsidP="00F9225C">
      <w:pPr>
        <w:spacing w:after="0" w:line="240" w:lineRule="auto"/>
        <w:rPr>
          <w:rFonts w:ascii="Century Gothic" w:hAnsi="Century Gothic"/>
          <w:lang w:val="en-CA"/>
        </w:rPr>
      </w:pPr>
      <w:r w:rsidRPr="00D8737B">
        <w:rPr>
          <w:rFonts w:ascii="Century Gothic" w:hAnsi="Century Gothic"/>
          <w:lang w:val="en-CA"/>
        </w:rPr>
        <w:t xml:space="preserve">As a follow up to our work with Dr. Simon Breakspear during the 2017 Summer Institute, two cohorts were able to meet for 3 days over the course of the 2018 – 2019 school year. MET support was provided for the workshops, which also provided a learning opportunity for some MET staff in attendance.  The cohorts in Winnipeg and Brandon each had approximately 130 participants for the 3 days of learning.  </w:t>
      </w:r>
    </w:p>
    <w:p w14:paraId="658A7E9D" w14:textId="77777777" w:rsidR="007F3EB5" w:rsidRDefault="007F3EB5" w:rsidP="00F9225C">
      <w:pPr>
        <w:spacing w:after="0" w:line="240" w:lineRule="auto"/>
        <w:rPr>
          <w:rFonts w:ascii="Century Gothic" w:hAnsi="Century Gothic"/>
          <w:lang w:val="en-CA"/>
        </w:rPr>
      </w:pPr>
    </w:p>
    <w:p w14:paraId="05FC36BC" w14:textId="56250700" w:rsidR="00D8737B" w:rsidRPr="00D8737B" w:rsidRDefault="00D8737B" w:rsidP="00F9225C">
      <w:pPr>
        <w:spacing w:after="0" w:line="240" w:lineRule="auto"/>
        <w:rPr>
          <w:rFonts w:ascii="Century Gothic" w:hAnsi="Century Gothic"/>
          <w:lang w:val="en-CA"/>
        </w:rPr>
      </w:pPr>
      <w:r w:rsidRPr="00D8737B">
        <w:rPr>
          <w:rFonts w:ascii="Century Gothic" w:hAnsi="Century Gothic"/>
          <w:lang w:val="en-CA"/>
        </w:rPr>
        <w:t xml:space="preserve">Participating divisional teams were asked to bring examples of the learning sprint cycles and conversations that they had been involved with during the year. A day specifically for MASS members was held prior to the first day of training to support system leaders in their work.  Thanks to the Professional Learning Committee for supporting the groups in each location! </w:t>
      </w:r>
    </w:p>
    <w:p w14:paraId="03109F30" w14:textId="77777777" w:rsidR="00906FBF" w:rsidRPr="00391813" w:rsidRDefault="00906FBF" w:rsidP="00F9225C">
      <w:pPr>
        <w:spacing w:after="0" w:line="240" w:lineRule="auto"/>
        <w:rPr>
          <w:rFonts w:ascii="Century Gothic" w:hAnsi="Century Gothic"/>
          <w:b/>
          <w:sz w:val="16"/>
          <w:szCs w:val="16"/>
          <w:lang w:val="en-CA"/>
        </w:rPr>
      </w:pPr>
    </w:p>
    <w:p w14:paraId="39F97280" w14:textId="1636D755" w:rsidR="00D8737B" w:rsidRPr="00D8737B" w:rsidRDefault="00D8737B" w:rsidP="00F9225C">
      <w:pPr>
        <w:spacing w:after="0" w:line="240" w:lineRule="auto"/>
        <w:rPr>
          <w:rFonts w:ascii="Century Gothic" w:hAnsi="Century Gothic"/>
          <w:b/>
          <w:lang w:val="en-CA"/>
        </w:rPr>
      </w:pPr>
      <w:r w:rsidRPr="00D8737B">
        <w:rPr>
          <w:rFonts w:ascii="Century Gothic" w:hAnsi="Century Gothic"/>
          <w:b/>
          <w:lang w:val="en-CA"/>
        </w:rPr>
        <w:t xml:space="preserve">Mental Health and Well-being/Well-becoming </w:t>
      </w:r>
      <w:r w:rsidR="00C83C0C">
        <w:rPr>
          <w:rFonts w:ascii="Century Gothic" w:hAnsi="Century Gothic"/>
          <w:b/>
          <w:lang w:val="en-CA"/>
        </w:rPr>
        <w:t>C</w:t>
      </w:r>
      <w:r w:rsidRPr="00D8737B">
        <w:rPr>
          <w:rFonts w:ascii="Century Gothic" w:hAnsi="Century Gothic"/>
          <w:b/>
          <w:lang w:val="en-CA"/>
        </w:rPr>
        <w:t>ohorts</w:t>
      </w:r>
    </w:p>
    <w:p w14:paraId="31AA6D65" w14:textId="3FB50D31" w:rsidR="00D8737B" w:rsidRDefault="00D8737B" w:rsidP="00F9225C">
      <w:pPr>
        <w:spacing w:after="0" w:line="240" w:lineRule="auto"/>
        <w:rPr>
          <w:rFonts w:ascii="Century Gothic" w:hAnsi="Century Gothic"/>
          <w:lang w:val="en-CA"/>
        </w:rPr>
      </w:pPr>
      <w:r w:rsidRPr="00D8737B">
        <w:rPr>
          <w:rFonts w:ascii="Century Gothic" w:hAnsi="Century Gothic"/>
          <w:lang w:val="en-CA"/>
        </w:rPr>
        <w:t xml:space="preserve">MASS, Manitoba Education and Training, and Thomas Falkenburg and colleagues from the University of Manitoba continued to collaborate to support two (2) cohorts focusing on divisional projects related to improving well-being and well-becoming in selected schools.  These action research projects have supported </w:t>
      </w:r>
      <w:r w:rsidR="002336D1" w:rsidRPr="00D8737B">
        <w:rPr>
          <w:rFonts w:ascii="Century Gothic" w:hAnsi="Century Gothic"/>
          <w:lang w:val="en-CA"/>
        </w:rPr>
        <w:t>school based</w:t>
      </w:r>
      <w:r w:rsidRPr="00D8737B">
        <w:rPr>
          <w:rFonts w:ascii="Century Gothic" w:hAnsi="Century Gothic"/>
          <w:lang w:val="en-CA"/>
        </w:rPr>
        <w:t xml:space="preserve"> initiatives with some measurable outcomes.  Both the Year 1 and Year 2 cohorts have supported each other in their thinking and planning. The MASS Mental Health and Wellness Committee has continued to work with Thomas Falkenberg to complete a discussion paper which will be available to our members as a compliment to the MASS Mental Health position paper.</w:t>
      </w:r>
    </w:p>
    <w:p w14:paraId="38D0425B" w14:textId="77777777" w:rsidR="00906FBF" w:rsidRPr="00391813" w:rsidRDefault="00906FBF" w:rsidP="00F9225C">
      <w:pPr>
        <w:spacing w:after="0" w:line="240" w:lineRule="auto"/>
        <w:rPr>
          <w:rFonts w:ascii="Century Gothic" w:hAnsi="Century Gothic"/>
          <w:sz w:val="16"/>
          <w:szCs w:val="16"/>
          <w:lang w:val="en-CA"/>
        </w:rPr>
      </w:pPr>
    </w:p>
    <w:p w14:paraId="7BB94FA1" w14:textId="6BFC9162" w:rsidR="00906FBF" w:rsidRDefault="00D8737B" w:rsidP="00F9225C">
      <w:pPr>
        <w:spacing w:after="0" w:line="240" w:lineRule="auto"/>
        <w:rPr>
          <w:rFonts w:ascii="Century Gothic" w:hAnsi="Century Gothic"/>
          <w:lang w:val="en-CA"/>
        </w:rPr>
      </w:pPr>
      <w:r w:rsidRPr="00D8737B">
        <w:rPr>
          <w:rFonts w:ascii="Century Gothic" w:hAnsi="Century Gothic"/>
          <w:b/>
          <w:lang w:val="en-CA"/>
        </w:rPr>
        <w:t>Student Conference</w:t>
      </w:r>
      <w:r w:rsidRPr="00D8737B">
        <w:rPr>
          <w:rFonts w:ascii="Century Gothic" w:hAnsi="Century Gothic"/>
          <w:lang w:val="en-CA"/>
        </w:rPr>
        <w:t xml:space="preserve"> </w:t>
      </w:r>
    </w:p>
    <w:p w14:paraId="3ED44166" w14:textId="3FD5E27F" w:rsidR="00D8737B" w:rsidRDefault="00D8737B" w:rsidP="00F9225C">
      <w:pPr>
        <w:spacing w:after="0" w:line="240" w:lineRule="auto"/>
        <w:rPr>
          <w:rFonts w:ascii="Century Gothic" w:hAnsi="Century Gothic"/>
          <w:lang w:val="en-CA"/>
        </w:rPr>
      </w:pPr>
      <w:r w:rsidRPr="00D8737B">
        <w:rPr>
          <w:rFonts w:ascii="Century Gothic" w:hAnsi="Century Gothic"/>
          <w:lang w:val="en-CA"/>
        </w:rPr>
        <w:t xml:space="preserve">A Student Leadership Conference was held on Feb 14 and 15. 2019, providing the opportunity for approximately 160 students from around the province a forum to think and learn together.  One student from each of five (5) school divisions were selected to sit on the planning committee together with representatives from MASS, MTS and MET.  The students planned a conference that challenged participant thinking and created opportunities for in depth, action </w:t>
      </w:r>
      <w:r w:rsidR="00BC4D01">
        <w:rPr>
          <w:rFonts w:ascii="Century Gothic" w:hAnsi="Century Gothic"/>
          <w:lang w:val="en-CA"/>
        </w:rPr>
        <w:t xml:space="preserve">oriented </w:t>
      </w:r>
      <w:r w:rsidRPr="00D8737B">
        <w:rPr>
          <w:rFonts w:ascii="Century Gothic" w:hAnsi="Century Gothic"/>
          <w:lang w:val="en-CA"/>
        </w:rPr>
        <w:t xml:space="preserve">conversation. Thank you to Jake Bell, Stephane Normandeau, Parneet Buttar , Seth Prince and Jonathon Lucas for your energy, vision and commitment to planning an excellent learning opportunity for fellow students,  These students are also taking the opportunity to assist with planning the student dinner with superintendents during the MASS /MTS Educating for </w:t>
      </w:r>
      <w:proofErr w:type="spellStart"/>
      <w:r w:rsidRPr="00D8737B">
        <w:rPr>
          <w:rFonts w:ascii="Century Gothic" w:hAnsi="Century Gothic"/>
          <w:lang w:val="en-CA"/>
        </w:rPr>
        <w:t>ACTion</w:t>
      </w:r>
      <w:proofErr w:type="spellEnd"/>
      <w:r w:rsidRPr="00D8737B">
        <w:rPr>
          <w:rFonts w:ascii="Century Gothic" w:hAnsi="Century Gothic"/>
          <w:lang w:val="en-CA"/>
        </w:rPr>
        <w:t xml:space="preserve"> Conference will be held on Feb 27 and 28, 2020.  </w:t>
      </w:r>
    </w:p>
    <w:p w14:paraId="6F43A7B0" w14:textId="77777777" w:rsidR="00314FE1" w:rsidRPr="00391813" w:rsidRDefault="00314FE1" w:rsidP="00F9225C">
      <w:pPr>
        <w:spacing w:after="0" w:line="240" w:lineRule="auto"/>
        <w:rPr>
          <w:rFonts w:ascii="Century Gothic" w:hAnsi="Century Gothic"/>
          <w:sz w:val="16"/>
          <w:szCs w:val="16"/>
          <w:lang w:val="en-CA"/>
        </w:rPr>
      </w:pPr>
    </w:p>
    <w:p w14:paraId="37EC771E" w14:textId="7C3F22A8" w:rsidR="00314FE1" w:rsidRDefault="00D8737B" w:rsidP="00F9225C">
      <w:pPr>
        <w:spacing w:after="0" w:line="240" w:lineRule="auto"/>
        <w:rPr>
          <w:rFonts w:ascii="Century Gothic" w:hAnsi="Century Gothic"/>
          <w:b/>
          <w:lang w:val="en-CA"/>
        </w:rPr>
      </w:pPr>
      <w:r w:rsidRPr="00D8737B">
        <w:rPr>
          <w:rFonts w:ascii="Century Gothic" w:hAnsi="Century Gothic"/>
          <w:b/>
          <w:lang w:val="en-CA"/>
        </w:rPr>
        <w:t>K – 12 Education Review</w:t>
      </w:r>
    </w:p>
    <w:p w14:paraId="3AC5D33B" w14:textId="77777777" w:rsidR="00B40ADA" w:rsidRDefault="00D8737B" w:rsidP="00F9225C">
      <w:pPr>
        <w:spacing w:after="0" w:line="240" w:lineRule="auto"/>
        <w:rPr>
          <w:rFonts w:ascii="Century Gothic" w:hAnsi="Century Gothic"/>
          <w:lang w:val="en-CA"/>
        </w:rPr>
      </w:pPr>
      <w:r w:rsidRPr="00D8737B">
        <w:rPr>
          <w:rFonts w:ascii="Century Gothic" w:hAnsi="Century Gothic"/>
          <w:lang w:val="en-CA"/>
        </w:rPr>
        <w:t xml:space="preserve">The 2018 – 2019 year has provided the opportunity for MASS to respond to the first </w:t>
      </w:r>
    </w:p>
    <w:p w14:paraId="2968023E" w14:textId="1FE54CF3" w:rsidR="00D8737B" w:rsidRPr="00D8737B" w:rsidRDefault="00D8737B" w:rsidP="00F9225C">
      <w:pPr>
        <w:spacing w:after="0" w:line="240" w:lineRule="auto"/>
        <w:rPr>
          <w:rFonts w:ascii="Century Gothic" w:hAnsi="Century Gothic"/>
          <w:lang w:val="en-CA"/>
        </w:rPr>
      </w:pPr>
      <w:r w:rsidRPr="00D8737B">
        <w:rPr>
          <w:rFonts w:ascii="Century Gothic" w:hAnsi="Century Gothic"/>
          <w:lang w:val="en-CA"/>
        </w:rPr>
        <w:t>K – 12 Education Review in many years.  MASS has had the opportunity to present to the Commission during a closed session and will also be submitting a written document prior to the May 30</w:t>
      </w:r>
      <w:r w:rsidRPr="00D8737B">
        <w:rPr>
          <w:rFonts w:ascii="Century Gothic" w:hAnsi="Century Gothic"/>
          <w:vertAlign w:val="superscript"/>
          <w:lang w:val="en-CA"/>
        </w:rPr>
        <w:t>th</w:t>
      </w:r>
      <w:r w:rsidRPr="00D8737B">
        <w:rPr>
          <w:rFonts w:ascii="Century Gothic" w:hAnsi="Century Gothic"/>
          <w:lang w:val="en-CA"/>
        </w:rPr>
        <w:t xml:space="preserve"> deadline.  MASS members have been active in their divisions supporting the work of their individual boards. </w:t>
      </w:r>
    </w:p>
    <w:p w14:paraId="08216A9A" w14:textId="77777777" w:rsidR="00450D46" w:rsidRPr="00391813" w:rsidRDefault="00450D46" w:rsidP="00F9225C">
      <w:pPr>
        <w:spacing w:after="0" w:line="240" w:lineRule="auto"/>
        <w:rPr>
          <w:rFonts w:ascii="Century Gothic" w:hAnsi="Century Gothic"/>
          <w:sz w:val="16"/>
          <w:szCs w:val="16"/>
          <w:lang w:val="en-CA"/>
        </w:rPr>
      </w:pPr>
    </w:p>
    <w:p w14:paraId="058A687F" w14:textId="04E6CFCC" w:rsidR="00D8737B" w:rsidRDefault="00D8737B" w:rsidP="00F9225C">
      <w:pPr>
        <w:spacing w:after="0" w:line="240" w:lineRule="auto"/>
        <w:rPr>
          <w:rFonts w:ascii="Century Gothic" w:hAnsi="Century Gothic"/>
          <w:lang w:val="en-CA"/>
        </w:rPr>
      </w:pPr>
      <w:r w:rsidRPr="00D8737B">
        <w:rPr>
          <w:rFonts w:ascii="Century Gothic" w:hAnsi="Century Gothic"/>
          <w:lang w:val="en-CA"/>
        </w:rPr>
        <w:t>The year has also brought with it several new learning opportunities for</w:t>
      </w:r>
      <w:r w:rsidR="00B0387A">
        <w:rPr>
          <w:rFonts w:ascii="Century Gothic" w:hAnsi="Century Gothic"/>
          <w:lang w:val="en-CA"/>
        </w:rPr>
        <w:t xml:space="preserve"> </w:t>
      </w:r>
      <w:r w:rsidRPr="00D8737B">
        <w:rPr>
          <w:rFonts w:ascii="Century Gothic" w:hAnsi="Century Gothic"/>
          <w:lang w:val="en-CA"/>
        </w:rPr>
        <w:t xml:space="preserve">Karen and myself.  We are honing our skills regarding event planning and catering.  Thank you for working with us as we worked out the details of our various events.  We also want to extend our thanks to the Louis Riel School Division for their support of MASS through things like the use of meeting space, printing and IT support.  </w:t>
      </w:r>
    </w:p>
    <w:p w14:paraId="3AC23248" w14:textId="77777777" w:rsidR="00314FE1" w:rsidRPr="00391813" w:rsidRDefault="00314FE1" w:rsidP="00F9225C">
      <w:pPr>
        <w:spacing w:after="0" w:line="240" w:lineRule="auto"/>
        <w:rPr>
          <w:rFonts w:ascii="Century Gothic" w:hAnsi="Century Gothic"/>
          <w:sz w:val="16"/>
          <w:szCs w:val="16"/>
          <w:lang w:val="en-CA"/>
        </w:rPr>
      </w:pPr>
    </w:p>
    <w:p w14:paraId="4B00B9CB" w14:textId="5BB4597B" w:rsidR="00D8737B" w:rsidRDefault="00D8737B" w:rsidP="00F9225C">
      <w:pPr>
        <w:spacing w:after="0" w:line="240" w:lineRule="auto"/>
        <w:rPr>
          <w:rFonts w:ascii="Century Gothic" w:hAnsi="Century Gothic"/>
          <w:lang w:val="en-CA"/>
        </w:rPr>
      </w:pPr>
      <w:r w:rsidRPr="00D8737B">
        <w:rPr>
          <w:rFonts w:ascii="Century Gothic" w:hAnsi="Century Gothic"/>
          <w:lang w:val="en-CA"/>
        </w:rPr>
        <w:t>I am looking forward to working together with you during the 2019 – 2020 school year as we continue to support public education and the best learning opportunities for our students.</w:t>
      </w:r>
    </w:p>
    <w:p w14:paraId="30D9B281" w14:textId="77777777" w:rsidR="007A0470" w:rsidRDefault="007A0470" w:rsidP="00F9225C">
      <w:pPr>
        <w:spacing w:after="0" w:line="240" w:lineRule="auto"/>
        <w:rPr>
          <w:rFonts w:ascii="Century Gothic" w:hAnsi="Century Gothic"/>
          <w:lang w:val="en-CA"/>
        </w:rPr>
      </w:pPr>
    </w:p>
    <w:p w14:paraId="5E560045" w14:textId="2AA1CB24" w:rsidR="00906FBF" w:rsidRDefault="007A0470" w:rsidP="00F9225C">
      <w:pPr>
        <w:spacing w:after="0" w:line="240" w:lineRule="auto"/>
        <w:rPr>
          <w:rFonts w:ascii="Century Gothic" w:hAnsi="Century Gothic"/>
          <w:lang w:val="en-CA"/>
        </w:rPr>
      </w:pPr>
      <w:r>
        <w:rPr>
          <w:rFonts w:ascii="Century Gothic" w:hAnsi="Century Gothic"/>
          <w:lang w:val="en-CA"/>
        </w:rPr>
        <w:t>Respectfully Submitted,</w:t>
      </w:r>
    </w:p>
    <w:p w14:paraId="75E488AB" w14:textId="4E9DB24E" w:rsidR="00D8737B" w:rsidRPr="00D8737B" w:rsidRDefault="007A0470" w:rsidP="00F9225C">
      <w:pPr>
        <w:spacing w:after="0" w:line="240" w:lineRule="auto"/>
        <w:rPr>
          <w:rFonts w:ascii="Century Gothic" w:hAnsi="Century Gothic"/>
          <w:lang w:val="en-CA"/>
        </w:rPr>
      </w:pPr>
      <w:r w:rsidRPr="00B40ADA">
        <w:rPr>
          <w:rFonts w:ascii="Century Gothic" w:hAnsi="Century Gothic"/>
          <w:i/>
          <w:lang w:val="en-CA"/>
        </w:rPr>
        <w:t>Barb Isaak</w:t>
      </w:r>
      <w:r w:rsidR="00E54E24" w:rsidRPr="00B40ADA">
        <w:rPr>
          <w:rFonts w:ascii="Century Gothic" w:hAnsi="Century Gothic"/>
          <w:i/>
          <w:lang w:val="en-CA"/>
        </w:rPr>
        <w:t xml:space="preserve">, </w:t>
      </w:r>
      <w:r w:rsidRPr="00B40ADA">
        <w:rPr>
          <w:rFonts w:ascii="Century Gothic" w:hAnsi="Century Gothic"/>
          <w:i/>
          <w:lang w:val="en-CA"/>
        </w:rPr>
        <w:t>Executive Director</w:t>
      </w:r>
      <w:r w:rsidR="00D8737B" w:rsidRPr="00D8737B">
        <w:rPr>
          <w:rFonts w:ascii="Century Gothic" w:hAnsi="Century Gothic"/>
          <w:lang w:val="en-CA"/>
        </w:rPr>
        <w:tab/>
      </w:r>
    </w:p>
    <w:p w14:paraId="44D8C939" w14:textId="0C1CD43F" w:rsidR="001113BA" w:rsidRDefault="006C1847" w:rsidP="00AC03B4">
      <w:pPr>
        <w:spacing w:after="0" w:line="240" w:lineRule="auto"/>
        <w:jc w:val="center"/>
        <w:rPr>
          <w:rFonts w:ascii="Century Gothic" w:hAnsi="Century Gothic" w:cs="Calibri"/>
          <w:b/>
          <w:sz w:val="24"/>
          <w:szCs w:val="24"/>
          <w:u w:val="single"/>
        </w:rPr>
      </w:pPr>
      <w:r w:rsidRPr="00A3455E">
        <w:rPr>
          <w:rFonts w:cs="Calibri"/>
        </w:rPr>
        <w:br w:type="page"/>
      </w:r>
      <w:r w:rsidR="00D832A9">
        <w:rPr>
          <w:rFonts w:cs="Calibri"/>
          <w:b/>
          <w:sz w:val="28"/>
          <w:szCs w:val="28"/>
        </w:rPr>
        <w:t>STANDING</w:t>
      </w:r>
      <w:r w:rsidR="00FB7E47">
        <w:rPr>
          <w:rFonts w:cs="Calibri"/>
          <w:b/>
          <w:sz w:val="28"/>
          <w:szCs w:val="28"/>
        </w:rPr>
        <w:t xml:space="preserve"> AND </w:t>
      </w:r>
      <w:r w:rsidR="00391813">
        <w:rPr>
          <w:rFonts w:cs="Calibri"/>
          <w:b/>
          <w:sz w:val="28"/>
          <w:szCs w:val="28"/>
        </w:rPr>
        <w:t xml:space="preserve">FOCUS </w:t>
      </w:r>
      <w:r w:rsidR="00FB7E47">
        <w:rPr>
          <w:rFonts w:cs="Calibri"/>
          <w:b/>
          <w:sz w:val="28"/>
          <w:szCs w:val="28"/>
        </w:rPr>
        <w:t>COMMITTEE</w:t>
      </w:r>
      <w:r w:rsidRPr="006C1847">
        <w:rPr>
          <w:rFonts w:cs="Calibri"/>
          <w:b/>
          <w:sz w:val="28"/>
          <w:szCs w:val="28"/>
        </w:rPr>
        <w:t xml:space="preserve"> REPORTS</w:t>
      </w:r>
      <w:r>
        <w:rPr>
          <w:rFonts w:cs="Calibri"/>
          <w:sz w:val="28"/>
          <w:szCs w:val="28"/>
        </w:rPr>
        <w:br/>
      </w:r>
      <w:r w:rsidRPr="002B418B">
        <w:rPr>
          <w:rFonts w:cs="Calibri"/>
          <w:sz w:val="28"/>
          <w:szCs w:val="28"/>
        </w:rPr>
        <w:br/>
      </w:r>
    </w:p>
    <w:p w14:paraId="174EC116" w14:textId="6A0B0C03" w:rsidR="00C242BE" w:rsidRPr="002D452C" w:rsidRDefault="0006100C" w:rsidP="00AC03B4">
      <w:pPr>
        <w:spacing w:after="0" w:line="240" w:lineRule="auto"/>
        <w:jc w:val="center"/>
        <w:rPr>
          <w:rFonts w:ascii="Century Gothic" w:hAnsi="Century Gothic" w:cs="Calibri"/>
          <w:b/>
          <w:sz w:val="28"/>
          <w:szCs w:val="28"/>
          <w:u w:val="single"/>
        </w:rPr>
      </w:pPr>
      <w:r w:rsidRPr="002D452C">
        <w:rPr>
          <w:rFonts w:ascii="Century Gothic" w:hAnsi="Century Gothic" w:cs="Calibri"/>
          <w:b/>
          <w:sz w:val="24"/>
          <w:szCs w:val="24"/>
          <w:u w:val="single"/>
        </w:rPr>
        <w:t xml:space="preserve">Student Learning </w:t>
      </w:r>
      <w:r w:rsidR="00AF265F" w:rsidRPr="002D452C">
        <w:rPr>
          <w:rFonts w:ascii="Century Gothic" w:hAnsi="Century Gothic" w:cs="Calibri"/>
          <w:b/>
          <w:sz w:val="24"/>
          <w:szCs w:val="24"/>
          <w:u w:val="single"/>
        </w:rPr>
        <w:t>Committee</w:t>
      </w:r>
    </w:p>
    <w:p w14:paraId="435220AA" w14:textId="77777777" w:rsidR="008058DE" w:rsidRDefault="008058DE" w:rsidP="00AC03B4">
      <w:pPr>
        <w:spacing w:after="0" w:line="240" w:lineRule="auto"/>
        <w:jc w:val="center"/>
        <w:rPr>
          <w:rFonts w:cs="Calibri"/>
          <w:b/>
          <w:sz w:val="28"/>
          <w:szCs w:val="28"/>
          <w:u w:val="single"/>
        </w:rPr>
      </w:pPr>
    </w:p>
    <w:p w14:paraId="6E57CD04" w14:textId="77777777" w:rsidR="00DC2BA5" w:rsidRDefault="0006100C" w:rsidP="0061236B">
      <w:pPr>
        <w:spacing w:after="0"/>
        <w:rPr>
          <w:rFonts w:ascii="Century Gothic" w:hAnsi="Century Gothic"/>
        </w:rPr>
      </w:pPr>
      <w:r w:rsidRPr="0006100C">
        <w:rPr>
          <w:rFonts w:ascii="Century Gothic" w:hAnsi="Century Gothic"/>
          <w:b/>
        </w:rPr>
        <w:t>Committee Members:</w:t>
      </w:r>
      <w:r w:rsidR="0061236B">
        <w:rPr>
          <w:rFonts w:ascii="Century Gothic" w:hAnsi="Century Gothic"/>
          <w:b/>
        </w:rPr>
        <w:tab/>
      </w:r>
      <w:r w:rsidRPr="0006100C">
        <w:rPr>
          <w:rFonts w:ascii="Century Gothic" w:hAnsi="Century Gothic"/>
        </w:rPr>
        <w:t xml:space="preserve">Michele Polinuk, Karen Boyd, Scott Hill, </w:t>
      </w:r>
    </w:p>
    <w:p w14:paraId="74EA87A3" w14:textId="77777777" w:rsidR="00DC2BA5" w:rsidRDefault="00DC2BA5" w:rsidP="0061236B">
      <w:pPr>
        <w:spacing w:after="0"/>
        <w:rPr>
          <w:rFonts w:ascii="Century Gothic" w:hAnsi="Century Gothic"/>
        </w:rPr>
      </w:pP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sidR="0006100C" w:rsidRPr="0006100C">
        <w:rPr>
          <w:rFonts w:ascii="Century Gothic" w:hAnsi="Century Gothic"/>
        </w:rPr>
        <w:t xml:space="preserve">Louise Legal-Perrin, Julia McKay, Tyler Moran, </w:t>
      </w:r>
    </w:p>
    <w:p w14:paraId="50296E84" w14:textId="562E9E11" w:rsidR="0006100C" w:rsidRPr="0006100C" w:rsidRDefault="00DC2BA5" w:rsidP="0061236B">
      <w:pPr>
        <w:spacing w:after="0"/>
        <w:rPr>
          <w:rFonts w:ascii="Century Gothic" w:hAnsi="Century Gothic"/>
        </w:rPr>
      </w:pP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sidR="0006100C" w:rsidRPr="0006100C">
        <w:rPr>
          <w:rFonts w:ascii="Century Gothic" w:hAnsi="Century Gothic"/>
        </w:rPr>
        <w:t>Darren Skog</w:t>
      </w:r>
    </w:p>
    <w:p w14:paraId="608192FF" w14:textId="77777777" w:rsidR="0006100C" w:rsidRPr="0006100C" w:rsidRDefault="0006100C" w:rsidP="0006100C">
      <w:pPr>
        <w:spacing w:after="0"/>
        <w:rPr>
          <w:rFonts w:ascii="Century Gothic" w:hAnsi="Century Gothic"/>
        </w:rPr>
      </w:pPr>
    </w:p>
    <w:p w14:paraId="65F120B1" w14:textId="5E1DDB23" w:rsidR="0006100C" w:rsidRPr="0006100C" w:rsidRDefault="0006100C" w:rsidP="0006100C">
      <w:pPr>
        <w:spacing w:after="0"/>
        <w:rPr>
          <w:rFonts w:ascii="Century Gothic" w:hAnsi="Century Gothic"/>
        </w:rPr>
      </w:pPr>
      <w:r w:rsidRPr="0006100C">
        <w:rPr>
          <w:rFonts w:ascii="Century Gothic" w:hAnsi="Century Gothic"/>
        </w:rPr>
        <w:t xml:space="preserve">The previous name of this committee was Curriculum Committee. </w:t>
      </w:r>
      <w:r w:rsidR="001113BA">
        <w:rPr>
          <w:rFonts w:ascii="Century Gothic" w:hAnsi="Century Gothic"/>
        </w:rPr>
        <w:t xml:space="preserve"> </w:t>
      </w:r>
      <w:r w:rsidRPr="0006100C">
        <w:rPr>
          <w:rFonts w:ascii="Century Gothic" w:hAnsi="Century Gothic"/>
        </w:rPr>
        <w:t>Work from the previous year, was the starting point as we confirmed a quality education belief statement that MASS adopted in the Fall:</w:t>
      </w:r>
    </w:p>
    <w:p w14:paraId="6E802141" w14:textId="77777777" w:rsidR="0006100C" w:rsidRPr="0006100C" w:rsidRDefault="0006100C" w:rsidP="0006100C">
      <w:pPr>
        <w:spacing w:after="0"/>
        <w:rPr>
          <w:rFonts w:ascii="Century Gothic" w:hAnsi="Century Gothic"/>
        </w:rPr>
      </w:pPr>
    </w:p>
    <w:p w14:paraId="4488BD97" w14:textId="77777777" w:rsidR="0006100C" w:rsidRPr="0006100C" w:rsidRDefault="0006100C" w:rsidP="0006100C">
      <w:pPr>
        <w:spacing w:after="0"/>
        <w:rPr>
          <w:rFonts w:ascii="Century Gothic" w:hAnsi="Century Gothic"/>
          <w:b/>
          <w:i/>
        </w:rPr>
      </w:pPr>
      <w:r w:rsidRPr="0006100C">
        <w:rPr>
          <w:rFonts w:ascii="Century Gothic" w:hAnsi="Century Gothic"/>
          <w:b/>
          <w:i/>
        </w:rPr>
        <w:t>A quality education empowers the whole child to constructively participate in global society.</w:t>
      </w:r>
    </w:p>
    <w:p w14:paraId="4CDE10D0" w14:textId="77777777" w:rsidR="0006100C" w:rsidRPr="0006100C" w:rsidRDefault="0006100C" w:rsidP="0006100C">
      <w:pPr>
        <w:spacing w:after="0"/>
        <w:rPr>
          <w:rFonts w:ascii="Century Gothic" w:hAnsi="Century Gothic"/>
          <w:i/>
        </w:rPr>
      </w:pPr>
    </w:p>
    <w:p w14:paraId="7E37D5EC" w14:textId="77777777" w:rsidR="0006100C" w:rsidRPr="0006100C" w:rsidRDefault="0006100C" w:rsidP="0006100C">
      <w:pPr>
        <w:spacing w:after="0"/>
        <w:rPr>
          <w:rFonts w:ascii="Century Gothic" w:hAnsi="Century Gothic"/>
        </w:rPr>
      </w:pPr>
      <w:r w:rsidRPr="0006100C">
        <w:rPr>
          <w:rFonts w:ascii="Century Gothic" w:hAnsi="Century Gothic"/>
        </w:rPr>
        <w:t>The committee met four times during the year working towards ambitious goals set in September.</w:t>
      </w:r>
    </w:p>
    <w:p w14:paraId="7A2591B3" w14:textId="77777777" w:rsidR="00FB4A1B" w:rsidRDefault="00FB4A1B" w:rsidP="0006100C">
      <w:pPr>
        <w:spacing w:after="0"/>
        <w:rPr>
          <w:rFonts w:ascii="Century Gothic" w:hAnsi="Century Gothic"/>
        </w:rPr>
      </w:pPr>
    </w:p>
    <w:p w14:paraId="3F16C12F" w14:textId="1F2218FE" w:rsidR="0006100C" w:rsidRPr="0006100C" w:rsidRDefault="0006100C" w:rsidP="0006100C">
      <w:pPr>
        <w:spacing w:after="0"/>
        <w:rPr>
          <w:rFonts w:ascii="Century Gothic" w:hAnsi="Century Gothic"/>
        </w:rPr>
      </w:pPr>
      <w:r w:rsidRPr="0006100C">
        <w:rPr>
          <w:rFonts w:ascii="Century Gothic" w:hAnsi="Century Gothic"/>
        </w:rPr>
        <w:t>Goals achieved and/or made progress on included the following:</w:t>
      </w:r>
    </w:p>
    <w:p w14:paraId="66FE0B0D" w14:textId="77777777" w:rsidR="0006100C" w:rsidRPr="0006100C" w:rsidRDefault="0006100C" w:rsidP="0006100C">
      <w:pPr>
        <w:spacing w:after="0"/>
        <w:rPr>
          <w:rFonts w:ascii="Century Gothic" w:hAnsi="Century Gothic"/>
        </w:rPr>
      </w:pPr>
    </w:p>
    <w:p w14:paraId="3AFAEFE7" w14:textId="77777777" w:rsidR="0006100C" w:rsidRPr="0006100C" w:rsidRDefault="0006100C" w:rsidP="0063538B">
      <w:pPr>
        <w:pStyle w:val="ListParagraph"/>
        <w:numPr>
          <w:ilvl w:val="0"/>
          <w:numId w:val="18"/>
        </w:numPr>
        <w:spacing w:after="0" w:line="259" w:lineRule="auto"/>
        <w:rPr>
          <w:rFonts w:ascii="Century Gothic" w:hAnsi="Century Gothic"/>
        </w:rPr>
      </w:pPr>
      <w:r w:rsidRPr="0006100C">
        <w:rPr>
          <w:rFonts w:ascii="Century Gothic" w:hAnsi="Century Gothic"/>
        </w:rPr>
        <w:t>Reviewed the terms of reference and made recommendations so that the purpose and objectives reflect the new committee name of Student Learning.</w:t>
      </w:r>
    </w:p>
    <w:p w14:paraId="47D24643" w14:textId="77777777" w:rsidR="0006100C" w:rsidRPr="0006100C" w:rsidRDefault="0006100C" w:rsidP="0006100C">
      <w:pPr>
        <w:spacing w:after="0"/>
        <w:rPr>
          <w:rFonts w:ascii="Century Gothic" w:hAnsi="Century Gothic"/>
        </w:rPr>
      </w:pPr>
    </w:p>
    <w:p w14:paraId="68DE4DE8" w14:textId="78AC86FC" w:rsidR="0006100C" w:rsidRPr="0006100C" w:rsidRDefault="00FB4A1B" w:rsidP="0006100C">
      <w:pPr>
        <w:spacing w:after="0"/>
        <w:ind w:left="360"/>
        <w:rPr>
          <w:rFonts w:ascii="Century Gothic" w:hAnsi="Century Gothic"/>
        </w:rPr>
      </w:pPr>
      <w:r>
        <w:rPr>
          <w:rFonts w:ascii="Century Gothic" w:hAnsi="Century Gothic"/>
        </w:rPr>
        <w:tab/>
      </w:r>
      <w:r w:rsidR="0006100C" w:rsidRPr="0006100C">
        <w:rPr>
          <w:rFonts w:ascii="Century Gothic" w:hAnsi="Century Gothic"/>
        </w:rPr>
        <w:t xml:space="preserve">Purpose: To provide the MASS Executive with direction and consideration in </w:t>
      </w:r>
      <w:r w:rsidR="00E54E24">
        <w:rPr>
          <w:rFonts w:ascii="Century Gothic" w:hAnsi="Century Gothic"/>
        </w:rPr>
        <w:tab/>
      </w:r>
      <w:r w:rsidR="0006100C" w:rsidRPr="0006100C">
        <w:rPr>
          <w:rFonts w:ascii="Century Gothic" w:hAnsi="Century Gothic"/>
        </w:rPr>
        <w:t>the matters of curriculum, instruction and student assessment.</w:t>
      </w:r>
    </w:p>
    <w:p w14:paraId="335FA7C1" w14:textId="77777777" w:rsidR="0006100C" w:rsidRPr="0006100C" w:rsidRDefault="0006100C" w:rsidP="0006100C">
      <w:pPr>
        <w:spacing w:after="0"/>
        <w:ind w:left="360"/>
        <w:rPr>
          <w:rFonts w:ascii="Century Gothic" w:hAnsi="Century Gothic"/>
        </w:rPr>
      </w:pPr>
    </w:p>
    <w:p w14:paraId="77B37538" w14:textId="77777777" w:rsidR="0006100C" w:rsidRPr="0006100C" w:rsidRDefault="0006100C" w:rsidP="0063538B">
      <w:pPr>
        <w:pStyle w:val="ListParagraph"/>
        <w:numPr>
          <w:ilvl w:val="0"/>
          <w:numId w:val="18"/>
        </w:numPr>
        <w:spacing w:after="0" w:line="259" w:lineRule="auto"/>
        <w:rPr>
          <w:rFonts w:ascii="Century Gothic" w:hAnsi="Century Gothic"/>
        </w:rPr>
      </w:pPr>
      <w:r w:rsidRPr="0006100C">
        <w:rPr>
          <w:rFonts w:ascii="Century Gothic" w:hAnsi="Century Gothic"/>
        </w:rPr>
        <w:t>To work on one-page executive summary reports for the benefit of MASS members with researched links in the areas of curriculum, instruction and assessment</w:t>
      </w:r>
    </w:p>
    <w:p w14:paraId="3AA4EAF1" w14:textId="77777777" w:rsidR="0006100C" w:rsidRPr="0006100C" w:rsidRDefault="0006100C" w:rsidP="0006100C">
      <w:pPr>
        <w:spacing w:after="0"/>
        <w:rPr>
          <w:rFonts w:ascii="Century Gothic" w:hAnsi="Century Gothic"/>
        </w:rPr>
      </w:pPr>
    </w:p>
    <w:p w14:paraId="63D5F44B" w14:textId="77777777" w:rsidR="0006100C" w:rsidRPr="0006100C" w:rsidRDefault="0006100C" w:rsidP="0006100C">
      <w:pPr>
        <w:spacing w:after="0"/>
        <w:ind w:left="360"/>
        <w:rPr>
          <w:rFonts w:ascii="Century Gothic" w:hAnsi="Century Gothic"/>
        </w:rPr>
      </w:pPr>
      <w:r w:rsidRPr="0006100C">
        <w:rPr>
          <w:rFonts w:ascii="Century Gothic" w:hAnsi="Century Gothic"/>
        </w:rPr>
        <w:t>Robust conversations took place during many of our meetings to discuss possible topics, research and determining how the executive summary layout should appear. Reading Recovery is the first topic chosen and we are working on the draft in our fourth meeting. This work will continue in 2019-2020.</w:t>
      </w:r>
    </w:p>
    <w:p w14:paraId="2209CBCC" w14:textId="77777777" w:rsidR="0006100C" w:rsidRPr="0006100C" w:rsidRDefault="0006100C" w:rsidP="0006100C">
      <w:pPr>
        <w:spacing w:after="0"/>
        <w:ind w:left="360"/>
        <w:rPr>
          <w:rFonts w:ascii="Century Gothic" w:hAnsi="Century Gothic"/>
        </w:rPr>
      </w:pPr>
    </w:p>
    <w:p w14:paraId="5157ECC4" w14:textId="77777777" w:rsidR="0006100C" w:rsidRPr="0006100C" w:rsidRDefault="0006100C" w:rsidP="0006100C">
      <w:pPr>
        <w:spacing w:after="0"/>
        <w:ind w:left="360"/>
        <w:rPr>
          <w:rFonts w:ascii="Century Gothic" w:hAnsi="Century Gothic"/>
        </w:rPr>
      </w:pPr>
      <w:r w:rsidRPr="0006100C">
        <w:rPr>
          <w:rFonts w:ascii="Century Gothic" w:hAnsi="Century Gothic"/>
        </w:rPr>
        <w:t>Thanks to the Student Learning Committee for their contributions, and to Karen for providing our meeting space.</w:t>
      </w:r>
    </w:p>
    <w:p w14:paraId="3522F03F" w14:textId="77777777" w:rsidR="0006100C" w:rsidRPr="0006100C" w:rsidRDefault="0006100C" w:rsidP="0006100C">
      <w:pPr>
        <w:spacing w:after="0"/>
        <w:ind w:left="360"/>
        <w:rPr>
          <w:rFonts w:ascii="Century Gothic" w:hAnsi="Century Gothic"/>
        </w:rPr>
      </w:pPr>
    </w:p>
    <w:p w14:paraId="186780F3" w14:textId="0C6FD636" w:rsidR="0006100C" w:rsidRDefault="0006100C" w:rsidP="0006100C">
      <w:pPr>
        <w:spacing w:after="0"/>
        <w:ind w:left="360"/>
        <w:rPr>
          <w:rFonts w:ascii="Century Gothic" w:hAnsi="Century Gothic"/>
        </w:rPr>
      </w:pPr>
      <w:r w:rsidRPr="0006100C">
        <w:rPr>
          <w:rFonts w:ascii="Century Gothic" w:hAnsi="Century Gothic"/>
        </w:rPr>
        <w:t>Respectfully Submitted,</w:t>
      </w:r>
    </w:p>
    <w:p w14:paraId="55CA9882" w14:textId="77777777" w:rsidR="0006100C" w:rsidRPr="00093C7D" w:rsidRDefault="0006100C" w:rsidP="0006100C">
      <w:pPr>
        <w:spacing w:after="0"/>
        <w:ind w:left="360"/>
        <w:rPr>
          <w:rFonts w:ascii="Century Gothic" w:hAnsi="Century Gothic"/>
        </w:rPr>
      </w:pPr>
      <w:r w:rsidRPr="00093C7D">
        <w:rPr>
          <w:rFonts w:ascii="Century Gothic" w:hAnsi="Century Gothic"/>
          <w:i/>
        </w:rPr>
        <w:t>Michele Polinuk, Chair</w:t>
      </w:r>
    </w:p>
    <w:p w14:paraId="1C9F154D" w14:textId="77777777" w:rsidR="00203FF3" w:rsidRPr="00A3455E" w:rsidRDefault="00203FF3" w:rsidP="00AC03B4">
      <w:pPr>
        <w:spacing w:after="0" w:line="240" w:lineRule="auto"/>
        <w:ind w:left="1440" w:firstLine="720"/>
        <w:rPr>
          <w:rFonts w:cs="Calibri"/>
          <w:color w:val="333333"/>
        </w:rPr>
      </w:pPr>
    </w:p>
    <w:p w14:paraId="00020808" w14:textId="35C7698C" w:rsidR="00FC6BBE" w:rsidRDefault="00FC6BBE" w:rsidP="00AC03B4">
      <w:pPr>
        <w:widowControl w:val="0"/>
        <w:autoSpaceDE w:val="0"/>
        <w:autoSpaceDN w:val="0"/>
        <w:adjustRightInd w:val="0"/>
        <w:spacing w:after="0" w:line="240" w:lineRule="auto"/>
        <w:jc w:val="both"/>
        <w:outlineLvl w:val="0"/>
        <w:rPr>
          <w:rFonts w:cs="Calibri"/>
          <w:b/>
          <w:bCs/>
        </w:rPr>
      </w:pPr>
    </w:p>
    <w:p w14:paraId="3E28E29F" w14:textId="418AC188" w:rsidR="00FB4A1B" w:rsidRDefault="00FB4A1B" w:rsidP="00AC03B4">
      <w:pPr>
        <w:widowControl w:val="0"/>
        <w:autoSpaceDE w:val="0"/>
        <w:autoSpaceDN w:val="0"/>
        <w:adjustRightInd w:val="0"/>
        <w:spacing w:after="0" w:line="240" w:lineRule="auto"/>
        <w:jc w:val="both"/>
        <w:outlineLvl w:val="0"/>
        <w:rPr>
          <w:rFonts w:cs="Calibri"/>
          <w:b/>
          <w:bCs/>
        </w:rPr>
      </w:pPr>
    </w:p>
    <w:p w14:paraId="68FADA98" w14:textId="7D7B9113" w:rsidR="00203B2F" w:rsidRPr="00DB420F" w:rsidRDefault="00EB5053" w:rsidP="00AC03B4">
      <w:pPr>
        <w:spacing w:after="0" w:line="240" w:lineRule="auto"/>
        <w:jc w:val="center"/>
        <w:rPr>
          <w:rFonts w:ascii="Century Gothic" w:hAnsi="Century Gothic" w:cs="Arial"/>
          <w:b/>
          <w:bCs/>
          <w:sz w:val="24"/>
          <w:szCs w:val="24"/>
        </w:rPr>
      </w:pPr>
      <w:r w:rsidRPr="00DB420F">
        <w:rPr>
          <w:rFonts w:ascii="Century Gothic" w:hAnsi="Century Gothic" w:cs="Calibri"/>
          <w:b/>
          <w:sz w:val="24"/>
          <w:szCs w:val="24"/>
          <w:u w:val="single"/>
        </w:rPr>
        <w:t>Finance and Legislation Committee</w:t>
      </w:r>
    </w:p>
    <w:p w14:paraId="7AA0E231" w14:textId="77777777" w:rsidR="00203B2F" w:rsidRDefault="00203B2F" w:rsidP="00AC03B4">
      <w:pPr>
        <w:autoSpaceDE w:val="0"/>
        <w:autoSpaceDN w:val="0"/>
        <w:adjustRightInd w:val="0"/>
        <w:spacing w:after="0" w:line="240" w:lineRule="auto"/>
        <w:ind w:left="2410" w:hanging="2410"/>
        <w:rPr>
          <w:rFonts w:cs="Arial"/>
          <w:b/>
          <w:bCs/>
        </w:rPr>
      </w:pPr>
    </w:p>
    <w:p w14:paraId="6B0EE11E" w14:textId="77777777" w:rsidR="00DB420F" w:rsidRDefault="00DB420F" w:rsidP="00DB420F">
      <w:pPr>
        <w:kinsoku w:val="0"/>
        <w:overflowPunct w:val="0"/>
        <w:autoSpaceDE w:val="0"/>
        <w:autoSpaceDN w:val="0"/>
        <w:adjustRightInd w:val="0"/>
        <w:spacing w:after="0" w:line="225" w:lineRule="exact"/>
        <w:ind w:left="39"/>
        <w:rPr>
          <w:rFonts w:ascii="Century Gothic" w:hAnsi="Century Gothic" w:cs="Calibri"/>
          <w:b/>
          <w:bCs/>
        </w:rPr>
      </w:pPr>
    </w:p>
    <w:p w14:paraId="744AFEF5" w14:textId="598C00FD" w:rsidR="00DB420F" w:rsidRPr="00B8523C" w:rsidRDefault="00DB420F" w:rsidP="00DB420F">
      <w:pPr>
        <w:kinsoku w:val="0"/>
        <w:overflowPunct w:val="0"/>
        <w:autoSpaceDE w:val="0"/>
        <w:autoSpaceDN w:val="0"/>
        <w:adjustRightInd w:val="0"/>
        <w:spacing w:after="0" w:line="225" w:lineRule="exact"/>
        <w:ind w:left="39"/>
        <w:rPr>
          <w:rFonts w:ascii="Century Gothic" w:hAnsi="Century Gothic" w:cs="Calibri"/>
        </w:rPr>
      </w:pPr>
      <w:r w:rsidRPr="00B8523C">
        <w:rPr>
          <w:rFonts w:ascii="Century Gothic" w:hAnsi="Century Gothic" w:cs="Calibri"/>
          <w:b/>
          <w:bCs/>
        </w:rPr>
        <w:t xml:space="preserve">Committee Members: </w:t>
      </w:r>
      <w:r w:rsidRPr="00B8523C">
        <w:rPr>
          <w:rFonts w:ascii="Century Gothic" w:hAnsi="Century Gothic" w:cs="Calibri"/>
          <w:b/>
          <w:bCs/>
        </w:rPr>
        <w:tab/>
      </w:r>
      <w:r w:rsidRPr="00B8523C">
        <w:rPr>
          <w:rFonts w:ascii="Century Gothic" w:hAnsi="Century Gothic" w:cs="Calibri"/>
        </w:rPr>
        <w:t xml:space="preserve">Jason Drysdale (Chair), Stephen Ross, Tim De Ruyck, </w:t>
      </w:r>
    </w:p>
    <w:p w14:paraId="7C23E021" w14:textId="77777777" w:rsidR="00DB420F" w:rsidRPr="00B8523C" w:rsidRDefault="00DB420F" w:rsidP="00DB420F">
      <w:pPr>
        <w:kinsoku w:val="0"/>
        <w:overflowPunct w:val="0"/>
        <w:autoSpaceDE w:val="0"/>
        <w:autoSpaceDN w:val="0"/>
        <w:adjustRightInd w:val="0"/>
        <w:spacing w:after="0" w:line="225" w:lineRule="exact"/>
        <w:ind w:left="39"/>
        <w:rPr>
          <w:rFonts w:ascii="Century Gothic" w:hAnsi="Century Gothic" w:cs="Calibri"/>
        </w:rPr>
      </w:pPr>
      <w:r w:rsidRPr="00B8523C">
        <w:rPr>
          <w:rFonts w:ascii="Century Gothic" w:hAnsi="Century Gothic" w:cs="Calibri"/>
          <w:b/>
          <w:bCs/>
        </w:rPr>
        <w:tab/>
      </w:r>
      <w:r w:rsidRPr="00B8523C">
        <w:rPr>
          <w:rFonts w:ascii="Century Gothic" w:hAnsi="Century Gothic" w:cs="Calibri"/>
          <w:b/>
          <w:bCs/>
        </w:rPr>
        <w:tab/>
      </w:r>
      <w:r w:rsidRPr="00B8523C">
        <w:rPr>
          <w:rFonts w:ascii="Century Gothic" w:hAnsi="Century Gothic" w:cs="Calibri"/>
          <w:b/>
          <w:bCs/>
        </w:rPr>
        <w:tab/>
      </w:r>
      <w:r w:rsidRPr="00B8523C">
        <w:rPr>
          <w:rFonts w:ascii="Century Gothic" w:hAnsi="Century Gothic" w:cs="Calibri"/>
          <w:b/>
          <w:bCs/>
        </w:rPr>
        <w:tab/>
      </w:r>
      <w:r w:rsidRPr="00B8523C">
        <w:rPr>
          <w:rFonts w:ascii="Century Gothic" w:hAnsi="Century Gothic" w:cs="Calibri"/>
        </w:rPr>
        <w:t>Jason Young, Ted Fransen, Krista Curry Terry Osiowy</w:t>
      </w:r>
    </w:p>
    <w:p w14:paraId="075A5E2F" w14:textId="77777777" w:rsidR="00DB420F" w:rsidRPr="00B8523C" w:rsidRDefault="00DB420F" w:rsidP="00DB420F">
      <w:pPr>
        <w:kinsoku w:val="0"/>
        <w:overflowPunct w:val="0"/>
        <w:autoSpaceDE w:val="0"/>
        <w:autoSpaceDN w:val="0"/>
        <w:adjustRightInd w:val="0"/>
        <w:spacing w:after="0" w:line="240" w:lineRule="auto"/>
        <w:rPr>
          <w:rFonts w:ascii="Century Gothic" w:hAnsi="Century Gothic" w:cs="Calibri"/>
        </w:rPr>
      </w:pPr>
    </w:p>
    <w:p w14:paraId="30DBDEDB" w14:textId="2C514188" w:rsidR="00DB420F" w:rsidRPr="00B8523C" w:rsidRDefault="00DB420F" w:rsidP="00C4248B">
      <w:pPr>
        <w:kinsoku w:val="0"/>
        <w:overflowPunct w:val="0"/>
        <w:autoSpaceDE w:val="0"/>
        <w:autoSpaceDN w:val="0"/>
        <w:adjustRightInd w:val="0"/>
        <w:spacing w:after="0" w:line="240" w:lineRule="auto"/>
        <w:ind w:left="39" w:right="108"/>
        <w:rPr>
          <w:rFonts w:ascii="Century Gothic" w:hAnsi="Century Gothic" w:cs="Calibri"/>
        </w:rPr>
      </w:pPr>
      <w:r w:rsidRPr="00B8523C">
        <w:rPr>
          <w:rFonts w:ascii="Century Gothic" w:hAnsi="Century Gothic" w:cs="Calibri"/>
        </w:rPr>
        <w:t>The MASS Finance and Legislation Committee</w:t>
      </w:r>
      <w:r w:rsidR="00C4248B" w:rsidRPr="00B8523C">
        <w:rPr>
          <w:rFonts w:ascii="Century Gothic" w:hAnsi="Century Gothic" w:cs="Calibri"/>
        </w:rPr>
        <w:t xml:space="preserve"> was</w:t>
      </w:r>
      <w:r w:rsidRPr="00B8523C">
        <w:rPr>
          <w:rFonts w:ascii="Century Gothic" w:hAnsi="Century Gothic" w:cs="Calibri"/>
        </w:rPr>
        <w:t xml:space="preserve"> formed in 2016/2017 replacing both the Education Finance Committee and Policy and Legislation Committee. All committee discussions were once again centered on the overarching framework of equity and quality education for Manitoba students.</w:t>
      </w:r>
    </w:p>
    <w:p w14:paraId="444BD194" w14:textId="77777777" w:rsidR="00C4248B" w:rsidRPr="00B8523C" w:rsidRDefault="00C4248B" w:rsidP="00C4248B">
      <w:pPr>
        <w:kinsoku w:val="0"/>
        <w:overflowPunct w:val="0"/>
        <w:autoSpaceDE w:val="0"/>
        <w:autoSpaceDN w:val="0"/>
        <w:adjustRightInd w:val="0"/>
        <w:spacing w:after="0" w:line="240" w:lineRule="auto"/>
        <w:ind w:left="39" w:right="108"/>
        <w:rPr>
          <w:rFonts w:ascii="Century Gothic" w:hAnsi="Century Gothic" w:cs="Calibri"/>
        </w:rPr>
      </w:pPr>
    </w:p>
    <w:p w14:paraId="7E0150B8" w14:textId="6C59024E" w:rsidR="00DB420F" w:rsidRPr="00B8523C" w:rsidRDefault="00DB420F" w:rsidP="00C4248B">
      <w:pPr>
        <w:kinsoku w:val="0"/>
        <w:overflowPunct w:val="0"/>
        <w:autoSpaceDE w:val="0"/>
        <w:autoSpaceDN w:val="0"/>
        <w:adjustRightInd w:val="0"/>
        <w:spacing w:after="0" w:line="240" w:lineRule="auto"/>
        <w:ind w:left="39"/>
        <w:rPr>
          <w:rFonts w:ascii="Century Gothic" w:hAnsi="Century Gothic" w:cs="Calibri"/>
          <w:b/>
          <w:bCs/>
        </w:rPr>
      </w:pPr>
      <w:r w:rsidRPr="00B8523C">
        <w:rPr>
          <w:rFonts w:ascii="Century Gothic" w:hAnsi="Century Gothic" w:cs="Calibri"/>
          <w:b/>
          <w:bCs/>
        </w:rPr>
        <w:t>Summary of Committee Work:</w:t>
      </w:r>
    </w:p>
    <w:p w14:paraId="2DBA6957" w14:textId="77777777" w:rsidR="00314C86" w:rsidRPr="00B8523C" w:rsidRDefault="00314C86" w:rsidP="00C4248B">
      <w:pPr>
        <w:kinsoku w:val="0"/>
        <w:overflowPunct w:val="0"/>
        <w:autoSpaceDE w:val="0"/>
        <w:autoSpaceDN w:val="0"/>
        <w:adjustRightInd w:val="0"/>
        <w:spacing w:after="0" w:line="240" w:lineRule="auto"/>
        <w:ind w:left="39"/>
        <w:rPr>
          <w:rFonts w:ascii="Century Gothic" w:hAnsi="Century Gothic" w:cs="Calibri"/>
          <w:b/>
          <w:bCs/>
        </w:rPr>
      </w:pPr>
    </w:p>
    <w:p w14:paraId="1382A8E5" w14:textId="59039BB5" w:rsidR="00DB420F" w:rsidRDefault="00DB420F" w:rsidP="00C4248B">
      <w:pPr>
        <w:kinsoku w:val="0"/>
        <w:overflowPunct w:val="0"/>
        <w:autoSpaceDE w:val="0"/>
        <w:autoSpaceDN w:val="0"/>
        <w:adjustRightInd w:val="0"/>
        <w:spacing w:after="0" w:line="240" w:lineRule="auto"/>
        <w:ind w:left="39"/>
        <w:rPr>
          <w:rFonts w:ascii="Century Gothic" w:hAnsi="Century Gothic" w:cs="Calibri"/>
        </w:rPr>
      </w:pPr>
      <w:r w:rsidRPr="00B8523C">
        <w:rPr>
          <w:rFonts w:ascii="Century Gothic" w:hAnsi="Century Gothic" w:cs="Calibri"/>
        </w:rPr>
        <w:t xml:space="preserve">The committee discussed the following topics under the areas of finance and legislation:  </w:t>
      </w:r>
    </w:p>
    <w:p w14:paraId="7A7943B8" w14:textId="77777777" w:rsidR="00B8523C" w:rsidRPr="00B8523C" w:rsidRDefault="00B8523C" w:rsidP="00C4248B">
      <w:pPr>
        <w:kinsoku w:val="0"/>
        <w:overflowPunct w:val="0"/>
        <w:autoSpaceDE w:val="0"/>
        <w:autoSpaceDN w:val="0"/>
        <w:adjustRightInd w:val="0"/>
        <w:spacing w:after="0" w:line="240" w:lineRule="auto"/>
        <w:ind w:left="39"/>
        <w:rPr>
          <w:rFonts w:ascii="Century Gothic" w:hAnsi="Century Gothic" w:cs="Calibri"/>
        </w:rPr>
      </w:pPr>
    </w:p>
    <w:p w14:paraId="16960B06" w14:textId="77777777" w:rsidR="00DB420F" w:rsidRPr="00B8523C" w:rsidRDefault="00DB420F" w:rsidP="0063538B">
      <w:pPr>
        <w:numPr>
          <w:ilvl w:val="0"/>
          <w:numId w:val="19"/>
        </w:numPr>
        <w:tabs>
          <w:tab w:val="left" w:pos="821"/>
        </w:tabs>
        <w:kinsoku w:val="0"/>
        <w:overflowPunct w:val="0"/>
        <w:autoSpaceDE w:val="0"/>
        <w:autoSpaceDN w:val="0"/>
        <w:adjustRightInd w:val="0"/>
        <w:spacing w:after="0" w:line="360" w:lineRule="auto"/>
        <w:ind w:left="822" w:hanging="357"/>
        <w:rPr>
          <w:rFonts w:ascii="Century Gothic" w:hAnsi="Century Gothic" w:cs="Calibri"/>
        </w:rPr>
      </w:pPr>
      <w:r w:rsidRPr="00B8523C">
        <w:rPr>
          <w:rFonts w:ascii="Century Gothic" w:hAnsi="Century Gothic" w:cs="Calibri"/>
        </w:rPr>
        <w:t>Cannabis legislation – policies, procedures and frameworks</w:t>
      </w:r>
    </w:p>
    <w:p w14:paraId="153190A4" w14:textId="77777777" w:rsidR="00DB420F" w:rsidRPr="00B8523C" w:rsidRDefault="00DB420F" w:rsidP="0063538B">
      <w:pPr>
        <w:numPr>
          <w:ilvl w:val="0"/>
          <w:numId w:val="19"/>
        </w:numPr>
        <w:tabs>
          <w:tab w:val="left" w:pos="821"/>
        </w:tabs>
        <w:kinsoku w:val="0"/>
        <w:overflowPunct w:val="0"/>
        <w:autoSpaceDE w:val="0"/>
        <w:autoSpaceDN w:val="0"/>
        <w:adjustRightInd w:val="0"/>
        <w:spacing w:after="0" w:line="360" w:lineRule="auto"/>
        <w:ind w:left="822" w:hanging="357"/>
        <w:rPr>
          <w:rFonts w:ascii="Century Gothic" w:hAnsi="Century Gothic" w:cs="Calibri"/>
        </w:rPr>
      </w:pPr>
      <w:r w:rsidRPr="00B8523C">
        <w:rPr>
          <w:rFonts w:ascii="Century Gothic" w:hAnsi="Century Gothic" w:cs="Calibri"/>
        </w:rPr>
        <w:t>Provincial Education grant review process and timelines</w:t>
      </w:r>
    </w:p>
    <w:p w14:paraId="2986A48B" w14:textId="77777777" w:rsidR="00DB420F" w:rsidRPr="00B8523C" w:rsidRDefault="00DB420F" w:rsidP="0063538B">
      <w:pPr>
        <w:numPr>
          <w:ilvl w:val="0"/>
          <w:numId w:val="19"/>
        </w:numPr>
        <w:tabs>
          <w:tab w:val="left" w:pos="821"/>
        </w:tabs>
        <w:kinsoku w:val="0"/>
        <w:overflowPunct w:val="0"/>
        <w:autoSpaceDE w:val="0"/>
        <w:autoSpaceDN w:val="0"/>
        <w:adjustRightInd w:val="0"/>
        <w:spacing w:after="0" w:line="360" w:lineRule="auto"/>
        <w:ind w:left="822" w:hanging="357"/>
        <w:rPr>
          <w:rFonts w:ascii="Century Gothic" w:hAnsi="Century Gothic" w:cs="Calibri"/>
        </w:rPr>
      </w:pPr>
      <w:r w:rsidRPr="00B8523C">
        <w:rPr>
          <w:rFonts w:ascii="Century Gothic" w:hAnsi="Century Gothic" w:cs="Calibri"/>
        </w:rPr>
        <w:t>Fixed Election Act</w:t>
      </w:r>
    </w:p>
    <w:p w14:paraId="2D632E7B" w14:textId="77777777" w:rsidR="00DB420F" w:rsidRPr="00B8523C" w:rsidRDefault="00DB420F" w:rsidP="0063538B">
      <w:pPr>
        <w:numPr>
          <w:ilvl w:val="0"/>
          <w:numId w:val="19"/>
        </w:numPr>
        <w:tabs>
          <w:tab w:val="left" w:pos="821"/>
        </w:tabs>
        <w:kinsoku w:val="0"/>
        <w:overflowPunct w:val="0"/>
        <w:autoSpaceDE w:val="0"/>
        <w:autoSpaceDN w:val="0"/>
        <w:adjustRightInd w:val="0"/>
        <w:spacing w:after="0" w:line="360" w:lineRule="auto"/>
        <w:ind w:left="822" w:hanging="357"/>
        <w:rPr>
          <w:rFonts w:ascii="Century Gothic" w:hAnsi="Century Gothic" w:cs="Calibri"/>
        </w:rPr>
      </w:pPr>
      <w:r w:rsidRPr="00B8523C">
        <w:rPr>
          <w:rFonts w:ascii="Century Gothic" w:hAnsi="Century Gothic" w:cs="Calibri"/>
        </w:rPr>
        <w:t>Uncertified substitutes and Limited Teaching Permits</w:t>
      </w:r>
    </w:p>
    <w:p w14:paraId="50FAF12F" w14:textId="77777777" w:rsidR="00DB420F" w:rsidRPr="00B8523C" w:rsidRDefault="00DB420F" w:rsidP="0063538B">
      <w:pPr>
        <w:numPr>
          <w:ilvl w:val="0"/>
          <w:numId w:val="19"/>
        </w:numPr>
        <w:tabs>
          <w:tab w:val="left" w:pos="821"/>
        </w:tabs>
        <w:kinsoku w:val="0"/>
        <w:overflowPunct w:val="0"/>
        <w:autoSpaceDE w:val="0"/>
        <w:autoSpaceDN w:val="0"/>
        <w:adjustRightInd w:val="0"/>
        <w:spacing w:after="0" w:line="360" w:lineRule="auto"/>
        <w:ind w:left="822" w:hanging="357"/>
        <w:rPr>
          <w:rFonts w:ascii="Century Gothic" w:hAnsi="Century Gothic" w:cs="Calibri"/>
        </w:rPr>
      </w:pPr>
      <w:r w:rsidRPr="00B8523C">
        <w:rPr>
          <w:rFonts w:ascii="Century Gothic" w:hAnsi="Century Gothic" w:cs="Calibri"/>
        </w:rPr>
        <w:t xml:space="preserve">Use of locally generated funds for renovations and upgrades </w:t>
      </w:r>
    </w:p>
    <w:p w14:paraId="4603835F" w14:textId="77777777" w:rsidR="00DB420F" w:rsidRPr="00B8523C" w:rsidRDefault="00DB420F" w:rsidP="0063538B">
      <w:pPr>
        <w:numPr>
          <w:ilvl w:val="0"/>
          <w:numId w:val="19"/>
        </w:numPr>
        <w:tabs>
          <w:tab w:val="left" w:pos="821"/>
        </w:tabs>
        <w:kinsoku w:val="0"/>
        <w:overflowPunct w:val="0"/>
        <w:autoSpaceDE w:val="0"/>
        <w:autoSpaceDN w:val="0"/>
        <w:adjustRightInd w:val="0"/>
        <w:spacing w:after="0" w:line="360" w:lineRule="auto"/>
        <w:ind w:left="822" w:hanging="357"/>
        <w:rPr>
          <w:rFonts w:ascii="Century Gothic" w:hAnsi="Century Gothic" w:cs="Calibri"/>
        </w:rPr>
      </w:pPr>
      <w:r w:rsidRPr="00B8523C">
        <w:rPr>
          <w:rFonts w:ascii="Century Gothic" w:hAnsi="Century Gothic" w:cs="Calibri"/>
        </w:rPr>
        <w:t>Pre-budget survey</w:t>
      </w:r>
    </w:p>
    <w:p w14:paraId="0FD3B18D" w14:textId="77777777" w:rsidR="00DB420F" w:rsidRPr="00B8523C" w:rsidRDefault="00DB420F" w:rsidP="0063538B">
      <w:pPr>
        <w:numPr>
          <w:ilvl w:val="0"/>
          <w:numId w:val="19"/>
        </w:numPr>
        <w:tabs>
          <w:tab w:val="left" w:pos="821"/>
        </w:tabs>
        <w:kinsoku w:val="0"/>
        <w:overflowPunct w:val="0"/>
        <w:autoSpaceDE w:val="0"/>
        <w:autoSpaceDN w:val="0"/>
        <w:adjustRightInd w:val="0"/>
        <w:spacing w:after="0" w:line="360" w:lineRule="auto"/>
        <w:ind w:left="822" w:hanging="357"/>
        <w:rPr>
          <w:rFonts w:ascii="Century Gothic" w:hAnsi="Century Gothic" w:cs="Calibri"/>
        </w:rPr>
      </w:pPr>
      <w:r w:rsidRPr="00B8523C">
        <w:rPr>
          <w:rFonts w:ascii="Century Gothic" w:hAnsi="Century Gothic" w:cs="Calibri"/>
        </w:rPr>
        <w:t>Implications of reductions at Manitoba Education</w:t>
      </w:r>
    </w:p>
    <w:p w14:paraId="474F2020" w14:textId="77777777" w:rsidR="00DB420F" w:rsidRPr="00B8523C" w:rsidRDefault="00DB420F" w:rsidP="0063538B">
      <w:pPr>
        <w:numPr>
          <w:ilvl w:val="0"/>
          <w:numId w:val="19"/>
        </w:numPr>
        <w:tabs>
          <w:tab w:val="left" w:pos="821"/>
        </w:tabs>
        <w:kinsoku w:val="0"/>
        <w:overflowPunct w:val="0"/>
        <w:autoSpaceDE w:val="0"/>
        <w:autoSpaceDN w:val="0"/>
        <w:adjustRightInd w:val="0"/>
        <w:spacing w:after="0" w:line="360" w:lineRule="auto"/>
        <w:ind w:left="822" w:hanging="357"/>
        <w:rPr>
          <w:rFonts w:ascii="Century Gothic" w:hAnsi="Century Gothic" w:cs="Calibri"/>
        </w:rPr>
      </w:pPr>
      <w:r w:rsidRPr="00B8523C">
        <w:rPr>
          <w:rFonts w:ascii="Century Gothic" w:hAnsi="Century Gothic" w:cs="Calibri"/>
        </w:rPr>
        <w:t>Funding of Schools announcement</w:t>
      </w:r>
    </w:p>
    <w:p w14:paraId="4190446A" w14:textId="77777777" w:rsidR="00DB420F" w:rsidRPr="00B8523C" w:rsidRDefault="00DB420F" w:rsidP="0063538B">
      <w:pPr>
        <w:numPr>
          <w:ilvl w:val="0"/>
          <w:numId w:val="19"/>
        </w:numPr>
        <w:tabs>
          <w:tab w:val="left" w:pos="821"/>
        </w:tabs>
        <w:kinsoku w:val="0"/>
        <w:overflowPunct w:val="0"/>
        <w:autoSpaceDE w:val="0"/>
        <w:autoSpaceDN w:val="0"/>
        <w:adjustRightInd w:val="0"/>
        <w:spacing w:after="0" w:line="360" w:lineRule="auto"/>
        <w:ind w:left="822" w:hanging="357"/>
        <w:rPr>
          <w:rFonts w:ascii="Century Gothic" w:hAnsi="Century Gothic" w:cs="Calibri"/>
        </w:rPr>
      </w:pPr>
      <w:r w:rsidRPr="00B8523C">
        <w:rPr>
          <w:rFonts w:ascii="Century Gothic" w:hAnsi="Century Gothic" w:cs="Calibri"/>
        </w:rPr>
        <w:t>Public Disclosure Notices</w:t>
      </w:r>
    </w:p>
    <w:p w14:paraId="569D79B6" w14:textId="77777777" w:rsidR="00DB420F" w:rsidRPr="00B8523C" w:rsidRDefault="00DB420F" w:rsidP="0063538B">
      <w:pPr>
        <w:numPr>
          <w:ilvl w:val="0"/>
          <w:numId w:val="19"/>
        </w:numPr>
        <w:tabs>
          <w:tab w:val="left" w:pos="821"/>
        </w:tabs>
        <w:kinsoku w:val="0"/>
        <w:overflowPunct w:val="0"/>
        <w:autoSpaceDE w:val="0"/>
        <w:autoSpaceDN w:val="0"/>
        <w:adjustRightInd w:val="0"/>
        <w:spacing w:after="0" w:line="360" w:lineRule="auto"/>
        <w:ind w:left="822" w:hanging="357"/>
        <w:rPr>
          <w:rFonts w:ascii="Century Gothic" w:hAnsi="Century Gothic" w:cs="Calibri"/>
        </w:rPr>
      </w:pPr>
      <w:r w:rsidRPr="00B8523C">
        <w:rPr>
          <w:rFonts w:ascii="Century Gothic" w:hAnsi="Century Gothic" w:cs="Calibri"/>
        </w:rPr>
        <w:t>K-12 Education Review</w:t>
      </w:r>
    </w:p>
    <w:p w14:paraId="725327D6" w14:textId="167C3FBD" w:rsidR="00DB420F" w:rsidRDefault="00DB420F" w:rsidP="0063538B">
      <w:pPr>
        <w:numPr>
          <w:ilvl w:val="1"/>
          <w:numId w:val="19"/>
        </w:numPr>
        <w:tabs>
          <w:tab w:val="left" w:pos="821"/>
        </w:tabs>
        <w:kinsoku w:val="0"/>
        <w:overflowPunct w:val="0"/>
        <w:autoSpaceDE w:val="0"/>
        <w:autoSpaceDN w:val="0"/>
        <w:adjustRightInd w:val="0"/>
        <w:spacing w:after="0" w:line="360" w:lineRule="auto"/>
        <w:ind w:left="1695" w:hanging="357"/>
        <w:rPr>
          <w:rFonts w:ascii="Century Gothic" w:hAnsi="Century Gothic" w:cs="Calibri"/>
        </w:rPr>
      </w:pPr>
      <w:r w:rsidRPr="00B8523C">
        <w:rPr>
          <w:rFonts w:ascii="Century Gothic" w:hAnsi="Century Gothic" w:cs="Calibri"/>
        </w:rPr>
        <w:t>Development of a MASS strategy</w:t>
      </w:r>
    </w:p>
    <w:p w14:paraId="0AE53905" w14:textId="68E936EE" w:rsidR="007D2D2F" w:rsidRDefault="00DB420F" w:rsidP="0063538B">
      <w:pPr>
        <w:numPr>
          <w:ilvl w:val="1"/>
          <w:numId w:val="19"/>
        </w:numPr>
        <w:tabs>
          <w:tab w:val="left" w:pos="821"/>
        </w:tabs>
        <w:kinsoku w:val="0"/>
        <w:overflowPunct w:val="0"/>
        <w:autoSpaceDE w:val="0"/>
        <w:autoSpaceDN w:val="0"/>
        <w:adjustRightInd w:val="0"/>
        <w:spacing w:after="0" w:line="240" w:lineRule="auto"/>
        <w:ind w:left="1695" w:hanging="357"/>
        <w:rPr>
          <w:rFonts w:ascii="Century Gothic" w:hAnsi="Century Gothic" w:cs="Calibri"/>
        </w:rPr>
      </w:pPr>
      <w:r w:rsidRPr="007D2D2F">
        <w:rPr>
          <w:rFonts w:ascii="Century Gothic" w:hAnsi="Century Gothic" w:cs="Calibri"/>
        </w:rPr>
        <w:t>Alignment with the MASS priorities and the Statement of Beliefs in Public Education (anchor documents</w:t>
      </w:r>
    </w:p>
    <w:p w14:paraId="55ED3807" w14:textId="77777777" w:rsidR="00A2744E" w:rsidRPr="00B43B99" w:rsidRDefault="00A2744E" w:rsidP="00A2744E">
      <w:pPr>
        <w:tabs>
          <w:tab w:val="left" w:pos="821"/>
        </w:tabs>
        <w:kinsoku w:val="0"/>
        <w:overflowPunct w:val="0"/>
        <w:autoSpaceDE w:val="0"/>
        <w:autoSpaceDN w:val="0"/>
        <w:adjustRightInd w:val="0"/>
        <w:spacing w:after="0" w:line="240" w:lineRule="auto"/>
        <w:ind w:left="1695"/>
        <w:rPr>
          <w:rFonts w:ascii="Century Gothic" w:hAnsi="Century Gothic" w:cs="Calibri"/>
          <w:sz w:val="16"/>
          <w:szCs w:val="16"/>
        </w:rPr>
      </w:pPr>
    </w:p>
    <w:p w14:paraId="173BA480" w14:textId="3066E2AA" w:rsidR="00A2744E" w:rsidRPr="00A2744E" w:rsidRDefault="00DB420F" w:rsidP="0063538B">
      <w:pPr>
        <w:numPr>
          <w:ilvl w:val="1"/>
          <w:numId w:val="19"/>
        </w:numPr>
        <w:tabs>
          <w:tab w:val="left" w:pos="821"/>
        </w:tabs>
        <w:kinsoku w:val="0"/>
        <w:overflowPunct w:val="0"/>
        <w:autoSpaceDE w:val="0"/>
        <w:autoSpaceDN w:val="0"/>
        <w:adjustRightInd w:val="0"/>
        <w:spacing w:after="0" w:line="240" w:lineRule="auto"/>
        <w:ind w:left="1695" w:hanging="357"/>
        <w:rPr>
          <w:rFonts w:ascii="Century Gothic" w:hAnsi="Century Gothic" w:cs="Calibri"/>
        </w:rPr>
      </w:pPr>
      <w:r w:rsidRPr="00A2744E">
        <w:rPr>
          <w:rFonts w:ascii="Century Gothic" w:hAnsi="Century Gothic" w:cs="Calibri"/>
        </w:rPr>
        <w:t>Drafting of an initial MASS position on the Review (shared with all members)</w:t>
      </w:r>
    </w:p>
    <w:p w14:paraId="575C9E8E" w14:textId="77777777" w:rsidR="00A2744E" w:rsidRPr="00B43B99" w:rsidRDefault="00A2744E" w:rsidP="00A2744E">
      <w:pPr>
        <w:tabs>
          <w:tab w:val="left" w:pos="821"/>
        </w:tabs>
        <w:kinsoku w:val="0"/>
        <w:overflowPunct w:val="0"/>
        <w:autoSpaceDE w:val="0"/>
        <w:autoSpaceDN w:val="0"/>
        <w:adjustRightInd w:val="0"/>
        <w:spacing w:after="0" w:line="240" w:lineRule="auto"/>
        <w:ind w:left="1695"/>
        <w:rPr>
          <w:rFonts w:ascii="Century Gothic" w:hAnsi="Century Gothic" w:cs="Calibri"/>
          <w:sz w:val="16"/>
          <w:szCs w:val="16"/>
        </w:rPr>
      </w:pPr>
    </w:p>
    <w:p w14:paraId="6B048CBB" w14:textId="5509ED5E" w:rsidR="00B43B99" w:rsidRPr="00B43B99" w:rsidRDefault="00DB420F" w:rsidP="0063538B">
      <w:pPr>
        <w:numPr>
          <w:ilvl w:val="1"/>
          <w:numId w:val="19"/>
        </w:numPr>
        <w:tabs>
          <w:tab w:val="left" w:pos="821"/>
        </w:tabs>
        <w:kinsoku w:val="0"/>
        <w:overflowPunct w:val="0"/>
        <w:autoSpaceDE w:val="0"/>
        <w:autoSpaceDN w:val="0"/>
        <w:adjustRightInd w:val="0"/>
        <w:spacing w:after="0" w:line="240" w:lineRule="auto"/>
        <w:ind w:left="1695" w:hanging="357"/>
        <w:rPr>
          <w:rFonts w:ascii="Century Gothic" w:hAnsi="Century Gothic" w:cs="Calibri"/>
        </w:rPr>
      </w:pPr>
      <w:r w:rsidRPr="00B43B99">
        <w:rPr>
          <w:rFonts w:ascii="Century Gothic" w:hAnsi="Century Gothic" w:cs="Calibri"/>
        </w:rPr>
        <w:t>Development of key concepts to support the drafting of the MASS submissions (written and oral) to the Review in each of the 6 areas:</w:t>
      </w:r>
    </w:p>
    <w:p w14:paraId="65F45F9A" w14:textId="77777777" w:rsidR="00B43B99" w:rsidRDefault="00B43B99" w:rsidP="00B43B99">
      <w:pPr>
        <w:tabs>
          <w:tab w:val="left" w:pos="821"/>
        </w:tabs>
        <w:kinsoku w:val="0"/>
        <w:overflowPunct w:val="0"/>
        <w:autoSpaceDE w:val="0"/>
        <w:autoSpaceDN w:val="0"/>
        <w:adjustRightInd w:val="0"/>
        <w:spacing w:after="0" w:line="240" w:lineRule="auto"/>
        <w:ind w:left="1695"/>
        <w:rPr>
          <w:rFonts w:ascii="Century Gothic" w:hAnsi="Century Gothic" w:cs="Calibri"/>
        </w:rPr>
      </w:pPr>
    </w:p>
    <w:p w14:paraId="579AB25B" w14:textId="77777777" w:rsidR="00DB420F" w:rsidRPr="00B8523C" w:rsidRDefault="00DB420F" w:rsidP="0063538B">
      <w:pPr>
        <w:numPr>
          <w:ilvl w:val="2"/>
          <w:numId w:val="46"/>
        </w:numPr>
        <w:tabs>
          <w:tab w:val="left" w:pos="821"/>
        </w:tabs>
        <w:kinsoku w:val="0"/>
        <w:overflowPunct w:val="0"/>
        <w:autoSpaceDE w:val="0"/>
        <w:autoSpaceDN w:val="0"/>
        <w:adjustRightInd w:val="0"/>
        <w:spacing w:after="0" w:line="240" w:lineRule="auto"/>
        <w:rPr>
          <w:rFonts w:ascii="Century Gothic" w:hAnsi="Century Gothic" w:cs="Calibri"/>
        </w:rPr>
      </w:pPr>
      <w:r w:rsidRPr="00B8523C">
        <w:rPr>
          <w:rFonts w:ascii="Century Gothic" w:hAnsi="Century Gothic" w:cs="Calibri"/>
        </w:rPr>
        <w:t>Long Term Vision</w:t>
      </w:r>
    </w:p>
    <w:p w14:paraId="64B92EB0" w14:textId="77777777" w:rsidR="00DB420F" w:rsidRPr="00B8523C" w:rsidRDefault="00DB420F" w:rsidP="0063538B">
      <w:pPr>
        <w:numPr>
          <w:ilvl w:val="2"/>
          <w:numId w:val="46"/>
        </w:numPr>
        <w:tabs>
          <w:tab w:val="left" w:pos="821"/>
        </w:tabs>
        <w:kinsoku w:val="0"/>
        <w:overflowPunct w:val="0"/>
        <w:autoSpaceDE w:val="0"/>
        <w:autoSpaceDN w:val="0"/>
        <w:adjustRightInd w:val="0"/>
        <w:spacing w:after="0" w:line="240" w:lineRule="auto"/>
        <w:rPr>
          <w:rFonts w:ascii="Century Gothic" w:hAnsi="Century Gothic" w:cs="Calibri"/>
        </w:rPr>
      </w:pPr>
      <w:r w:rsidRPr="00B8523C">
        <w:rPr>
          <w:rFonts w:ascii="Century Gothic" w:hAnsi="Century Gothic" w:cs="Calibri"/>
        </w:rPr>
        <w:t>Student Learning</w:t>
      </w:r>
    </w:p>
    <w:p w14:paraId="2F4109C7" w14:textId="77777777" w:rsidR="00DB420F" w:rsidRPr="00B8523C" w:rsidRDefault="00DB420F" w:rsidP="0063538B">
      <w:pPr>
        <w:numPr>
          <w:ilvl w:val="2"/>
          <w:numId w:val="46"/>
        </w:numPr>
        <w:tabs>
          <w:tab w:val="left" w:pos="821"/>
        </w:tabs>
        <w:kinsoku w:val="0"/>
        <w:overflowPunct w:val="0"/>
        <w:autoSpaceDE w:val="0"/>
        <w:autoSpaceDN w:val="0"/>
        <w:adjustRightInd w:val="0"/>
        <w:spacing w:after="0" w:line="240" w:lineRule="auto"/>
        <w:rPr>
          <w:rFonts w:ascii="Century Gothic" w:hAnsi="Century Gothic" w:cs="Calibri"/>
        </w:rPr>
      </w:pPr>
      <w:r w:rsidRPr="00B8523C">
        <w:rPr>
          <w:rFonts w:ascii="Century Gothic" w:hAnsi="Century Gothic" w:cs="Calibri"/>
        </w:rPr>
        <w:t>Teaching</w:t>
      </w:r>
    </w:p>
    <w:p w14:paraId="6D20EA16" w14:textId="77777777" w:rsidR="00DB420F" w:rsidRPr="00B8523C" w:rsidRDefault="00DB420F" w:rsidP="0063538B">
      <w:pPr>
        <w:numPr>
          <w:ilvl w:val="2"/>
          <w:numId w:val="46"/>
        </w:numPr>
        <w:tabs>
          <w:tab w:val="left" w:pos="821"/>
        </w:tabs>
        <w:kinsoku w:val="0"/>
        <w:overflowPunct w:val="0"/>
        <w:autoSpaceDE w:val="0"/>
        <w:autoSpaceDN w:val="0"/>
        <w:adjustRightInd w:val="0"/>
        <w:spacing w:after="0" w:line="240" w:lineRule="auto"/>
        <w:rPr>
          <w:rFonts w:ascii="Century Gothic" w:hAnsi="Century Gothic" w:cs="Calibri"/>
        </w:rPr>
      </w:pPr>
      <w:r w:rsidRPr="00B8523C">
        <w:rPr>
          <w:rFonts w:ascii="Century Gothic" w:hAnsi="Century Gothic" w:cs="Calibri"/>
        </w:rPr>
        <w:t>Accountability for Student Learning</w:t>
      </w:r>
    </w:p>
    <w:p w14:paraId="22C1432F" w14:textId="77777777" w:rsidR="00DB420F" w:rsidRPr="00B8523C" w:rsidRDefault="00DB420F" w:rsidP="0063538B">
      <w:pPr>
        <w:numPr>
          <w:ilvl w:val="2"/>
          <w:numId w:val="46"/>
        </w:numPr>
        <w:tabs>
          <w:tab w:val="left" w:pos="821"/>
        </w:tabs>
        <w:kinsoku w:val="0"/>
        <w:overflowPunct w:val="0"/>
        <w:autoSpaceDE w:val="0"/>
        <w:autoSpaceDN w:val="0"/>
        <w:adjustRightInd w:val="0"/>
        <w:spacing w:after="0" w:line="240" w:lineRule="auto"/>
        <w:rPr>
          <w:rFonts w:ascii="Century Gothic" w:hAnsi="Century Gothic" w:cs="Calibri"/>
        </w:rPr>
      </w:pPr>
      <w:r w:rsidRPr="00B8523C">
        <w:rPr>
          <w:rFonts w:ascii="Century Gothic" w:hAnsi="Century Gothic" w:cs="Calibri"/>
        </w:rPr>
        <w:t>Governance (including amalgamation)</w:t>
      </w:r>
    </w:p>
    <w:p w14:paraId="6B3B18D8" w14:textId="77777777" w:rsidR="00DB420F" w:rsidRPr="00B8523C" w:rsidRDefault="00DB420F" w:rsidP="0063538B">
      <w:pPr>
        <w:numPr>
          <w:ilvl w:val="2"/>
          <w:numId w:val="46"/>
        </w:numPr>
        <w:tabs>
          <w:tab w:val="left" w:pos="821"/>
        </w:tabs>
        <w:kinsoku w:val="0"/>
        <w:overflowPunct w:val="0"/>
        <w:autoSpaceDE w:val="0"/>
        <w:autoSpaceDN w:val="0"/>
        <w:adjustRightInd w:val="0"/>
        <w:spacing w:after="0" w:line="240" w:lineRule="auto"/>
        <w:rPr>
          <w:rFonts w:ascii="Century Gothic" w:hAnsi="Century Gothic" w:cs="Calibri"/>
        </w:rPr>
      </w:pPr>
      <w:r w:rsidRPr="00B8523C">
        <w:rPr>
          <w:rFonts w:ascii="Century Gothic" w:hAnsi="Century Gothic" w:cs="Calibri"/>
        </w:rPr>
        <w:t>Funding</w:t>
      </w:r>
    </w:p>
    <w:p w14:paraId="55350E34" w14:textId="77777777" w:rsidR="00DB420F" w:rsidRPr="00B8523C" w:rsidRDefault="00DB420F" w:rsidP="00C4248B">
      <w:pPr>
        <w:kinsoku w:val="0"/>
        <w:overflowPunct w:val="0"/>
        <w:autoSpaceDE w:val="0"/>
        <w:autoSpaceDN w:val="0"/>
        <w:adjustRightInd w:val="0"/>
        <w:spacing w:after="0" w:line="240" w:lineRule="auto"/>
        <w:rPr>
          <w:rFonts w:ascii="Century Gothic" w:hAnsi="Century Gothic" w:cs="Calibri"/>
        </w:rPr>
      </w:pPr>
    </w:p>
    <w:p w14:paraId="0967FE9D" w14:textId="77777777" w:rsidR="00AF1FC9" w:rsidRDefault="00AF1FC9" w:rsidP="00C4248B">
      <w:pPr>
        <w:spacing w:after="0" w:line="240" w:lineRule="auto"/>
        <w:textAlignment w:val="center"/>
        <w:rPr>
          <w:rFonts w:ascii="Century Gothic" w:hAnsi="Century Gothic" w:cs="Calibri"/>
        </w:rPr>
      </w:pPr>
    </w:p>
    <w:p w14:paraId="6F6EC4EB" w14:textId="5256C396" w:rsidR="00DB420F" w:rsidRPr="00B8523C" w:rsidRDefault="00DB420F" w:rsidP="00C4248B">
      <w:pPr>
        <w:spacing w:after="0" w:line="240" w:lineRule="auto"/>
        <w:textAlignment w:val="center"/>
        <w:rPr>
          <w:rFonts w:ascii="Century Gothic" w:eastAsia="Times New Roman" w:hAnsi="Century Gothic"/>
          <w:lang w:eastAsia="en-CA"/>
        </w:rPr>
      </w:pPr>
      <w:r w:rsidRPr="00B8523C">
        <w:rPr>
          <w:rFonts w:ascii="Century Gothic" w:hAnsi="Century Gothic" w:cs="Calibri"/>
        </w:rPr>
        <w:t>The majority of the committee’s efforts this year have been focused on the K-12 Education Review.  The messaging developed by the committee was intended to be proac</w:t>
      </w:r>
      <w:r w:rsidRPr="00B8523C">
        <w:rPr>
          <w:rFonts w:ascii="Century Gothic" w:eastAsia="Times New Roman" w:hAnsi="Century Gothic"/>
          <w:lang w:eastAsia="en-CA"/>
        </w:rPr>
        <w:t xml:space="preserve">tively positioned, have integrity (be true now and still relevant regardless of the outcome of the Review), and be aligned with our organization priorities and Beliefs on Public Education.  The committee emphasized messaging on the Review that had a strong desire for MASS, as education leaders, to be active and engaged in the process with a clear and intentional focus on student learning and education outcomes versus strictly academic achievement.  As well, the committee suggested ensuring that our submission to the Review would, for the most part, contain strategies and concepts that could be done within the current fiscal realities and not require additional funding.  </w:t>
      </w:r>
    </w:p>
    <w:p w14:paraId="07855805" w14:textId="77777777" w:rsidR="00DB420F" w:rsidRPr="00B8523C" w:rsidRDefault="00DB420F" w:rsidP="00C4248B">
      <w:pPr>
        <w:spacing w:after="0" w:line="240" w:lineRule="auto"/>
        <w:textAlignment w:val="center"/>
        <w:rPr>
          <w:rFonts w:ascii="Century Gothic" w:eastAsia="Times New Roman" w:hAnsi="Century Gothic"/>
          <w:lang w:eastAsia="en-CA"/>
        </w:rPr>
      </w:pPr>
    </w:p>
    <w:p w14:paraId="218E79FB" w14:textId="52FBC994" w:rsidR="00DB420F" w:rsidRPr="00B8523C" w:rsidRDefault="00DB420F" w:rsidP="00C4248B">
      <w:pPr>
        <w:spacing w:after="0" w:line="240" w:lineRule="auto"/>
        <w:textAlignment w:val="center"/>
        <w:rPr>
          <w:rFonts w:ascii="Century Gothic" w:hAnsi="Century Gothic" w:cs="Calibri"/>
        </w:rPr>
      </w:pPr>
      <w:r w:rsidRPr="00B8523C">
        <w:rPr>
          <w:rFonts w:ascii="Century Gothic" w:hAnsi="Century Gothic" w:cs="Calibri"/>
        </w:rPr>
        <w:t>Thank you to the Finance and Legislation Committee members for their continued leadership and commitment to the committee.</w:t>
      </w:r>
    </w:p>
    <w:p w14:paraId="207113BA" w14:textId="77777777" w:rsidR="00014E29" w:rsidRPr="00B8523C" w:rsidRDefault="00014E29" w:rsidP="00C4248B">
      <w:pPr>
        <w:spacing w:after="0" w:line="240" w:lineRule="auto"/>
        <w:textAlignment w:val="center"/>
        <w:rPr>
          <w:rFonts w:ascii="Century Gothic" w:eastAsia="Times New Roman" w:hAnsi="Century Gothic"/>
          <w:lang w:eastAsia="en-CA"/>
        </w:rPr>
      </w:pPr>
    </w:p>
    <w:p w14:paraId="71EA5491" w14:textId="77777777" w:rsidR="00DB420F" w:rsidRPr="00B8523C" w:rsidRDefault="00DB420F" w:rsidP="00C4248B">
      <w:pPr>
        <w:kinsoku w:val="0"/>
        <w:overflowPunct w:val="0"/>
        <w:autoSpaceDE w:val="0"/>
        <w:autoSpaceDN w:val="0"/>
        <w:adjustRightInd w:val="0"/>
        <w:spacing w:after="0" w:line="240" w:lineRule="auto"/>
        <w:ind w:left="39"/>
        <w:rPr>
          <w:rFonts w:ascii="Century Gothic" w:hAnsi="Century Gothic" w:cs="Calibri"/>
        </w:rPr>
      </w:pPr>
      <w:r w:rsidRPr="00B8523C">
        <w:rPr>
          <w:rFonts w:ascii="Century Gothic" w:hAnsi="Century Gothic" w:cs="Calibri"/>
        </w:rPr>
        <w:t>Respectfully submitted,</w:t>
      </w:r>
    </w:p>
    <w:p w14:paraId="45BB3C55" w14:textId="77777777" w:rsidR="00DB420F" w:rsidRPr="00B8523C" w:rsidRDefault="00DB420F" w:rsidP="00C4248B">
      <w:pPr>
        <w:kinsoku w:val="0"/>
        <w:overflowPunct w:val="0"/>
        <w:autoSpaceDE w:val="0"/>
        <w:autoSpaceDN w:val="0"/>
        <w:adjustRightInd w:val="0"/>
        <w:spacing w:after="0" w:line="240" w:lineRule="auto"/>
        <w:ind w:left="39"/>
        <w:rPr>
          <w:rFonts w:ascii="Century Gothic" w:hAnsi="Century Gothic" w:cs="Calibri"/>
          <w:bCs/>
          <w:i/>
          <w:iCs/>
        </w:rPr>
      </w:pPr>
      <w:r w:rsidRPr="00B8523C">
        <w:rPr>
          <w:rFonts w:ascii="Century Gothic" w:hAnsi="Century Gothic" w:cs="Calibri"/>
          <w:bCs/>
          <w:i/>
          <w:iCs/>
        </w:rPr>
        <w:t>Jason Drysdale, Chair</w:t>
      </w:r>
    </w:p>
    <w:p w14:paraId="4A29B230" w14:textId="77777777" w:rsidR="00A45B62" w:rsidRDefault="00014E29" w:rsidP="00014E29">
      <w:pPr>
        <w:spacing w:after="0" w:line="240" w:lineRule="auto"/>
        <w:jc w:val="center"/>
        <w:rPr>
          <w:rFonts w:ascii="Century Gothic" w:hAnsi="Century Gothic" w:cs="Calibri"/>
          <w:b/>
          <w:sz w:val="24"/>
          <w:szCs w:val="24"/>
          <w:u w:val="single"/>
        </w:rPr>
      </w:pPr>
      <w:r w:rsidRPr="00B8523C">
        <w:rPr>
          <w:rFonts w:cs="Calibri"/>
        </w:rPr>
        <w:br w:type="page"/>
      </w:r>
      <w:r w:rsidR="00936C43" w:rsidRPr="00014E29">
        <w:rPr>
          <w:rFonts w:ascii="Century Gothic" w:hAnsi="Century Gothic" w:cs="Calibri"/>
          <w:b/>
          <w:sz w:val="24"/>
          <w:szCs w:val="24"/>
          <w:u w:val="single"/>
        </w:rPr>
        <w:t>L</w:t>
      </w:r>
      <w:r w:rsidR="00EB5053" w:rsidRPr="00014E29">
        <w:rPr>
          <w:rFonts w:ascii="Century Gothic" w:hAnsi="Century Gothic" w:cs="Calibri"/>
          <w:b/>
          <w:sz w:val="24"/>
          <w:szCs w:val="24"/>
          <w:u w:val="single"/>
        </w:rPr>
        <w:t>eadership Development</w:t>
      </w:r>
      <w:r w:rsidR="00F23C4E" w:rsidRPr="00014E29">
        <w:rPr>
          <w:rFonts w:ascii="Century Gothic" w:hAnsi="Century Gothic" w:cs="Calibri"/>
          <w:b/>
          <w:sz w:val="24"/>
          <w:szCs w:val="24"/>
          <w:u w:val="single"/>
        </w:rPr>
        <w:t xml:space="preserve"> Committee</w:t>
      </w:r>
    </w:p>
    <w:p w14:paraId="08ECFB9D" w14:textId="588A3BEC" w:rsidR="00F23C4E" w:rsidRPr="00014E29" w:rsidRDefault="00566031" w:rsidP="00014E29">
      <w:pPr>
        <w:spacing w:after="0" w:line="240" w:lineRule="auto"/>
        <w:jc w:val="center"/>
        <w:rPr>
          <w:rFonts w:ascii="Century Gothic" w:hAnsi="Century Gothic" w:cs="Calibri"/>
          <w:b/>
          <w:sz w:val="24"/>
          <w:szCs w:val="24"/>
          <w:u w:val="single"/>
        </w:rPr>
      </w:pPr>
      <w:r w:rsidRPr="00014E29">
        <w:rPr>
          <w:rFonts w:ascii="Century Gothic" w:hAnsi="Century Gothic" w:cs="Calibri"/>
          <w:b/>
          <w:sz w:val="24"/>
          <w:szCs w:val="24"/>
          <w:u w:val="single"/>
        </w:rPr>
        <w:br/>
      </w:r>
    </w:p>
    <w:p w14:paraId="39C8426E" w14:textId="77777777" w:rsidR="00A45B62" w:rsidRDefault="00A45B62" w:rsidP="00A45B62">
      <w:pPr>
        <w:spacing w:after="0" w:line="240" w:lineRule="auto"/>
        <w:rPr>
          <w:rFonts w:ascii="Century Gothic" w:hAnsi="Century Gothic" w:cs="Arial"/>
        </w:rPr>
      </w:pPr>
      <w:r w:rsidRPr="00A45B62">
        <w:rPr>
          <w:rFonts w:ascii="Century Gothic" w:hAnsi="Century Gothic" w:cs="Arial"/>
          <w:b/>
        </w:rPr>
        <w:t>Committee Members:</w:t>
      </w:r>
      <w:r>
        <w:rPr>
          <w:rFonts w:ascii="Century Gothic" w:hAnsi="Century Gothic" w:cs="Arial"/>
        </w:rPr>
        <w:tab/>
      </w:r>
      <w:r w:rsidRPr="00A45B62">
        <w:rPr>
          <w:rFonts w:ascii="Century Gothic" w:hAnsi="Century Gothic" w:cs="Arial"/>
        </w:rPr>
        <w:t xml:space="preserve">Susan Schmidt, Jonathon Toews, Ron Sugden, </w:t>
      </w:r>
    </w:p>
    <w:p w14:paraId="3A43F687" w14:textId="77777777" w:rsidR="00B13AD9" w:rsidRDefault="00A45B62" w:rsidP="00A45B62">
      <w:pPr>
        <w:spacing w:after="0" w:line="240" w:lineRule="auto"/>
        <w:rPr>
          <w:rFonts w:ascii="Century Gothic" w:hAnsi="Century Gothic" w:cs="Arial"/>
        </w:rPr>
      </w:pPr>
      <w:r>
        <w:rPr>
          <w:rFonts w:ascii="Century Gothic" w:hAnsi="Century Gothic" w:cs="Arial"/>
        </w:rPr>
        <w:tab/>
      </w:r>
      <w:r>
        <w:rPr>
          <w:rFonts w:ascii="Century Gothic" w:hAnsi="Century Gothic" w:cs="Arial"/>
        </w:rPr>
        <w:tab/>
      </w:r>
      <w:r>
        <w:rPr>
          <w:rFonts w:ascii="Century Gothic" w:hAnsi="Century Gothic" w:cs="Arial"/>
        </w:rPr>
        <w:tab/>
      </w:r>
      <w:r>
        <w:rPr>
          <w:rFonts w:ascii="Century Gothic" w:hAnsi="Century Gothic" w:cs="Arial"/>
        </w:rPr>
        <w:tab/>
      </w:r>
      <w:r w:rsidRPr="00A45B62">
        <w:rPr>
          <w:rFonts w:ascii="Century Gothic" w:hAnsi="Century Gothic" w:cs="Arial"/>
        </w:rPr>
        <w:t xml:space="preserve">Donna Davidson, Barb Isaak, Elaine Egan </w:t>
      </w:r>
    </w:p>
    <w:p w14:paraId="065678D8" w14:textId="08F75FE1" w:rsidR="00A45B62" w:rsidRDefault="00B13AD9" w:rsidP="00A45B62">
      <w:pPr>
        <w:spacing w:after="0" w:line="240" w:lineRule="auto"/>
        <w:rPr>
          <w:rFonts w:ascii="Century Gothic" w:hAnsi="Century Gothic" w:cs="Arial"/>
        </w:rPr>
      </w:pPr>
      <w:r>
        <w:rPr>
          <w:rFonts w:ascii="Century Gothic" w:hAnsi="Century Gothic" w:cs="Arial"/>
        </w:rPr>
        <w:tab/>
      </w:r>
      <w:r>
        <w:rPr>
          <w:rFonts w:ascii="Century Gothic" w:hAnsi="Century Gothic" w:cs="Arial"/>
        </w:rPr>
        <w:tab/>
      </w:r>
      <w:r>
        <w:rPr>
          <w:rFonts w:ascii="Century Gothic" w:hAnsi="Century Gothic" w:cs="Arial"/>
        </w:rPr>
        <w:tab/>
      </w:r>
      <w:r>
        <w:rPr>
          <w:rFonts w:ascii="Century Gothic" w:hAnsi="Century Gothic" w:cs="Arial"/>
        </w:rPr>
        <w:tab/>
      </w:r>
      <w:r w:rsidR="00A45B62" w:rsidRPr="00A45B62">
        <w:rPr>
          <w:rFonts w:ascii="Century Gothic" w:hAnsi="Century Gothic" w:cs="Arial"/>
        </w:rPr>
        <w:t>and Kelly Barkman</w:t>
      </w:r>
    </w:p>
    <w:p w14:paraId="4E809084" w14:textId="77777777" w:rsidR="00A45B62" w:rsidRPr="00A45B62" w:rsidRDefault="00A45B62" w:rsidP="00A45B62">
      <w:pPr>
        <w:spacing w:after="0" w:line="240" w:lineRule="auto"/>
        <w:rPr>
          <w:rFonts w:ascii="Century Gothic" w:hAnsi="Century Gothic" w:cs="Arial"/>
        </w:rPr>
      </w:pPr>
    </w:p>
    <w:p w14:paraId="3E66B256" w14:textId="77777777" w:rsidR="00A45B62" w:rsidRPr="00A45B62" w:rsidRDefault="00A45B62" w:rsidP="00A45B62">
      <w:pPr>
        <w:spacing w:after="0" w:line="240" w:lineRule="auto"/>
        <w:rPr>
          <w:rFonts w:ascii="Century Gothic" w:hAnsi="Century Gothic" w:cs="Arial"/>
        </w:rPr>
      </w:pPr>
      <w:r w:rsidRPr="00A45B62">
        <w:rPr>
          <w:rFonts w:ascii="Century Gothic" w:hAnsi="Century Gothic" w:cs="Arial"/>
        </w:rPr>
        <w:t xml:space="preserve">The MASS Leadership Development Committee met three times this year.  Two workshops were planned for the year. </w:t>
      </w:r>
    </w:p>
    <w:p w14:paraId="04D46C1B" w14:textId="77777777" w:rsidR="00A45B62" w:rsidRPr="00A45B62" w:rsidRDefault="00A45B62" w:rsidP="00A45B62">
      <w:pPr>
        <w:spacing w:after="0" w:line="240" w:lineRule="auto"/>
        <w:rPr>
          <w:rFonts w:ascii="Century Gothic" w:hAnsi="Century Gothic" w:cs="Arial"/>
        </w:rPr>
      </w:pPr>
    </w:p>
    <w:p w14:paraId="6443F9A2" w14:textId="3A7942C5" w:rsidR="00A45B62" w:rsidRDefault="00A45B62" w:rsidP="00A45B62">
      <w:pPr>
        <w:spacing w:after="0" w:line="240" w:lineRule="auto"/>
        <w:rPr>
          <w:rFonts w:ascii="Century Gothic" w:hAnsi="Century Gothic" w:cs="Arial"/>
          <w:b/>
        </w:rPr>
      </w:pPr>
      <w:r w:rsidRPr="00A45B62">
        <w:rPr>
          <w:rFonts w:ascii="Century Gothic" w:hAnsi="Century Gothic" w:cs="Arial"/>
          <w:b/>
        </w:rPr>
        <w:t>Embracing Diversity – Leading with the Tension</w:t>
      </w:r>
    </w:p>
    <w:p w14:paraId="590357E8" w14:textId="77777777" w:rsidR="00A45B62" w:rsidRPr="00A45B62" w:rsidRDefault="00A45B62" w:rsidP="00A45B62">
      <w:pPr>
        <w:spacing w:after="0" w:line="240" w:lineRule="auto"/>
        <w:rPr>
          <w:rFonts w:ascii="Century Gothic" w:hAnsi="Century Gothic" w:cs="Arial"/>
          <w:b/>
        </w:rPr>
      </w:pPr>
    </w:p>
    <w:p w14:paraId="1ECCB40A" w14:textId="77777777" w:rsidR="00A45B62" w:rsidRPr="00A45B62" w:rsidRDefault="00A45B62" w:rsidP="00A45B62">
      <w:pPr>
        <w:spacing w:after="0" w:line="240" w:lineRule="auto"/>
        <w:rPr>
          <w:rFonts w:ascii="Century Gothic" w:hAnsi="Century Gothic" w:cs="Arial"/>
        </w:rPr>
      </w:pPr>
      <w:r w:rsidRPr="00A45B62">
        <w:rPr>
          <w:rFonts w:ascii="Century Gothic" w:hAnsi="Century Gothic" w:cs="Arial"/>
        </w:rPr>
        <w:t>The Committee planned a workshop for January 17</w:t>
      </w:r>
      <w:r w:rsidRPr="00A45B62">
        <w:rPr>
          <w:rFonts w:ascii="Century Gothic" w:hAnsi="Century Gothic" w:cs="Arial"/>
          <w:vertAlign w:val="superscript"/>
        </w:rPr>
        <w:t>th</w:t>
      </w:r>
      <w:r w:rsidRPr="00A45B62">
        <w:rPr>
          <w:rFonts w:ascii="Century Gothic" w:hAnsi="Century Gothic" w:cs="Arial"/>
        </w:rPr>
        <w:t xml:space="preserve"> and 18</w:t>
      </w:r>
      <w:r w:rsidRPr="00A45B62">
        <w:rPr>
          <w:rFonts w:ascii="Century Gothic" w:hAnsi="Century Gothic" w:cs="Arial"/>
          <w:vertAlign w:val="superscript"/>
        </w:rPr>
        <w:t>th</w:t>
      </w:r>
      <w:r w:rsidRPr="00A45B62">
        <w:rPr>
          <w:rFonts w:ascii="Century Gothic" w:hAnsi="Century Gothic" w:cs="Arial"/>
        </w:rPr>
        <w:t xml:space="preserve"> with 48 members in attendance. The purpose of the workshop was to provide senior leaders the opportunity to learn how to respond to the tension of values, policies, and protocols while keeping our eye on diversity. Three school divisions presented stories around the topic and there was an opportunity for dialogue. Thank you to Mystery Lake, Portage la Prairie and Winnipeg School Divisions for sharing their valuable stories. </w:t>
      </w:r>
    </w:p>
    <w:p w14:paraId="2E23A499" w14:textId="77777777" w:rsidR="00A45B62" w:rsidRPr="00A45B62" w:rsidRDefault="00A45B62" w:rsidP="00A45B62">
      <w:pPr>
        <w:spacing w:after="0" w:line="240" w:lineRule="auto"/>
        <w:rPr>
          <w:rFonts w:ascii="Century Gothic" w:hAnsi="Century Gothic" w:cs="Arial"/>
        </w:rPr>
      </w:pPr>
    </w:p>
    <w:p w14:paraId="286E4791" w14:textId="77777777" w:rsidR="00A45B62" w:rsidRPr="00A45B62" w:rsidRDefault="00A45B62" w:rsidP="00A45B62">
      <w:pPr>
        <w:spacing w:after="0" w:line="240" w:lineRule="auto"/>
        <w:contextualSpacing/>
        <w:rPr>
          <w:rFonts w:ascii="Century Gothic" w:hAnsi="Century Gothic" w:cs="Arial"/>
        </w:rPr>
      </w:pPr>
      <w:r w:rsidRPr="00A45B62">
        <w:rPr>
          <w:rFonts w:ascii="Century Gothic" w:hAnsi="Century Gothic" w:cs="Arial"/>
        </w:rPr>
        <w:t>The following morning’s facilitator was Kevin Lamoureux,</w:t>
      </w:r>
      <w:r w:rsidRPr="00A45B62">
        <w:rPr>
          <w:rFonts w:ascii="Century Gothic" w:hAnsi="Century Gothic" w:cs="Arial"/>
          <w:color w:val="000000"/>
          <w:shd w:val="clear" w:color="auto" w:fill="FFFFFF"/>
          <w:lang w:val="en-CA"/>
        </w:rPr>
        <w:t xml:space="preserve"> an inspirational leader in Indigenous Education, who </w:t>
      </w:r>
      <w:r w:rsidRPr="00A45B62">
        <w:rPr>
          <w:rFonts w:ascii="Century Gothic" w:hAnsi="Century Gothic" w:cs="Arial"/>
        </w:rPr>
        <w:t>provided an engaging presentation on how to respond and lead in Embracing Diversity</w:t>
      </w:r>
    </w:p>
    <w:p w14:paraId="29BC522E" w14:textId="77777777" w:rsidR="00A45B62" w:rsidRPr="00A45B62" w:rsidRDefault="00A45B62" w:rsidP="00A45B62">
      <w:pPr>
        <w:spacing w:after="0" w:line="240" w:lineRule="auto"/>
        <w:rPr>
          <w:rFonts w:ascii="Century Gothic" w:hAnsi="Century Gothic" w:cs="Arial"/>
        </w:rPr>
      </w:pPr>
    </w:p>
    <w:p w14:paraId="38A973A5" w14:textId="3534EFD8" w:rsidR="00A45B62" w:rsidRDefault="00A45B62" w:rsidP="00A45B62">
      <w:pPr>
        <w:spacing w:after="0" w:line="240" w:lineRule="auto"/>
        <w:rPr>
          <w:rFonts w:ascii="Century Gothic" w:hAnsi="Century Gothic" w:cs="Arial"/>
          <w:b/>
        </w:rPr>
      </w:pPr>
      <w:r w:rsidRPr="00A45B62">
        <w:rPr>
          <w:rFonts w:ascii="Century Gothic" w:hAnsi="Century Gothic" w:cs="Arial"/>
          <w:b/>
        </w:rPr>
        <w:t>What Does it Mean to be an Inclusive School Division?</w:t>
      </w:r>
    </w:p>
    <w:p w14:paraId="4AE20DC8" w14:textId="77777777" w:rsidR="00A45B62" w:rsidRPr="00A45B62" w:rsidRDefault="00A45B62" w:rsidP="00A45B62">
      <w:pPr>
        <w:spacing w:after="0" w:line="240" w:lineRule="auto"/>
        <w:rPr>
          <w:rFonts w:ascii="Century Gothic" w:hAnsi="Century Gothic" w:cs="Arial"/>
          <w:b/>
        </w:rPr>
      </w:pPr>
    </w:p>
    <w:p w14:paraId="35AD674B" w14:textId="77777777" w:rsidR="00A45B62" w:rsidRDefault="00A45B62" w:rsidP="00A45B62">
      <w:pPr>
        <w:spacing w:after="0" w:line="240" w:lineRule="auto"/>
        <w:rPr>
          <w:rFonts w:ascii="Century Gothic" w:hAnsi="Century Gothic" w:cs="Arial"/>
        </w:rPr>
      </w:pPr>
      <w:r w:rsidRPr="00A45B62">
        <w:rPr>
          <w:rFonts w:ascii="Century Gothic" w:hAnsi="Century Gothic" w:cs="Arial"/>
        </w:rPr>
        <w:t>The Committee planned a second workshop on April 25</w:t>
      </w:r>
      <w:r w:rsidRPr="00A45B62">
        <w:rPr>
          <w:rFonts w:ascii="Century Gothic" w:hAnsi="Century Gothic" w:cs="Arial"/>
          <w:vertAlign w:val="superscript"/>
        </w:rPr>
        <w:t>th</w:t>
      </w:r>
      <w:r w:rsidRPr="00A45B62">
        <w:rPr>
          <w:rFonts w:ascii="Century Gothic" w:hAnsi="Century Gothic" w:cs="Arial"/>
        </w:rPr>
        <w:t xml:space="preserve"> and 26</w:t>
      </w:r>
      <w:r w:rsidRPr="00A45B62">
        <w:rPr>
          <w:rFonts w:ascii="Century Gothic" w:hAnsi="Century Gothic" w:cs="Arial"/>
          <w:vertAlign w:val="superscript"/>
        </w:rPr>
        <w:t>th</w:t>
      </w:r>
      <w:r w:rsidRPr="00A45B62">
        <w:rPr>
          <w:rFonts w:ascii="Century Gothic" w:hAnsi="Century Gothic" w:cs="Arial"/>
        </w:rPr>
        <w:t xml:space="preserve"> with 34 members in attendance. The purpose of the workshop was to</w:t>
      </w:r>
      <w:r w:rsidRPr="00A45B62">
        <w:rPr>
          <w:rFonts w:ascii="Century Gothic" w:hAnsi="Century Gothic" w:cs="Arial"/>
          <w:i/>
        </w:rPr>
        <w:t xml:space="preserve"> deepen an understanding of leadership as system leaders about inclusion and diversity. The workshop involved theoretical research and collaborative planning across school divisions.</w:t>
      </w:r>
      <w:r w:rsidRPr="00A45B62">
        <w:rPr>
          <w:rFonts w:ascii="Century Gothic" w:hAnsi="Century Gothic" w:cs="Arial"/>
        </w:rPr>
        <w:t xml:space="preserve"> Three school divisions presented stories around the topic and there was an opportunity for dialogue. </w:t>
      </w:r>
    </w:p>
    <w:p w14:paraId="09881660" w14:textId="77777777" w:rsidR="00A45B62" w:rsidRDefault="00A45B62" w:rsidP="00A45B62">
      <w:pPr>
        <w:spacing w:after="0" w:line="240" w:lineRule="auto"/>
        <w:rPr>
          <w:rFonts w:ascii="Century Gothic" w:hAnsi="Century Gothic" w:cs="Arial"/>
        </w:rPr>
      </w:pPr>
    </w:p>
    <w:p w14:paraId="57C65EFA" w14:textId="44CF110E" w:rsidR="00A45B62" w:rsidRDefault="00A45B62" w:rsidP="00A45B62">
      <w:pPr>
        <w:spacing w:after="0" w:line="240" w:lineRule="auto"/>
        <w:rPr>
          <w:rFonts w:ascii="Century Gothic" w:hAnsi="Century Gothic" w:cs="Arial"/>
        </w:rPr>
      </w:pPr>
      <w:r w:rsidRPr="00A45B62">
        <w:rPr>
          <w:rFonts w:ascii="Century Gothic" w:hAnsi="Century Gothic" w:cs="Arial"/>
        </w:rPr>
        <w:t xml:space="preserve">Thank you to Hanover, River East Transcona, and Borderland School Divisions for sharing their valuable stories. </w:t>
      </w:r>
    </w:p>
    <w:p w14:paraId="56CE180E" w14:textId="77777777" w:rsidR="00A45B62" w:rsidRPr="00A45B62" w:rsidRDefault="00A45B62" w:rsidP="00A45B62">
      <w:pPr>
        <w:spacing w:after="0" w:line="240" w:lineRule="auto"/>
        <w:rPr>
          <w:rFonts w:ascii="Century Gothic" w:hAnsi="Century Gothic" w:cs="Arial"/>
        </w:rPr>
      </w:pPr>
    </w:p>
    <w:p w14:paraId="70367515" w14:textId="77777777" w:rsidR="00A45B62" w:rsidRPr="00A45B62" w:rsidRDefault="00A45B62" w:rsidP="00A45B62">
      <w:pPr>
        <w:spacing w:after="0" w:line="240" w:lineRule="auto"/>
        <w:contextualSpacing/>
        <w:rPr>
          <w:rFonts w:ascii="Century Gothic" w:hAnsi="Century Gothic" w:cs="Arial"/>
        </w:rPr>
      </w:pPr>
      <w:r w:rsidRPr="00A45B62">
        <w:rPr>
          <w:rFonts w:ascii="Century Gothic" w:hAnsi="Century Gothic" w:cs="Arial"/>
        </w:rPr>
        <w:t xml:space="preserve">The following morning’s facilitator was Dr. Leslie Eblie Trudel, Assistant Professor at the University of Winnipeg, </w:t>
      </w:r>
      <w:r w:rsidRPr="00A45B62">
        <w:rPr>
          <w:rFonts w:ascii="Century Gothic" w:hAnsi="Century Gothic" w:cs="Arial"/>
          <w:color w:val="000000"/>
          <w:shd w:val="clear" w:color="auto" w:fill="FFFFFF"/>
          <w:lang w:val="en-CA"/>
        </w:rPr>
        <w:t xml:space="preserve">who </w:t>
      </w:r>
      <w:r w:rsidRPr="00A45B62">
        <w:rPr>
          <w:rFonts w:ascii="Century Gothic" w:hAnsi="Century Gothic" w:cs="Arial"/>
        </w:rPr>
        <w:t>provided an engaging presentation on the topic.</w:t>
      </w:r>
    </w:p>
    <w:p w14:paraId="7436A5C8" w14:textId="77777777" w:rsidR="00A45B62" w:rsidRPr="00A45B62" w:rsidRDefault="00A45B62" w:rsidP="00A45B62">
      <w:pPr>
        <w:spacing w:after="0" w:line="240" w:lineRule="auto"/>
        <w:contextualSpacing/>
        <w:rPr>
          <w:rFonts w:ascii="Century Gothic" w:hAnsi="Century Gothic" w:cs="Arial"/>
        </w:rPr>
      </w:pPr>
    </w:p>
    <w:p w14:paraId="6F82CCEF" w14:textId="77777777" w:rsidR="00A45B62" w:rsidRPr="00A45B62" w:rsidRDefault="00A45B62" w:rsidP="00A45B62">
      <w:pPr>
        <w:spacing w:after="0" w:line="240" w:lineRule="auto"/>
        <w:contextualSpacing/>
        <w:rPr>
          <w:rFonts w:ascii="Century Gothic" w:hAnsi="Century Gothic" w:cs="Arial"/>
        </w:rPr>
      </w:pPr>
      <w:r w:rsidRPr="00A45B62">
        <w:rPr>
          <w:rFonts w:ascii="Century Gothic" w:hAnsi="Century Gothic" w:cs="Arial"/>
        </w:rPr>
        <w:t>The afternoon session included dialogue on closing the gaps, connecting to practice, and mapping the future of inclusion and diversity in Manitoba</w:t>
      </w:r>
    </w:p>
    <w:p w14:paraId="07FCE098" w14:textId="77777777" w:rsidR="00A45B62" w:rsidRPr="00A45B62" w:rsidRDefault="00A45B62" w:rsidP="00A45B62">
      <w:pPr>
        <w:spacing w:after="0" w:line="240" w:lineRule="auto"/>
        <w:rPr>
          <w:rFonts w:ascii="Century Gothic" w:hAnsi="Century Gothic" w:cs="Arial"/>
        </w:rPr>
      </w:pPr>
    </w:p>
    <w:p w14:paraId="0B40CCC3" w14:textId="5C87F1BC" w:rsidR="00A45B62" w:rsidRDefault="00A45B62" w:rsidP="00A45B62">
      <w:pPr>
        <w:spacing w:after="0" w:line="240" w:lineRule="auto"/>
        <w:rPr>
          <w:rFonts w:ascii="Century Gothic" w:hAnsi="Century Gothic" w:cs="Arial"/>
          <w:b/>
        </w:rPr>
      </w:pPr>
      <w:r w:rsidRPr="00A45B62">
        <w:rPr>
          <w:rFonts w:ascii="Century Gothic" w:hAnsi="Century Gothic" w:cs="Arial"/>
          <w:b/>
        </w:rPr>
        <w:t xml:space="preserve">Recommendations for </w:t>
      </w:r>
      <w:r w:rsidR="00A66315">
        <w:rPr>
          <w:rFonts w:ascii="Century Gothic" w:hAnsi="Century Gothic" w:cs="Arial"/>
          <w:b/>
        </w:rPr>
        <w:t>f</w:t>
      </w:r>
      <w:r w:rsidRPr="00A45B62">
        <w:rPr>
          <w:rFonts w:ascii="Century Gothic" w:hAnsi="Century Gothic" w:cs="Arial"/>
          <w:b/>
        </w:rPr>
        <w:t>uture sessions/and development:</w:t>
      </w:r>
    </w:p>
    <w:p w14:paraId="632F286F" w14:textId="77777777" w:rsidR="00A45B62" w:rsidRPr="00A45B62" w:rsidRDefault="00A45B62" w:rsidP="00A45B62">
      <w:pPr>
        <w:spacing w:after="0" w:line="240" w:lineRule="auto"/>
        <w:rPr>
          <w:rFonts w:ascii="Century Gothic" w:hAnsi="Century Gothic" w:cs="Arial"/>
          <w:b/>
        </w:rPr>
      </w:pPr>
    </w:p>
    <w:p w14:paraId="0FE5DB3B" w14:textId="29F6567F" w:rsidR="00C41E7C" w:rsidRPr="00ED6D34" w:rsidRDefault="00A45B62" w:rsidP="0063538B">
      <w:pPr>
        <w:numPr>
          <w:ilvl w:val="0"/>
          <w:numId w:val="20"/>
        </w:numPr>
        <w:spacing w:after="0" w:line="240" w:lineRule="auto"/>
        <w:rPr>
          <w:rFonts w:ascii="Century Gothic" w:hAnsi="Century Gothic" w:cs="Arial"/>
        </w:rPr>
      </w:pPr>
      <w:r w:rsidRPr="00ED6D34">
        <w:rPr>
          <w:rFonts w:ascii="Century Gothic" w:hAnsi="Century Gothic" w:cs="Arial"/>
        </w:rPr>
        <w:t>To share the next steps with school divisions of Indigenous plans and frameworks and the call to action #63</w:t>
      </w:r>
    </w:p>
    <w:p w14:paraId="38A6A5CF" w14:textId="3050C7FE" w:rsidR="00C41E7C" w:rsidRPr="00ED6D34" w:rsidRDefault="00A45B62" w:rsidP="0063538B">
      <w:pPr>
        <w:numPr>
          <w:ilvl w:val="0"/>
          <w:numId w:val="20"/>
        </w:numPr>
        <w:spacing w:after="0" w:line="240" w:lineRule="auto"/>
        <w:rPr>
          <w:rFonts w:ascii="Century Gothic" w:hAnsi="Century Gothic" w:cs="Arial"/>
        </w:rPr>
      </w:pPr>
      <w:r w:rsidRPr="00ED6D34">
        <w:rPr>
          <w:rFonts w:ascii="Century Gothic" w:hAnsi="Century Gothic" w:cs="Arial"/>
        </w:rPr>
        <w:t xml:space="preserve">To look at new perspectives in Indigenous Education </w:t>
      </w:r>
    </w:p>
    <w:p w14:paraId="106FD53C" w14:textId="2AB2A257" w:rsidR="00C41E7C" w:rsidRDefault="00A45B62" w:rsidP="0063538B">
      <w:pPr>
        <w:numPr>
          <w:ilvl w:val="0"/>
          <w:numId w:val="20"/>
        </w:numPr>
        <w:spacing w:after="0" w:line="240" w:lineRule="auto"/>
        <w:rPr>
          <w:rFonts w:ascii="Century Gothic" w:hAnsi="Century Gothic" w:cs="Arial"/>
        </w:rPr>
      </w:pPr>
      <w:r w:rsidRPr="00ED6D34">
        <w:rPr>
          <w:rFonts w:ascii="Century Gothic" w:hAnsi="Century Gothic" w:cs="Arial"/>
        </w:rPr>
        <w:t>To examine how to move the Calls to Action into action</w:t>
      </w:r>
    </w:p>
    <w:p w14:paraId="220A9A3B" w14:textId="0BCB8CDF" w:rsidR="00583A1A" w:rsidRDefault="00583A1A" w:rsidP="00583A1A">
      <w:pPr>
        <w:spacing w:after="0" w:line="240" w:lineRule="auto"/>
        <w:rPr>
          <w:rFonts w:ascii="Century Gothic" w:hAnsi="Century Gothic" w:cs="Arial"/>
        </w:rPr>
      </w:pPr>
    </w:p>
    <w:p w14:paraId="1AE80CC6" w14:textId="533EBF87" w:rsidR="00583A1A" w:rsidRDefault="00583A1A" w:rsidP="00583A1A">
      <w:pPr>
        <w:spacing w:after="0" w:line="240" w:lineRule="auto"/>
        <w:rPr>
          <w:rFonts w:ascii="Century Gothic" w:hAnsi="Century Gothic" w:cs="Arial"/>
        </w:rPr>
      </w:pPr>
    </w:p>
    <w:p w14:paraId="29466F58" w14:textId="0E2A3985" w:rsidR="00583A1A" w:rsidRDefault="00583A1A" w:rsidP="00583A1A">
      <w:pPr>
        <w:spacing w:after="0" w:line="240" w:lineRule="auto"/>
        <w:rPr>
          <w:rFonts w:ascii="Century Gothic" w:hAnsi="Century Gothic" w:cs="Arial"/>
        </w:rPr>
      </w:pPr>
    </w:p>
    <w:p w14:paraId="2C3BB4A9" w14:textId="77777777" w:rsidR="00C41E7C" w:rsidRPr="00C41E7C" w:rsidRDefault="00A45B62" w:rsidP="0063538B">
      <w:pPr>
        <w:pStyle w:val="ListParagraph"/>
        <w:numPr>
          <w:ilvl w:val="0"/>
          <w:numId w:val="21"/>
        </w:numPr>
        <w:spacing w:after="0" w:line="240" w:lineRule="auto"/>
        <w:contextualSpacing w:val="0"/>
        <w:rPr>
          <w:rFonts w:ascii="Century Gothic" w:hAnsi="Century Gothic" w:cs="Arial"/>
        </w:rPr>
      </w:pPr>
      <w:r w:rsidRPr="00A45B62">
        <w:rPr>
          <w:rFonts w:ascii="Century Gothic" w:hAnsi="Century Gothic" w:cs="Arial"/>
        </w:rPr>
        <w:t>To explore Alberta and Ontario’s System Leadership framework to set workshops in the future.</w:t>
      </w:r>
      <w:r w:rsidRPr="00A45B62">
        <w:rPr>
          <w:rFonts w:ascii="Century Gothic" w:hAnsi="Century Gothic" w:cs="Arial"/>
          <w:b/>
        </w:rPr>
        <w:t xml:space="preserve"> </w:t>
      </w:r>
    </w:p>
    <w:p w14:paraId="76A7FD62" w14:textId="098E9296" w:rsidR="00A45B62" w:rsidRDefault="00A45B62" w:rsidP="00ED6D34">
      <w:pPr>
        <w:pStyle w:val="ListParagraph"/>
        <w:spacing w:after="0" w:line="240" w:lineRule="auto"/>
        <w:ind w:left="360"/>
        <w:contextualSpacing w:val="0"/>
        <w:rPr>
          <w:rFonts w:ascii="Century Gothic" w:hAnsi="Century Gothic" w:cs="Arial"/>
        </w:rPr>
      </w:pPr>
      <w:r w:rsidRPr="00A45B62">
        <w:rPr>
          <w:rFonts w:ascii="Century Gothic" w:hAnsi="Century Gothic" w:cs="Arial"/>
        </w:rPr>
        <w:t>Idea: MASS develop a proposal to the province to recommend the development and implementation of a system and school leadership.</w:t>
      </w:r>
    </w:p>
    <w:p w14:paraId="341FB2E8" w14:textId="77777777" w:rsidR="00C41E7C" w:rsidRPr="00A45B62" w:rsidRDefault="00C41E7C" w:rsidP="00ED6D34">
      <w:pPr>
        <w:pStyle w:val="ListParagraph"/>
        <w:spacing w:after="0" w:line="240" w:lineRule="auto"/>
        <w:ind w:left="360"/>
        <w:contextualSpacing w:val="0"/>
        <w:rPr>
          <w:rFonts w:ascii="Century Gothic" w:hAnsi="Century Gothic" w:cs="Arial"/>
        </w:rPr>
      </w:pPr>
    </w:p>
    <w:p w14:paraId="25B08746" w14:textId="77777777" w:rsidR="00A45B62" w:rsidRPr="00A45B62" w:rsidRDefault="00A45B62" w:rsidP="0063538B">
      <w:pPr>
        <w:pStyle w:val="ListParagraph"/>
        <w:numPr>
          <w:ilvl w:val="0"/>
          <w:numId w:val="21"/>
        </w:numPr>
        <w:spacing w:after="0" w:line="240" w:lineRule="auto"/>
        <w:contextualSpacing w:val="0"/>
        <w:rPr>
          <w:rFonts w:ascii="Century Gothic" w:hAnsi="Century Gothic" w:cs="Arial"/>
        </w:rPr>
      </w:pPr>
      <w:r w:rsidRPr="00A45B62">
        <w:rPr>
          <w:rFonts w:ascii="Century Gothic" w:hAnsi="Century Gothic" w:cs="Arial"/>
        </w:rPr>
        <w:t>The Principal Certification: Framework was developed. The committee could review the information and explore further in the area of Instructional Leadership.</w:t>
      </w:r>
    </w:p>
    <w:p w14:paraId="0E504212" w14:textId="77777777" w:rsidR="00A45B62" w:rsidRPr="00A45B62" w:rsidRDefault="00A45B62" w:rsidP="00ED6D34">
      <w:pPr>
        <w:spacing w:after="0" w:line="240" w:lineRule="auto"/>
        <w:rPr>
          <w:rFonts w:ascii="Century Gothic" w:hAnsi="Century Gothic" w:cs="Arial"/>
        </w:rPr>
      </w:pPr>
    </w:p>
    <w:p w14:paraId="3803731D" w14:textId="60B55303" w:rsidR="00A45B62" w:rsidRDefault="00A45B62" w:rsidP="00A45B62">
      <w:pPr>
        <w:spacing w:after="0" w:line="240" w:lineRule="auto"/>
        <w:rPr>
          <w:rFonts w:ascii="Century Gothic" w:hAnsi="Century Gothic" w:cs="Arial"/>
        </w:rPr>
      </w:pPr>
      <w:r w:rsidRPr="00A45B62">
        <w:rPr>
          <w:rFonts w:ascii="Century Gothic" w:hAnsi="Century Gothic" w:cs="Arial"/>
        </w:rPr>
        <w:t>The MASS Leadership Development Committee will meet when established to decide on the 2019-20 winter and spring workshops. Thank you to Karen and Barb for organizing the new location at the Hilton.</w:t>
      </w:r>
    </w:p>
    <w:p w14:paraId="273E956C" w14:textId="77777777" w:rsidR="00C41E7C" w:rsidRPr="00A45B62" w:rsidRDefault="00C41E7C" w:rsidP="00A45B62">
      <w:pPr>
        <w:spacing w:after="0" w:line="240" w:lineRule="auto"/>
        <w:rPr>
          <w:rFonts w:ascii="Century Gothic" w:hAnsi="Century Gothic" w:cs="Arial"/>
        </w:rPr>
      </w:pPr>
    </w:p>
    <w:p w14:paraId="7763EE2B" w14:textId="79329F8F" w:rsidR="00A45B62" w:rsidRDefault="00A45B62" w:rsidP="00A45B62">
      <w:pPr>
        <w:spacing w:after="0" w:line="240" w:lineRule="auto"/>
        <w:rPr>
          <w:rFonts w:ascii="Century Gothic" w:hAnsi="Century Gothic" w:cs="Arial"/>
        </w:rPr>
      </w:pPr>
      <w:r w:rsidRPr="00A45B62">
        <w:rPr>
          <w:rFonts w:ascii="Century Gothic" w:hAnsi="Century Gothic" w:cs="Arial"/>
        </w:rPr>
        <w:t xml:space="preserve">It has been a pleasure to work with this Committee, and I thank them for them dedication and perseverance to create learning opportunities for the members of MASS. </w:t>
      </w:r>
    </w:p>
    <w:p w14:paraId="26203C78" w14:textId="77777777" w:rsidR="009265A1" w:rsidRPr="00A45B62" w:rsidRDefault="009265A1" w:rsidP="00A45B62">
      <w:pPr>
        <w:spacing w:after="0" w:line="240" w:lineRule="auto"/>
        <w:rPr>
          <w:rFonts w:ascii="Century Gothic" w:hAnsi="Century Gothic" w:cs="Arial"/>
        </w:rPr>
      </w:pPr>
    </w:p>
    <w:p w14:paraId="4FB4ECD8" w14:textId="77777777" w:rsidR="00A45B62" w:rsidRPr="00A45B62" w:rsidRDefault="00A45B62" w:rsidP="00A45B62">
      <w:pPr>
        <w:spacing w:after="0" w:line="240" w:lineRule="auto"/>
        <w:rPr>
          <w:rFonts w:ascii="Century Gothic" w:hAnsi="Century Gothic" w:cs="Arial"/>
        </w:rPr>
      </w:pPr>
      <w:r w:rsidRPr="00A45B62">
        <w:rPr>
          <w:rFonts w:ascii="Century Gothic" w:hAnsi="Century Gothic" w:cs="Arial"/>
        </w:rPr>
        <w:t>Respectfully submitted</w:t>
      </w:r>
    </w:p>
    <w:p w14:paraId="6BE5CEF5" w14:textId="3DBC8376" w:rsidR="00A45B62" w:rsidRPr="005E047D" w:rsidRDefault="00A45B62" w:rsidP="00A45B62">
      <w:pPr>
        <w:spacing w:after="0" w:line="240" w:lineRule="auto"/>
        <w:rPr>
          <w:rFonts w:ascii="Century Gothic" w:hAnsi="Century Gothic" w:cs="Arial"/>
          <w:i/>
        </w:rPr>
      </w:pPr>
      <w:r w:rsidRPr="005E047D">
        <w:rPr>
          <w:rFonts w:ascii="Century Gothic" w:hAnsi="Century Gothic" w:cs="Arial"/>
          <w:i/>
        </w:rPr>
        <w:t>Susan Schmidt, Chair</w:t>
      </w:r>
    </w:p>
    <w:p w14:paraId="0F584B33" w14:textId="12FE2C84" w:rsidR="00013797" w:rsidRDefault="001A0AD5" w:rsidP="00800BA0">
      <w:pPr>
        <w:spacing w:after="0" w:line="240" w:lineRule="auto"/>
        <w:contextualSpacing/>
        <w:jc w:val="center"/>
        <w:rPr>
          <w:rFonts w:ascii="Century Gothic" w:hAnsi="Century Gothic" w:cs="Calibri"/>
          <w:b/>
          <w:sz w:val="24"/>
          <w:szCs w:val="24"/>
          <w:u w:val="single"/>
        </w:rPr>
      </w:pPr>
      <w:r w:rsidRPr="00A45B62">
        <w:rPr>
          <w:rFonts w:ascii="Century Gothic" w:hAnsi="Century Gothic" w:cs="Calibri"/>
          <w:b/>
          <w:i/>
        </w:rPr>
        <w:br w:type="page"/>
      </w:r>
      <w:r w:rsidR="00013797" w:rsidRPr="00B67265">
        <w:rPr>
          <w:rFonts w:ascii="Century Gothic" w:hAnsi="Century Gothic" w:cs="Calibri"/>
          <w:b/>
          <w:sz w:val="24"/>
          <w:szCs w:val="24"/>
          <w:u w:val="single"/>
        </w:rPr>
        <w:t>Professional Learning Committee</w:t>
      </w:r>
    </w:p>
    <w:p w14:paraId="3BFE89DD" w14:textId="2EFBA8D2" w:rsidR="00B67265" w:rsidRDefault="00B67265" w:rsidP="00800BA0">
      <w:pPr>
        <w:spacing w:after="0" w:line="240" w:lineRule="auto"/>
        <w:contextualSpacing/>
        <w:jc w:val="center"/>
        <w:rPr>
          <w:rFonts w:ascii="Century Gothic" w:hAnsi="Century Gothic" w:cs="Calibri"/>
          <w:b/>
          <w:sz w:val="24"/>
          <w:szCs w:val="24"/>
          <w:u w:val="single"/>
        </w:rPr>
      </w:pPr>
    </w:p>
    <w:p w14:paraId="67D6C018" w14:textId="77777777" w:rsidR="00800BA0" w:rsidRDefault="005E63A9" w:rsidP="00800BA0">
      <w:pPr>
        <w:spacing w:after="0" w:line="240" w:lineRule="auto"/>
        <w:rPr>
          <w:rFonts w:ascii="Century Gothic" w:hAnsi="Century Gothic"/>
        </w:rPr>
      </w:pPr>
      <w:r w:rsidRPr="005E63A9">
        <w:rPr>
          <w:rFonts w:ascii="Century Gothic" w:hAnsi="Century Gothic"/>
          <w:b/>
        </w:rPr>
        <w:t xml:space="preserve">Committee Members: </w:t>
      </w:r>
      <w:r w:rsidR="00800BA0">
        <w:rPr>
          <w:rFonts w:ascii="Century Gothic" w:hAnsi="Century Gothic"/>
          <w:b/>
        </w:rPr>
        <w:tab/>
      </w:r>
      <w:r w:rsidRPr="005E63A9">
        <w:rPr>
          <w:rFonts w:ascii="Century Gothic" w:hAnsi="Century Gothic"/>
        </w:rPr>
        <w:t xml:space="preserve">Leanne Peters (Chair), Monica Biggar, Carolyn Cory, </w:t>
      </w:r>
    </w:p>
    <w:p w14:paraId="1DAB05CE" w14:textId="76D099AD" w:rsidR="005E63A9" w:rsidRDefault="00800BA0" w:rsidP="00800BA0">
      <w:pPr>
        <w:spacing w:after="0" w:line="240" w:lineRule="auto"/>
        <w:rPr>
          <w:rFonts w:ascii="Century Gothic" w:hAnsi="Century Gothic"/>
        </w:rPr>
      </w:pP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sidR="005E63A9" w:rsidRPr="005E63A9">
        <w:rPr>
          <w:rFonts w:ascii="Century Gothic" w:hAnsi="Century Gothic"/>
        </w:rPr>
        <w:t>Louise Legal-Perrin, Jon Zilkey</w:t>
      </w:r>
    </w:p>
    <w:p w14:paraId="3BA47191" w14:textId="77777777" w:rsidR="00800BA0" w:rsidRPr="005E63A9" w:rsidRDefault="00800BA0" w:rsidP="00800BA0">
      <w:pPr>
        <w:spacing w:after="0" w:line="240" w:lineRule="auto"/>
        <w:rPr>
          <w:rFonts w:ascii="Century Gothic" w:hAnsi="Century Gothic"/>
        </w:rPr>
      </w:pPr>
    </w:p>
    <w:p w14:paraId="450A64A9" w14:textId="6B666B22" w:rsidR="005E63A9" w:rsidRDefault="005E63A9" w:rsidP="00800BA0">
      <w:pPr>
        <w:spacing w:after="0" w:line="240" w:lineRule="auto"/>
        <w:rPr>
          <w:rFonts w:ascii="Century Gothic" w:hAnsi="Century Gothic"/>
        </w:rPr>
      </w:pPr>
      <w:r w:rsidRPr="005E63A9">
        <w:rPr>
          <w:rFonts w:ascii="Century Gothic" w:hAnsi="Century Gothic"/>
        </w:rPr>
        <w:t>In approaching professional learning this year, the committee considered ways to deepen learning and work towards embedding new learning into practice.</w:t>
      </w:r>
    </w:p>
    <w:p w14:paraId="5328F155" w14:textId="77777777" w:rsidR="00800BA0" w:rsidRPr="005E63A9" w:rsidRDefault="00800BA0" w:rsidP="00800BA0">
      <w:pPr>
        <w:spacing w:after="0" w:line="240" w:lineRule="auto"/>
        <w:rPr>
          <w:rFonts w:ascii="Century Gothic" w:hAnsi="Century Gothic"/>
        </w:rPr>
      </w:pPr>
    </w:p>
    <w:p w14:paraId="3AC48368" w14:textId="77777777" w:rsidR="005E63A9" w:rsidRPr="005E63A9" w:rsidRDefault="005E63A9" w:rsidP="00800BA0">
      <w:pPr>
        <w:spacing w:after="0" w:line="240" w:lineRule="auto"/>
        <w:rPr>
          <w:rFonts w:ascii="Century Gothic" w:hAnsi="Century Gothic"/>
          <w:b/>
        </w:rPr>
      </w:pPr>
      <w:r w:rsidRPr="005E63A9">
        <w:rPr>
          <w:rFonts w:ascii="Century Gothic" w:hAnsi="Century Gothic"/>
          <w:b/>
        </w:rPr>
        <w:t>August 15 – 17, 2018 – Summer Institute (Hecla)</w:t>
      </w:r>
    </w:p>
    <w:p w14:paraId="1FF208B8" w14:textId="64BF3EFD" w:rsidR="005E63A9" w:rsidRDefault="005E63A9" w:rsidP="0063538B">
      <w:pPr>
        <w:pStyle w:val="ListParagraph"/>
        <w:numPr>
          <w:ilvl w:val="0"/>
          <w:numId w:val="8"/>
        </w:numPr>
        <w:spacing w:after="0" w:line="240" w:lineRule="auto"/>
        <w:rPr>
          <w:rFonts w:ascii="Century Gothic" w:hAnsi="Century Gothic"/>
        </w:rPr>
      </w:pPr>
      <w:r w:rsidRPr="005E63A9">
        <w:rPr>
          <w:rFonts w:ascii="Century Gothic" w:hAnsi="Century Gothic"/>
        </w:rPr>
        <w:t>Steven Katz – The Intelligent, Responsive Leader</w:t>
      </w:r>
    </w:p>
    <w:p w14:paraId="17E06C72" w14:textId="77777777" w:rsidR="00800BA0" w:rsidRPr="005E63A9" w:rsidRDefault="00800BA0" w:rsidP="00800BA0">
      <w:pPr>
        <w:pStyle w:val="ListParagraph"/>
        <w:spacing w:after="0" w:line="240" w:lineRule="auto"/>
        <w:rPr>
          <w:rFonts w:ascii="Century Gothic" w:hAnsi="Century Gothic"/>
        </w:rPr>
      </w:pPr>
    </w:p>
    <w:p w14:paraId="23454FD1" w14:textId="77777777" w:rsidR="005E63A9" w:rsidRPr="005E63A9" w:rsidRDefault="005E63A9" w:rsidP="00800BA0">
      <w:pPr>
        <w:spacing w:after="0" w:line="240" w:lineRule="auto"/>
        <w:rPr>
          <w:rFonts w:ascii="Century Gothic" w:hAnsi="Century Gothic"/>
          <w:b/>
        </w:rPr>
      </w:pPr>
      <w:r w:rsidRPr="005E63A9">
        <w:rPr>
          <w:rFonts w:ascii="Century Gothic" w:hAnsi="Century Gothic"/>
          <w:b/>
        </w:rPr>
        <w:t xml:space="preserve">October 5, 2018 – Members’ Meeting </w:t>
      </w:r>
    </w:p>
    <w:p w14:paraId="3513B7A7" w14:textId="77777777" w:rsidR="005E63A9" w:rsidRPr="005E63A9" w:rsidRDefault="005E63A9" w:rsidP="0063538B">
      <w:pPr>
        <w:pStyle w:val="ListParagraph"/>
        <w:numPr>
          <w:ilvl w:val="0"/>
          <w:numId w:val="8"/>
        </w:numPr>
        <w:spacing w:after="0" w:line="240" w:lineRule="auto"/>
        <w:rPr>
          <w:rFonts w:ascii="Century Gothic" w:hAnsi="Century Gothic"/>
          <w:b/>
        </w:rPr>
      </w:pPr>
      <w:r w:rsidRPr="005E63A9">
        <w:rPr>
          <w:rFonts w:ascii="Century Gothic" w:hAnsi="Century Gothic"/>
        </w:rPr>
        <w:t>Video Conversation – Steven Katz</w:t>
      </w:r>
    </w:p>
    <w:p w14:paraId="50795A62" w14:textId="77777777" w:rsidR="005E63A9" w:rsidRPr="005E63A9" w:rsidRDefault="005E63A9" w:rsidP="0063538B">
      <w:pPr>
        <w:pStyle w:val="ListParagraph"/>
        <w:numPr>
          <w:ilvl w:val="0"/>
          <w:numId w:val="8"/>
        </w:numPr>
        <w:spacing w:after="0" w:line="240" w:lineRule="auto"/>
        <w:rPr>
          <w:rFonts w:ascii="Century Gothic" w:hAnsi="Century Gothic"/>
          <w:b/>
        </w:rPr>
      </w:pPr>
      <w:r w:rsidRPr="005E63A9">
        <w:rPr>
          <w:rFonts w:ascii="Century Gothic" w:hAnsi="Century Gothic"/>
        </w:rPr>
        <w:t>Learning Conversation Protocol</w:t>
      </w:r>
    </w:p>
    <w:p w14:paraId="5A8D3DD6" w14:textId="17AD008C" w:rsidR="005E63A9" w:rsidRDefault="005E63A9" w:rsidP="0063538B">
      <w:pPr>
        <w:pStyle w:val="ListParagraph"/>
        <w:numPr>
          <w:ilvl w:val="0"/>
          <w:numId w:val="8"/>
        </w:numPr>
        <w:spacing w:after="0" w:line="240" w:lineRule="auto"/>
        <w:rPr>
          <w:rFonts w:ascii="Century Gothic" w:hAnsi="Century Gothic"/>
        </w:rPr>
      </w:pPr>
      <w:r w:rsidRPr="005E63A9">
        <w:rPr>
          <w:rFonts w:ascii="Century Gothic" w:hAnsi="Century Gothic"/>
        </w:rPr>
        <w:t>General Round Table Conversation – Education in Manitoba</w:t>
      </w:r>
    </w:p>
    <w:p w14:paraId="62FAB800" w14:textId="77777777" w:rsidR="00800BA0" w:rsidRPr="005E63A9" w:rsidRDefault="00800BA0" w:rsidP="00800BA0">
      <w:pPr>
        <w:pStyle w:val="ListParagraph"/>
        <w:spacing w:after="0" w:line="240" w:lineRule="auto"/>
        <w:rPr>
          <w:rFonts w:ascii="Century Gothic" w:hAnsi="Century Gothic"/>
        </w:rPr>
      </w:pPr>
    </w:p>
    <w:p w14:paraId="778A2B95" w14:textId="77777777" w:rsidR="005E63A9" w:rsidRPr="005E63A9" w:rsidRDefault="005E63A9" w:rsidP="00800BA0">
      <w:pPr>
        <w:spacing w:after="0" w:line="240" w:lineRule="auto"/>
        <w:rPr>
          <w:rFonts w:ascii="Century Gothic" w:hAnsi="Century Gothic"/>
          <w:b/>
        </w:rPr>
      </w:pPr>
      <w:r w:rsidRPr="005E63A9">
        <w:rPr>
          <w:rFonts w:ascii="Century Gothic" w:hAnsi="Century Gothic"/>
          <w:b/>
        </w:rPr>
        <w:t>March 8, 2019 – Members’ Meeting</w:t>
      </w:r>
    </w:p>
    <w:p w14:paraId="0AB6E21A" w14:textId="77777777" w:rsidR="005E63A9" w:rsidRPr="005E63A9" w:rsidRDefault="005E63A9" w:rsidP="0063538B">
      <w:pPr>
        <w:pStyle w:val="ListParagraph"/>
        <w:numPr>
          <w:ilvl w:val="0"/>
          <w:numId w:val="22"/>
        </w:numPr>
        <w:spacing w:after="0" w:line="240" w:lineRule="auto"/>
        <w:rPr>
          <w:rFonts w:ascii="Century Gothic" w:hAnsi="Century Gothic"/>
        </w:rPr>
      </w:pPr>
      <w:r w:rsidRPr="005E63A9">
        <w:rPr>
          <w:rFonts w:ascii="Century Gothic" w:hAnsi="Century Gothic"/>
        </w:rPr>
        <w:t>Mental Health Committee Presentation and Conversation</w:t>
      </w:r>
    </w:p>
    <w:p w14:paraId="250CB35F" w14:textId="77777777" w:rsidR="005E63A9" w:rsidRPr="005E63A9" w:rsidRDefault="005E63A9" w:rsidP="0063538B">
      <w:pPr>
        <w:pStyle w:val="ListParagraph"/>
        <w:numPr>
          <w:ilvl w:val="0"/>
          <w:numId w:val="22"/>
        </w:numPr>
        <w:spacing w:after="0" w:line="240" w:lineRule="auto"/>
        <w:rPr>
          <w:rFonts w:ascii="Century Gothic" w:hAnsi="Century Gothic"/>
        </w:rPr>
      </w:pPr>
      <w:r w:rsidRPr="005E63A9">
        <w:rPr>
          <w:rFonts w:ascii="Century Gothic" w:hAnsi="Century Gothic"/>
        </w:rPr>
        <w:t>Book Graze</w:t>
      </w:r>
    </w:p>
    <w:p w14:paraId="734A18A1" w14:textId="77777777" w:rsidR="005E63A9" w:rsidRPr="005E63A9" w:rsidRDefault="005E63A9" w:rsidP="0063538B">
      <w:pPr>
        <w:pStyle w:val="ListParagraph"/>
        <w:numPr>
          <w:ilvl w:val="0"/>
          <w:numId w:val="22"/>
        </w:numPr>
        <w:spacing w:after="0" w:line="240" w:lineRule="auto"/>
        <w:rPr>
          <w:rFonts w:ascii="Century Gothic" w:hAnsi="Century Gothic"/>
        </w:rPr>
      </w:pPr>
      <w:r w:rsidRPr="005E63A9">
        <w:rPr>
          <w:rFonts w:ascii="Century Gothic" w:hAnsi="Century Gothic"/>
        </w:rPr>
        <w:t>Learning Conversations Protocol</w:t>
      </w:r>
    </w:p>
    <w:p w14:paraId="7C9FBF83" w14:textId="4771BA3B" w:rsidR="005E63A9" w:rsidRDefault="005E63A9" w:rsidP="0063538B">
      <w:pPr>
        <w:pStyle w:val="ListParagraph"/>
        <w:numPr>
          <w:ilvl w:val="0"/>
          <w:numId w:val="22"/>
        </w:numPr>
        <w:spacing w:after="0" w:line="240" w:lineRule="auto"/>
        <w:rPr>
          <w:rFonts w:ascii="Century Gothic" w:hAnsi="Century Gothic"/>
        </w:rPr>
      </w:pPr>
      <w:r w:rsidRPr="005E63A9">
        <w:rPr>
          <w:rFonts w:ascii="Century Gothic" w:hAnsi="Century Gothic"/>
        </w:rPr>
        <w:t>Update from MASS Executive Director and Round Table Conversation</w:t>
      </w:r>
    </w:p>
    <w:p w14:paraId="7102484A" w14:textId="77777777" w:rsidR="00800BA0" w:rsidRPr="005E63A9" w:rsidRDefault="00800BA0" w:rsidP="00800BA0">
      <w:pPr>
        <w:pStyle w:val="ListParagraph"/>
        <w:spacing w:after="0" w:line="240" w:lineRule="auto"/>
        <w:rPr>
          <w:rFonts w:ascii="Century Gothic" w:hAnsi="Century Gothic"/>
        </w:rPr>
      </w:pPr>
    </w:p>
    <w:p w14:paraId="1782FB81" w14:textId="77777777" w:rsidR="005E63A9" w:rsidRPr="005E63A9" w:rsidRDefault="005E63A9" w:rsidP="00800BA0">
      <w:pPr>
        <w:spacing w:after="0" w:line="240" w:lineRule="auto"/>
        <w:rPr>
          <w:rFonts w:ascii="Century Gothic" w:hAnsi="Century Gothic"/>
          <w:b/>
        </w:rPr>
      </w:pPr>
      <w:r w:rsidRPr="005E63A9">
        <w:rPr>
          <w:rFonts w:ascii="Century Gothic" w:hAnsi="Century Gothic"/>
          <w:b/>
        </w:rPr>
        <w:t>May 16, 2019 – Members’ Meeting/AGM</w:t>
      </w:r>
    </w:p>
    <w:p w14:paraId="16F74188" w14:textId="77777777" w:rsidR="005E63A9" w:rsidRPr="005E63A9" w:rsidRDefault="005E63A9" w:rsidP="0063538B">
      <w:pPr>
        <w:pStyle w:val="ListParagraph"/>
        <w:numPr>
          <w:ilvl w:val="0"/>
          <w:numId w:val="7"/>
        </w:numPr>
        <w:spacing w:after="0" w:line="240" w:lineRule="auto"/>
        <w:rPr>
          <w:rFonts w:ascii="Century Gothic" w:hAnsi="Century Gothic"/>
        </w:rPr>
      </w:pPr>
      <w:r w:rsidRPr="005E63A9">
        <w:rPr>
          <w:rFonts w:ascii="Century Gothic" w:hAnsi="Century Gothic"/>
        </w:rPr>
        <w:t>Mental Health Committee update</w:t>
      </w:r>
    </w:p>
    <w:p w14:paraId="2699C4B1" w14:textId="77777777" w:rsidR="005E63A9" w:rsidRPr="005E63A9" w:rsidRDefault="005E63A9" w:rsidP="0063538B">
      <w:pPr>
        <w:pStyle w:val="ListParagraph"/>
        <w:numPr>
          <w:ilvl w:val="0"/>
          <w:numId w:val="7"/>
        </w:numPr>
        <w:spacing w:after="0" w:line="240" w:lineRule="auto"/>
        <w:rPr>
          <w:rFonts w:ascii="Century Gothic" w:hAnsi="Century Gothic"/>
        </w:rPr>
      </w:pPr>
      <w:r w:rsidRPr="005E63A9">
        <w:rPr>
          <w:rFonts w:ascii="Century Gothic" w:hAnsi="Century Gothic"/>
        </w:rPr>
        <w:t>Balanced Scorecard Presentation</w:t>
      </w:r>
    </w:p>
    <w:p w14:paraId="741B7C4F" w14:textId="7F9C3D6F" w:rsidR="005E63A9" w:rsidRDefault="005E63A9" w:rsidP="0063538B">
      <w:pPr>
        <w:pStyle w:val="ListParagraph"/>
        <w:numPr>
          <w:ilvl w:val="0"/>
          <w:numId w:val="7"/>
        </w:numPr>
        <w:spacing w:after="0" w:line="240" w:lineRule="auto"/>
        <w:rPr>
          <w:rFonts w:ascii="Century Gothic" w:hAnsi="Century Gothic"/>
        </w:rPr>
      </w:pPr>
      <w:r w:rsidRPr="005E63A9">
        <w:rPr>
          <w:rFonts w:ascii="Century Gothic" w:hAnsi="Century Gothic"/>
        </w:rPr>
        <w:t>Student Youth Forum Presentation</w:t>
      </w:r>
    </w:p>
    <w:p w14:paraId="27EDC396" w14:textId="77777777" w:rsidR="00800BA0" w:rsidRPr="005E63A9" w:rsidRDefault="00800BA0" w:rsidP="00800BA0">
      <w:pPr>
        <w:pStyle w:val="ListParagraph"/>
        <w:spacing w:after="0" w:line="240" w:lineRule="auto"/>
        <w:rPr>
          <w:rFonts w:ascii="Century Gothic" w:hAnsi="Century Gothic"/>
        </w:rPr>
      </w:pPr>
    </w:p>
    <w:p w14:paraId="2E5B3063" w14:textId="77777777" w:rsidR="003D2CBC" w:rsidRDefault="005E63A9" w:rsidP="00800BA0">
      <w:pPr>
        <w:spacing w:after="0" w:line="240" w:lineRule="auto"/>
        <w:rPr>
          <w:rFonts w:ascii="Century Gothic" w:hAnsi="Century Gothic"/>
        </w:rPr>
      </w:pPr>
      <w:r w:rsidRPr="005E63A9">
        <w:rPr>
          <w:rFonts w:ascii="Century Gothic" w:hAnsi="Century Gothic"/>
          <w:b/>
        </w:rPr>
        <w:t>Agile Schools Sessions</w:t>
      </w:r>
      <w:r w:rsidRPr="005E63A9">
        <w:rPr>
          <w:rFonts w:ascii="Century Gothic" w:hAnsi="Century Gothic"/>
        </w:rPr>
        <w:t xml:space="preserve"> </w:t>
      </w:r>
    </w:p>
    <w:p w14:paraId="5D7CE3E0" w14:textId="15DE6ECC" w:rsidR="005E63A9" w:rsidRDefault="005E63A9" w:rsidP="0063538B">
      <w:pPr>
        <w:numPr>
          <w:ilvl w:val="0"/>
          <w:numId w:val="23"/>
        </w:numPr>
        <w:spacing w:after="0" w:line="240" w:lineRule="auto"/>
        <w:rPr>
          <w:rFonts w:ascii="Century Gothic" w:hAnsi="Century Gothic"/>
        </w:rPr>
      </w:pPr>
      <w:r w:rsidRPr="005E63A9">
        <w:rPr>
          <w:rFonts w:ascii="Century Gothic" w:hAnsi="Century Gothic"/>
        </w:rPr>
        <w:t xml:space="preserve">Winnipeg and Brandon – Simon Breakspear, Cale Burke, Teri-Lynn </w:t>
      </w:r>
      <w:proofErr w:type="spellStart"/>
      <w:r w:rsidRPr="005E63A9">
        <w:rPr>
          <w:rFonts w:ascii="Century Gothic" w:hAnsi="Century Gothic"/>
        </w:rPr>
        <w:t>Guimond</w:t>
      </w:r>
      <w:proofErr w:type="spellEnd"/>
    </w:p>
    <w:p w14:paraId="10E71B0E" w14:textId="77777777" w:rsidR="003D2CBC" w:rsidRPr="005E63A9" w:rsidRDefault="003D2CBC" w:rsidP="00800BA0">
      <w:pPr>
        <w:spacing w:after="0" w:line="240" w:lineRule="auto"/>
        <w:rPr>
          <w:rFonts w:ascii="Century Gothic" w:hAnsi="Century Gothic"/>
        </w:rPr>
      </w:pPr>
    </w:p>
    <w:p w14:paraId="1B3EE7E9" w14:textId="77777777" w:rsidR="005E63A9" w:rsidRPr="005E63A9" w:rsidRDefault="005E63A9" w:rsidP="00800BA0">
      <w:pPr>
        <w:spacing w:after="0" w:line="240" w:lineRule="auto"/>
        <w:rPr>
          <w:rFonts w:ascii="Century Gothic" w:hAnsi="Century Gothic"/>
          <w:b/>
        </w:rPr>
      </w:pPr>
      <w:r w:rsidRPr="005E63A9">
        <w:rPr>
          <w:rFonts w:ascii="Century Gothic" w:hAnsi="Century Gothic"/>
          <w:b/>
        </w:rPr>
        <w:t>Plans for the 2019-2020 year include:</w:t>
      </w:r>
    </w:p>
    <w:p w14:paraId="57539FD3" w14:textId="77777777" w:rsidR="005E63A9" w:rsidRPr="005E63A9" w:rsidRDefault="005E63A9" w:rsidP="0063538B">
      <w:pPr>
        <w:numPr>
          <w:ilvl w:val="0"/>
          <w:numId w:val="23"/>
        </w:numPr>
        <w:spacing w:after="0" w:line="240" w:lineRule="auto"/>
        <w:rPr>
          <w:rFonts w:ascii="Century Gothic" w:hAnsi="Century Gothic"/>
        </w:rPr>
      </w:pPr>
      <w:r w:rsidRPr="005E63A9">
        <w:rPr>
          <w:rFonts w:ascii="Century Gothic" w:hAnsi="Century Gothic"/>
        </w:rPr>
        <w:t>August 14 - 16, 2019 – Steven Katz (Elkhorn)</w:t>
      </w:r>
    </w:p>
    <w:p w14:paraId="3E2734C0" w14:textId="77777777" w:rsidR="005E63A9" w:rsidRPr="005E63A9" w:rsidRDefault="005E63A9" w:rsidP="0063538B">
      <w:pPr>
        <w:numPr>
          <w:ilvl w:val="0"/>
          <w:numId w:val="23"/>
        </w:numPr>
        <w:spacing w:after="0" w:line="240" w:lineRule="auto"/>
        <w:rPr>
          <w:rFonts w:ascii="Century Gothic" w:hAnsi="Century Gothic"/>
        </w:rPr>
      </w:pPr>
      <w:r w:rsidRPr="005E63A9">
        <w:rPr>
          <w:rFonts w:ascii="Century Gothic" w:hAnsi="Century Gothic"/>
        </w:rPr>
        <w:t>Potential for ongoing work with Simon Breakspear and his team for 2019-2020 with an eye to building both school and divisional leadership capacity in Manitoba</w:t>
      </w:r>
    </w:p>
    <w:p w14:paraId="011F6E17" w14:textId="77777777" w:rsidR="005E63A9" w:rsidRPr="005E63A9" w:rsidRDefault="005E63A9" w:rsidP="00800BA0">
      <w:pPr>
        <w:spacing w:after="0" w:line="240" w:lineRule="auto"/>
        <w:rPr>
          <w:rFonts w:ascii="Century Gothic" w:hAnsi="Century Gothic"/>
        </w:rPr>
      </w:pPr>
    </w:p>
    <w:p w14:paraId="2F76EAE7" w14:textId="1E8B18E4" w:rsidR="00CB094D" w:rsidRDefault="005E63A9" w:rsidP="00800BA0">
      <w:pPr>
        <w:spacing w:after="0" w:line="240" w:lineRule="auto"/>
        <w:rPr>
          <w:rFonts w:ascii="Century Gothic" w:hAnsi="Century Gothic"/>
        </w:rPr>
      </w:pPr>
      <w:r w:rsidRPr="005E63A9">
        <w:rPr>
          <w:rFonts w:ascii="Century Gothic" w:hAnsi="Century Gothic"/>
        </w:rPr>
        <w:t>Thanks to the Professional Learning Committee for their willingness to take on various responsibilities to make these events run smoothly. Thanks also to the MASS membership for their ongoing support of Professional Learning. Special thanks to Karen Wohlgemuth for her assistance and organizational skills. Finally, a thank you to Barb Isaak</w:t>
      </w:r>
      <w:r w:rsidR="005145F2">
        <w:rPr>
          <w:rFonts w:ascii="Century Gothic" w:hAnsi="Century Gothic"/>
        </w:rPr>
        <w:t>,</w:t>
      </w:r>
      <w:r w:rsidRPr="005E63A9">
        <w:rPr>
          <w:rFonts w:ascii="Century Gothic" w:hAnsi="Century Gothic"/>
        </w:rPr>
        <w:t xml:space="preserve"> Executive Director all of the “behind the scenes” work to ensure each event runs smoothly. </w:t>
      </w:r>
    </w:p>
    <w:p w14:paraId="29467AC6" w14:textId="77777777" w:rsidR="00CB094D" w:rsidRDefault="00CB094D" w:rsidP="00800BA0">
      <w:pPr>
        <w:spacing w:after="0" w:line="240" w:lineRule="auto"/>
        <w:rPr>
          <w:rFonts w:ascii="Century Gothic" w:hAnsi="Century Gothic"/>
        </w:rPr>
      </w:pPr>
    </w:p>
    <w:p w14:paraId="3F49C60E" w14:textId="3876DE6A" w:rsidR="00CB094D" w:rsidRDefault="005E63A9" w:rsidP="00800BA0">
      <w:pPr>
        <w:spacing w:after="0" w:line="240" w:lineRule="auto"/>
        <w:rPr>
          <w:rFonts w:ascii="Century Gothic" w:hAnsi="Century Gothic"/>
        </w:rPr>
      </w:pPr>
      <w:r w:rsidRPr="005E63A9">
        <w:rPr>
          <w:rFonts w:ascii="Century Gothic" w:hAnsi="Century Gothic"/>
        </w:rPr>
        <w:t>This year has seen an increase in MASS events and Barb and Karen have handled all of them with extreme skill and grace. Thank you.</w:t>
      </w:r>
    </w:p>
    <w:p w14:paraId="433F5935" w14:textId="77777777" w:rsidR="00586E50" w:rsidRPr="005E63A9" w:rsidRDefault="00586E50" w:rsidP="00800BA0">
      <w:pPr>
        <w:spacing w:after="0" w:line="240" w:lineRule="auto"/>
        <w:rPr>
          <w:rFonts w:ascii="Century Gothic" w:hAnsi="Century Gothic"/>
        </w:rPr>
      </w:pPr>
    </w:p>
    <w:p w14:paraId="7B71A2CF" w14:textId="7E0D0317" w:rsidR="005E63A9" w:rsidRDefault="005E63A9" w:rsidP="00800BA0">
      <w:pPr>
        <w:spacing w:after="0" w:line="240" w:lineRule="auto"/>
        <w:rPr>
          <w:rFonts w:ascii="Century Gothic" w:hAnsi="Century Gothic"/>
        </w:rPr>
      </w:pPr>
      <w:r w:rsidRPr="005E63A9">
        <w:rPr>
          <w:rFonts w:ascii="Century Gothic" w:hAnsi="Century Gothic"/>
        </w:rPr>
        <w:t>Respectfully Submitted,</w:t>
      </w:r>
    </w:p>
    <w:p w14:paraId="517FE6DB" w14:textId="705564F7" w:rsidR="005E63A9" w:rsidRPr="005E047D" w:rsidRDefault="005E63A9" w:rsidP="00800BA0">
      <w:pPr>
        <w:spacing w:after="0" w:line="240" w:lineRule="auto"/>
        <w:rPr>
          <w:rFonts w:ascii="Century Gothic" w:hAnsi="Century Gothic"/>
          <w:i/>
        </w:rPr>
      </w:pPr>
      <w:r w:rsidRPr="005E047D">
        <w:rPr>
          <w:rFonts w:ascii="Century Gothic" w:hAnsi="Century Gothic"/>
          <w:i/>
        </w:rPr>
        <w:t>Leanne M. Peters</w:t>
      </w:r>
      <w:r w:rsidR="005E047D" w:rsidRPr="005E047D">
        <w:rPr>
          <w:rFonts w:ascii="Century Gothic" w:hAnsi="Century Gothic"/>
          <w:i/>
        </w:rPr>
        <w:t>, Chair</w:t>
      </w:r>
    </w:p>
    <w:p w14:paraId="09C1FB0B" w14:textId="169EAED1" w:rsidR="007A1852" w:rsidRPr="0057038D" w:rsidRDefault="00392021" w:rsidP="00AC03B4">
      <w:pPr>
        <w:autoSpaceDE w:val="0"/>
        <w:autoSpaceDN w:val="0"/>
        <w:adjustRightInd w:val="0"/>
        <w:spacing w:after="0" w:line="240" w:lineRule="auto"/>
        <w:jc w:val="center"/>
        <w:rPr>
          <w:rFonts w:ascii="Century Gothic" w:hAnsi="Century Gothic" w:cs="Calibri"/>
          <w:b/>
          <w:u w:val="single"/>
        </w:rPr>
      </w:pPr>
      <w:r w:rsidRPr="0057038D">
        <w:rPr>
          <w:rFonts w:ascii="Century Gothic" w:hAnsi="Century Gothic" w:cs="Calibri"/>
          <w:b/>
          <w:u w:val="single"/>
        </w:rPr>
        <w:t>Advocacy and Support Committee</w:t>
      </w:r>
    </w:p>
    <w:p w14:paraId="71C8967B" w14:textId="77777777" w:rsidR="00AC03B4" w:rsidRPr="001A0594" w:rsidRDefault="00AC03B4" w:rsidP="00AC03B4">
      <w:pPr>
        <w:autoSpaceDE w:val="0"/>
        <w:autoSpaceDN w:val="0"/>
        <w:adjustRightInd w:val="0"/>
        <w:spacing w:after="0" w:line="240" w:lineRule="auto"/>
        <w:jc w:val="center"/>
        <w:rPr>
          <w:rFonts w:ascii="Century Gothic" w:hAnsi="Century Gothic" w:cs="Calibri"/>
          <w:b/>
          <w:sz w:val="20"/>
          <w:szCs w:val="20"/>
        </w:rPr>
      </w:pPr>
    </w:p>
    <w:p w14:paraId="0D4A3401" w14:textId="77777777" w:rsidR="00127743" w:rsidRDefault="00B51E8D" w:rsidP="00B51E8D">
      <w:pPr>
        <w:spacing w:after="0" w:line="240" w:lineRule="auto"/>
        <w:jc w:val="both"/>
        <w:rPr>
          <w:rFonts w:ascii="Century Gothic" w:hAnsi="Century Gothic" w:cs="Arial"/>
        </w:rPr>
      </w:pPr>
      <w:r w:rsidRPr="0057038D">
        <w:rPr>
          <w:rFonts w:ascii="Century Gothic" w:hAnsi="Century Gothic" w:cs="Arial"/>
          <w:b/>
        </w:rPr>
        <w:t>Committee Members:</w:t>
      </w:r>
      <w:r w:rsidRPr="0057038D">
        <w:rPr>
          <w:rFonts w:ascii="Century Gothic" w:hAnsi="Century Gothic" w:cs="Arial"/>
          <w:b/>
        </w:rPr>
        <w:tab/>
      </w:r>
      <w:r w:rsidRPr="0057038D">
        <w:rPr>
          <w:rFonts w:ascii="Century Gothic" w:hAnsi="Century Gothic" w:cs="Arial"/>
        </w:rPr>
        <w:t xml:space="preserve">Celia Caetano-Gomes (Chair), Kelly Barkman, </w:t>
      </w:r>
    </w:p>
    <w:p w14:paraId="1BA34071" w14:textId="77777777" w:rsidR="00127743" w:rsidRDefault="00127743" w:rsidP="00B51E8D">
      <w:pPr>
        <w:spacing w:after="0" w:line="240" w:lineRule="auto"/>
        <w:jc w:val="both"/>
        <w:rPr>
          <w:rFonts w:ascii="Century Gothic" w:hAnsi="Century Gothic" w:cs="Arial"/>
        </w:rPr>
      </w:pPr>
      <w:r>
        <w:rPr>
          <w:rFonts w:ascii="Century Gothic" w:hAnsi="Century Gothic" w:cs="Arial"/>
        </w:rPr>
        <w:tab/>
      </w:r>
      <w:r>
        <w:rPr>
          <w:rFonts w:ascii="Century Gothic" w:hAnsi="Century Gothic" w:cs="Arial"/>
        </w:rPr>
        <w:tab/>
      </w:r>
      <w:r>
        <w:rPr>
          <w:rFonts w:ascii="Century Gothic" w:hAnsi="Century Gothic" w:cs="Arial"/>
        </w:rPr>
        <w:tab/>
      </w:r>
      <w:r>
        <w:rPr>
          <w:rFonts w:ascii="Century Gothic" w:hAnsi="Century Gothic" w:cs="Arial"/>
        </w:rPr>
        <w:tab/>
      </w:r>
      <w:r w:rsidR="00B51E8D" w:rsidRPr="0057038D">
        <w:rPr>
          <w:rFonts w:ascii="Century Gothic" w:hAnsi="Century Gothic" w:cs="Arial"/>
        </w:rPr>
        <w:t xml:space="preserve">Tim De Ruyck, Barb Isaak, Constance McLeese, </w:t>
      </w:r>
    </w:p>
    <w:p w14:paraId="335A74AA" w14:textId="79B23E43" w:rsidR="00B51E8D" w:rsidRPr="0057038D" w:rsidRDefault="00127743" w:rsidP="00B51E8D">
      <w:pPr>
        <w:spacing w:after="0" w:line="240" w:lineRule="auto"/>
        <w:jc w:val="both"/>
        <w:rPr>
          <w:rFonts w:ascii="Century Gothic" w:hAnsi="Century Gothic" w:cs="Arial"/>
        </w:rPr>
      </w:pPr>
      <w:r>
        <w:rPr>
          <w:rFonts w:ascii="Century Gothic" w:hAnsi="Century Gothic" w:cs="Arial"/>
        </w:rPr>
        <w:tab/>
      </w:r>
      <w:r>
        <w:rPr>
          <w:rFonts w:ascii="Century Gothic" w:hAnsi="Century Gothic" w:cs="Arial"/>
        </w:rPr>
        <w:tab/>
      </w:r>
      <w:r>
        <w:rPr>
          <w:rFonts w:ascii="Century Gothic" w:hAnsi="Century Gothic" w:cs="Arial"/>
        </w:rPr>
        <w:tab/>
      </w:r>
      <w:r>
        <w:rPr>
          <w:rFonts w:ascii="Century Gothic" w:hAnsi="Century Gothic" w:cs="Arial"/>
        </w:rPr>
        <w:tab/>
      </w:r>
      <w:r w:rsidR="00B51E8D" w:rsidRPr="0057038D">
        <w:rPr>
          <w:rFonts w:ascii="Century Gothic" w:hAnsi="Century Gothic" w:cs="Arial"/>
        </w:rPr>
        <w:t xml:space="preserve">Susan Schmidt, Dan Ward </w:t>
      </w:r>
    </w:p>
    <w:p w14:paraId="303A78DF" w14:textId="77777777" w:rsidR="00B51E8D" w:rsidRPr="0057038D" w:rsidRDefault="00B51E8D" w:rsidP="00B51E8D">
      <w:pPr>
        <w:spacing w:after="0" w:line="240" w:lineRule="auto"/>
        <w:jc w:val="both"/>
        <w:rPr>
          <w:rFonts w:ascii="Century Gothic" w:hAnsi="Century Gothic" w:cs="Arial"/>
          <w:b/>
        </w:rPr>
      </w:pPr>
    </w:p>
    <w:p w14:paraId="68DC7124" w14:textId="3E793A65" w:rsidR="00B51E8D" w:rsidRPr="0057038D" w:rsidRDefault="00B51E8D" w:rsidP="00B51E8D">
      <w:pPr>
        <w:spacing w:after="0" w:line="240" w:lineRule="auto"/>
        <w:jc w:val="both"/>
        <w:rPr>
          <w:rFonts w:ascii="Century Gothic" w:hAnsi="Century Gothic" w:cs="Arial"/>
        </w:rPr>
      </w:pPr>
      <w:r w:rsidRPr="0057038D">
        <w:rPr>
          <w:rFonts w:ascii="Century Gothic" w:hAnsi="Century Gothic" w:cs="Arial"/>
        </w:rPr>
        <w:t xml:space="preserve">The MASS Advocacy and Support Committee was mandated to promote </w:t>
      </w:r>
      <w:r w:rsidR="0057038D">
        <w:rPr>
          <w:rFonts w:ascii="Century Gothic" w:hAnsi="Century Gothic" w:cs="Arial"/>
        </w:rPr>
        <w:tab/>
      </w:r>
      <w:r w:rsidRPr="0057038D">
        <w:rPr>
          <w:rFonts w:ascii="Century Gothic" w:hAnsi="Century Gothic" w:cs="Arial"/>
        </w:rPr>
        <w:t>and enhance the well-being of the members.</w:t>
      </w:r>
    </w:p>
    <w:p w14:paraId="6BED6D08" w14:textId="77777777" w:rsidR="00B51E8D" w:rsidRPr="0057038D" w:rsidRDefault="00B51E8D" w:rsidP="00B51E8D">
      <w:pPr>
        <w:spacing w:after="0" w:line="240" w:lineRule="auto"/>
        <w:jc w:val="both"/>
        <w:rPr>
          <w:rFonts w:ascii="Century Gothic" w:hAnsi="Century Gothic" w:cs="Arial"/>
          <w:b/>
        </w:rPr>
      </w:pPr>
    </w:p>
    <w:p w14:paraId="0E7CCEE2" w14:textId="77777777" w:rsidR="00B51E8D" w:rsidRPr="0057038D" w:rsidRDefault="00B51E8D" w:rsidP="00B51E8D">
      <w:pPr>
        <w:spacing w:after="0" w:line="240" w:lineRule="auto"/>
        <w:jc w:val="both"/>
        <w:rPr>
          <w:rFonts w:ascii="Century Gothic" w:hAnsi="Century Gothic" w:cs="Arial"/>
          <w:b/>
        </w:rPr>
      </w:pPr>
      <w:r w:rsidRPr="0057038D">
        <w:rPr>
          <w:rFonts w:ascii="Century Gothic" w:hAnsi="Century Gothic" w:cs="Arial"/>
          <w:b/>
        </w:rPr>
        <w:t>Year End Report:</w:t>
      </w:r>
    </w:p>
    <w:p w14:paraId="65197B0F" w14:textId="77777777" w:rsidR="00B51E8D" w:rsidRPr="001A0594" w:rsidRDefault="00B51E8D" w:rsidP="00B51E8D">
      <w:pPr>
        <w:pStyle w:val="ListParagraph"/>
        <w:spacing w:after="0" w:line="240" w:lineRule="auto"/>
        <w:jc w:val="both"/>
        <w:rPr>
          <w:rStyle w:val="notranslate"/>
          <w:rFonts w:ascii="Century Gothic" w:hAnsi="Century Gothic" w:cs="Arial"/>
          <w:b/>
          <w:color w:val="333333"/>
          <w:sz w:val="16"/>
          <w:szCs w:val="16"/>
        </w:rPr>
      </w:pPr>
    </w:p>
    <w:p w14:paraId="1D92C8D1" w14:textId="77777777" w:rsidR="00B51E8D" w:rsidRPr="0057038D" w:rsidRDefault="00B51E8D" w:rsidP="0063538B">
      <w:pPr>
        <w:pStyle w:val="ListParagraph"/>
        <w:numPr>
          <w:ilvl w:val="0"/>
          <w:numId w:val="3"/>
        </w:numPr>
        <w:spacing w:after="0" w:line="240" w:lineRule="auto"/>
        <w:jc w:val="both"/>
        <w:rPr>
          <w:rStyle w:val="notranslate"/>
          <w:rFonts w:ascii="Century Gothic" w:hAnsi="Century Gothic" w:cs="Arial"/>
          <w:b/>
          <w:color w:val="333333"/>
        </w:rPr>
      </w:pPr>
      <w:r w:rsidRPr="0057038D">
        <w:rPr>
          <w:rStyle w:val="notranslate"/>
          <w:rFonts w:ascii="Century Gothic" w:hAnsi="Century Gothic" w:cs="Arial"/>
          <w:b/>
          <w:color w:val="333333"/>
        </w:rPr>
        <w:t>Journal</w:t>
      </w:r>
    </w:p>
    <w:p w14:paraId="3A992677" w14:textId="2571982C" w:rsidR="00B51E8D" w:rsidRPr="007D7043" w:rsidRDefault="00B51E8D" w:rsidP="0063538B">
      <w:pPr>
        <w:pStyle w:val="ListParagraph"/>
        <w:numPr>
          <w:ilvl w:val="0"/>
          <w:numId w:val="24"/>
        </w:numPr>
        <w:spacing w:after="0" w:line="240" w:lineRule="auto"/>
        <w:ind w:left="1134" w:hanging="425"/>
        <w:rPr>
          <w:rStyle w:val="notranslate"/>
          <w:rFonts w:ascii="Century Gothic" w:hAnsi="Century Gothic" w:cs="Arial"/>
        </w:rPr>
      </w:pPr>
      <w:r w:rsidRPr="007D7043">
        <w:rPr>
          <w:rStyle w:val="notranslate"/>
          <w:rFonts w:ascii="Century Gothic" w:hAnsi="Century Gothic" w:cs="Arial"/>
          <w:color w:val="333333"/>
        </w:rPr>
        <w:t xml:space="preserve">The committee published two journals this past year. The Fall Journal </w:t>
      </w:r>
      <w:r w:rsidR="00AA3882">
        <w:rPr>
          <w:rStyle w:val="notranslate"/>
          <w:rFonts w:ascii="Century Gothic" w:hAnsi="Century Gothic" w:cs="Arial"/>
          <w:color w:val="333333"/>
        </w:rPr>
        <w:t>h</w:t>
      </w:r>
      <w:r w:rsidRPr="007D7043">
        <w:rPr>
          <w:rStyle w:val="notranslate"/>
          <w:rFonts w:ascii="Century Gothic" w:hAnsi="Century Gothic" w:cs="Arial"/>
          <w:color w:val="333333"/>
        </w:rPr>
        <w:t>ighlighted</w:t>
      </w:r>
      <w:r w:rsidR="007D7043" w:rsidRPr="007D7043">
        <w:rPr>
          <w:rStyle w:val="notranslate"/>
          <w:rFonts w:ascii="Century Gothic" w:hAnsi="Century Gothic" w:cs="Arial"/>
          <w:color w:val="333333"/>
        </w:rPr>
        <w:t xml:space="preserve"> </w:t>
      </w:r>
      <w:r w:rsidRPr="007D7043">
        <w:rPr>
          <w:rStyle w:val="notranslate"/>
          <w:rFonts w:ascii="Century Gothic" w:hAnsi="Century Gothic" w:cs="Arial"/>
          <w:color w:val="333333"/>
        </w:rPr>
        <w:t xml:space="preserve">  Literacy Initiatives across Manitoba, while the Spring Journal celebrated </w:t>
      </w:r>
      <w:r w:rsidR="00AA3882">
        <w:rPr>
          <w:rStyle w:val="notranslate"/>
          <w:rFonts w:ascii="Century Gothic" w:hAnsi="Century Gothic" w:cs="Arial"/>
          <w:color w:val="333333"/>
        </w:rPr>
        <w:t>L</w:t>
      </w:r>
      <w:r w:rsidRPr="007D7043">
        <w:rPr>
          <w:rStyle w:val="notranslate"/>
          <w:rFonts w:ascii="Century Gothic" w:hAnsi="Century Gothic" w:cs="Arial"/>
          <w:color w:val="333333"/>
        </w:rPr>
        <w:t xml:space="preserve">earning in Mathematics. </w:t>
      </w:r>
    </w:p>
    <w:p w14:paraId="706D8DDB" w14:textId="77B1DD69" w:rsidR="00B51E8D" w:rsidRPr="00AA3882" w:rsidRDefault="00B51E8D" w:rsidP="0063538B">
      <w:pPr>
        <w:pStyle w:val="ListParagraph"/>
        <w:numPr>
          <w:ilvl w:val="0"/>
          <w:numId w:val="24"/>
        </w:numPr>
        <w:spacing w:after="0" w:line="240" w:lineRule="auto"/>
        <w:ind w:left="1134" w:hanging="425"/>
        <w:rPr>
          <w:rStyle w:val="notranslate"/>
          <w:rFonts w:ascii="Century Gothic" w:hAnsi="Century Gothic" w:cs="Arial"/>
          <w:color w:val="333333"/>
        </w:rPr>
      </w:pPr>
      <w:r w:rsidRPr="00AA3882">
        <w:rPr>
          <w:rStyle w:val="notranslate"/>
          <w:rFonts w:ascii="Century Gothic" w:hAnsi="Century Gothic" w:cs="Arial"/>
          <w:color w:val="333333"/>
        </w:rPr>
        <w:t>A formal process was developed for collecting stories to better reflect the membership and the regions.</w:t>
      </w:r>
    </w:p>
    <w:p w14:paraId="35E7F88E" w14:textId="77777777" w:rsidR="00B51E8D" w:rsidRPr="0057038D" w:rsidRDefault="00B51E8D" w:rsidP="0063538B">
      <w:pPr>
        <w:pStyle w:val="ListParagraph"/>
        <w:numPr>
          <w:ilvl w:val="0"/>
          <w:numId w:val="4"/>
        </w:numPr>
        <w:spacing w:after="0" w:line="240" w:lineRule="auto"/>
        <w:ind w:left="1077" w:hanging="357"/>
        <w:rPr>
          <w:rFonts w:ascii="Century Gothic" w:hAnsi="Century Gothic" w:cs="Arial"/>
        </w:rPr>
      </w:pPr>
      <w:r w:rsidRPr="0057038D">
        <w:rPr>
          <w:rStyle w:val="notranslate"/>
          <w:rFonts w:ascii="Century Gothic" w:hAnsi="Century Gothic" w:cs="Arial"/>
          <w:color w:val="333333"/>
        </w:rPr>
        <w:t xml:space="preserve">The committee also developed guiding principles for the MASS Journal and reviewed criteria for advertising in the publication to better align with MASS. </w:t>
      </w:r>
    </w:p>
    <w:p w14:paraId="1F372BF1" w14:textId="77777777" w:rsidR="00B51E8D" w:rsidRPr="004A71F6" w:rsidRDefault="00B51E8D" w:rsidP="00460087">
      <w:pPr>
        <w:pStyle w:val="ListParagraph"/>
        <w:spacing w:after="0" w:line="240" w:lineRule="auto"/>
        <w:ind w:left="1080"/>
        <w:rPr>
          <w:rStyle w:val="notranslate"/>
          <w:rFonts w:ascii="Century Gothic" w:hAnsi="Century Gothic" w:cs="Arial"/>
          <w:b/>
          <w:color w:val="333333"/>
          <w:sz w:val="10"/>
          <w:szCs w:val="10"/>
        </w:rPr>
      </w:pPr>
    </w:p>
    <w:p w14:paraId="229D738D" w14:textId="77777777" w:rsidR="00B51E8D" w:rsidRPr="0057038D" w:rsidRDefault="00B51E8D" w:rsidP="0063538B">
      <w:pPr>
        <w:pStyle w:val="ListParagraph"/>
        <w:numPr>
          <w:ilvl w:val="0"/>
          <w:numId w:val="3"/>
        </w:numPr>
        <w:spacing w:after="0" w:line="240" w:lineRule="auto"/>
        <w:rPr>
          <w:rStyle w:val="notranslate"/>
          <w:rFonts w:ascii="Century Gothic" w:hAnsi="Century Gothic" w:cs="Arial"/>
          <w:b/>
          <w:color w:val="333333"/>
        </w:rPr>
      </w:pPr>
      <w:r w:rsidRPr="0057038D">
        <w:rPr>
          <w:rStyle w:val="notranslate"/>
          <w:rFonts w:ascii="Century Gothic" w:hAnsi="Century Gothic" w:cs="Arial"/>
          <w:b/>
          <w:color w:val="333333"/>
        </w:rPr>
        <w:t>Book Club Selection for Summer Institute</w:t>
      </w:r>
    </w:p>
    <w:p w14:paraId="364D1E3B" w14:textId="16CCD58C" w:rsidR="00B51E8D" w:rsidRPr="007D7043" w:rsidRDefault="00B51E8D" w:rsidP="0063538B">
      <w:pPr>
        <w:pStyle w:val="ListParagraph"/>
        <w:numPr>
          <w:ilvl w:val="0"/>
          <w:numId w:val="4"/>
        </w:numPr>
        <w:spacing w:after="0" w:line="240" w:lineRule="auto"/>
        <w:rPr>
          <w:rStyle w:val="notranslate"/>
          <w:rFonts w:ascii="Century Gothic" w:hAnsi="Century Gothic" w:cs="Arial"/>
          <w:color w:val="333333"/>
        </w:rPr>
      </w:pPr>
      <w:r w:rsidRPr="007D7043">
        <w:rPr>
          <w:rStyle w:val="notranslate"/>
          <w:rFonts w:ascii="Century Gothic" w:hAnsi="Century Gothic" w:cs="Arial"/>
          <w:color w:val="333333"/>
        </w:rPr>
        <w:t>The committee has identified books that explore leadership and teaching strategies</w:t>
      </w:r>
      <w:r w:rsidR="007D7043" w:rsidRPr="007D7043">
        <w:rPr>
          <w:rStyle w:val="notranslate"/>
          <w:rFonts w:ascii="Century Gothic" w:hAnsi="Century Gothic" w:cs="Arial"/>
          <w:color w:val="333333"/>
        </w:rPr>
        <w:t xml:space="preserve"> and </w:t>
      </w:r>
      <w:r w:rsidR="007D7043">
        <w:rPr>
          <w:rStyle w:val="notranslate"/>
          <w:rFonts w:ascii="Century Gothic" w:hAnsi="Century Gothic" w:cs="Arial"/>
          <w:color w:val="333333"/>
        </w:rPr>
        <w:t>wi</w:t>
      </w:r>
      <w:r w:rsidRPr="007D7043">
        <w:rPr>
          <w:rStyle w:val="notranslate"/>
          <w:rFonts w:ascii="Century Gothic" w:hAnsi="Century Gothic" w:cs="Arial"/>
          <w:color w:val="333333"/>
        </w:rPr>
        <w:t>ll promote the 2019-2020 book club package at the AGM.</w:t>
      </w:r>
    </w:p>
    <w:p w14:paraId="478D9D44" w14:textId="77777777" w:rsidR="00B51E8D" w:rsidRPr="004A71F6" w:rsidRDefault="00B51E8D" w:rsidP="00460087">
      <w:pPr>
        <w:spacing w:after="0" w:line="240" w:lineRule="auto"/>
        <w:rPr>
          <w:rStyle w:val="notranslate"/>
          <w:rFonts w:ascii="Century Gothic" w:hAnsi="Century Gothic" w:cs="Arial"/>
          <w:b/>
          <w:color w:val="333333"/>
          <w:sz w:val="10"/>
          <w:szCs w:val="10"/>
        </w:rPr>
      </w:pPr>
    </w:p>
    <w:p w14:paraId="1ED71FC2" w14:textId="77777777" w:rsidR="00B51E8D" w:rsidRPr="0057038D" w:rsidRDefault="00B51E8D" w:rsidP="0063538B">
      <w:pPr>
        <w:pStyle w:val="ListParagraph"/>
        <w:numPr>
          <w:ilvl w:val="0"/>
          <w:numId w:val="3"/>
        </w:numPr>
        <w:spacing w:after="0" w:line="240" w:lineRule="auto"/>
        <w:rPr>
          <w:rStyle w:val="notranslate"/>
          <w:rFonts w:ascii="Century Gothic" w:hAnsi="Century Gothic" w:cs="Arial"/>
          <w:b/>
          <w:color w:val="333333"/>
        </w:rPr>
      </w:pPr>
      <w:r w:rsidRPr="0057038D">
        <w:rPr>
          <w:rStyle w:val="notranslate"/>
          <w:rFonts w:ascii="Century Gothic" w:hAnsi="Century Gothic" w:cs="Arial"/>
          <w:b/>
          <w:color w:val="333333"/>
        </w:rPr>
        <w:t>AGM Banquet and Recognition</w:t>
      </w:r>
    </w:p>
    <w:p w14:paraId="3DEA1817" w14:textId="77777777" w:rsidR="00B51E8D" w:rsidRPr="0057038D" w:rsidRDefault="00B51E8D" w:rsidP="0063538B">
      <w:pPr>
        <w:pStyle w:val="ListParagraph"/>
        <w:numPr>
          <w:ilvl w:val="0"/>
          <w:numId w:val="5"/>
        </w:numPr>
        <w:spacing w:after="0" w:line="240" w:lineRule="auto"/>
        <w:rPr>
          <w:rStyle w:val="notranslate"/>
          <w:rFonts w:ascii="Century Gothic" w:hAnsi="Century Gothic" w:cs="Arial"/>
          <w:color w:val="333333"/>
        </w:rPr>
      </w:pPr>
      <w:r w:rsidRPr="0057038D">
        <w:rPr>
          <w:rStyle w:val="notranslate"/>
          <w:rFonts w:ascii="Century Gothic" w:hAnsi="Century Gothic" w:cs="Arial"/>
          <w:color w:val="333333"/>
        </w:rPr>
        <w:t>The committee revised the format of the banquet for 2019.</w:t>
      </w:r>
    </w:p>
    <w:p w14:paraId="58AAF030" w14:textId="77777777" w:rsidR="00B51E8D" w:rsidRPr="004A71F6" w:rsidRDefault="00B51E8D" w:rsidP="00460087">
      <w:pPr>
        <w:spacing w:after="0" w:line="240" w:lineRule="auto"/>
        <w:rPr>
          <w:rStyle w:val="notranslate"/>
          <w:rFonts w:ascii="Century Gothic" w:hAnsi="Century Gothic" w:cs="Arial"/>
          <w:b/>
          <w:color w:val="333333"/>
          <w:sz w:val="10"/>
          <w:szCs w:val="10"/>
        </w:rPr>
      </w:pPr>
    </w:p>
    <w:p w14:paraId="30CD465E" w14:textId="77777777" w:rsidR="00B51E8D" w:rsidRPr="0057038D" w:rsidRDefault="00B51E8D" w:rsidP="0063538B">
      <w:pPr>
        <w:pStyle w:val="ListParagraph"/>
        <w:numPr>
          <w:ilvl w:val="0"/>
          <w:numId w:val="3"/>
        </w:numPr>
        <w:spacing w:after="0" w:line="240" w:lineRule="auto"/>
        <w:rPr>
          <w:rStyle w:val="notranslate"/>
          <w:rFonts w:ascii="Century Gothic" w:hAnsi="Century Gothic" w:cs="Arial"/>
          <w:b/>
          <w:color w:val="333333"/>
        </w:rPr>
      </w:pPr>
      <w:r w:rsidRPr="0057038D">
        <w:rPr>
          <w:rStyle w:val="notranslate"/>
          <w:rFonts w:ascii="Century Gothic" w:hAnsi="Century Gothic" w:cs="Arial"/>
          <w:b/>
          <w:color w:val="333333"/>
        </w:rPr>
        <w:t>Mentorship</w:t>
      </w:r>
    </w:p>
    <w:p w14:paraId="4E115153" w14:textId="77777777" w:rsidR="00B51E8D" w:rsidRPr="0057038D" w:rsidRDefault="00B51E8D" w:rsidP="0063538B">
      <w:pPr>
        <w:pStyle w:val="ListParagraph"/>
        <w:numPr>
          <w:ilvl w:val="0"/>
          <w:numId w:val="6"/>
        </w:numPr>
        <w:spacing w:after="0" w:line="240" w:lineRule="auto"/>
        <w:rPr>
          <w:rStyle w:val="notranslate"/>
          <w:rFonts w:ascii="Century Gothic" w:hAnsi="Century Gothic" w:cs="Arial"/>
          <w:b/>
          <w:color w:val="333333"/>
        </w:rPr>
      </w:pPr>
      <w:r w:rsidRPr="0057038D">
        <w:rPr>
          <w:rStyle w:val="notranslate"/>
          <w:rFonts w:ascii="Century Gothic" w:hAnsi="Century Gothic" w:cs="Arial"/>
          <w:color w:val="333333"/>
        </w:rPr>
        <w:t>The MASS Mentorship Program supports onboarding into MASS.</w:t>
      </w:r>
    </w:p>
    <w:p w14:paraId="0969BA71" w14:textId="77777777" w:rsidR="00B51E8D" w:rsidRPr="0057038D" w:rsidRDefault="00B51E8D" w:rsidP="0063538B">
      <w:pPr>
        <w:pStyle w:val="ListParagraph"/>
        <w:numPr>
          <w:ilvl w:val="0"/>
          <w:numId w:val="6"/>
        </w:numPr>
        <w:spacing w:after="0" w:line="240" w:lineRule="auto"/>
        <w:rPr>
          <w:rStyle w:val="notranslate"/>
          <w:rFonts w:ascii="Century Gothic" w:hAnsi="Century Gothic" w:cs="Arial"/>
          <w:b/>
          <w:color w:val="333333"/>
        </w:rPr>
      </w:pPr>
      <w:r w:rsidRPr="0057038D">
        <w:rPr>
          <w:rStyle w:val="notranslate"/>
          <w:rFonts w:ascii="Century Gothic" w:hAnsi="Century Gothic" w:cs="Arial"/>
          <w:color w:val="333333"/>
        </w:rPr>
        <w:t>This year the mentorship program provided one-on-one support and mentoring, as well as 2 tele-conferences sessions. The program welcomed 18 new members in 2018-2019.</w:t>
      </w:r>
    </w:p>
    <w:p w14:paraId="382239FF" w14:textId="4B290B70" w:rsidR="00B51E8D" w:rsidRPr="0057038D" w:rsidRDefault="00B51E8D" w:rsidP="0063538B">
      <w:pPr>
        <w:pStyle w:val="ListParagraph"/>
        <w:numPr>
          <w:ilvl w:val="0"/>
          <w:numId w:val="6"/>
        </w:numPr>
        <w:spacing w:after="0" w:line="240" w:lineRule="auto"/>
        <w:rPr>
          <w:rStyle w:val="notranslate"/>
          <w:rFonts w:ascii="Century Gothic" w:hAnsi="Century Gothic" w:cs="Arial"/>
          <w:b/>
          <w:color w:val="333333"/>
        </w:rPr>
      </w:pPr>
      <w:r w:rsidRPr="0057038D">
        <w:rPr>
          <w:rStyle w:val="notranslate"/>
          <w:rFonts w:ascii="Century Gothic" w:hAnsi="Century Gothic" w:cs="Arial"/>
          <w:color w:val="333333"/>
        </w:rPr>
        <w:t>The committee is conducting a survey on the impact of the MASS Mentorship Program.</w:t>
      </w:r>
    </w:p>
    <w:p w14:paraId="1417C747" w14:textId="77777777" w:rsidR="00B51E8D" w:rsidRPr="004A71F6" w:rsidRDefault="00B51E8D" w:rsidP="00460087">
      <w:pPr>
        <w:pStyle w:val="ListParagraph"/>
        <w:spacing w:after="0" w:line="240" w:lineRule="auto"/>
        <w:ind w:left="1080"/>
        <w:rPr>
          <w:rStyle w:val="notranslate"/>
          <w:rFonts w:ascii="Century Gothic" w:hAnsi="Century Gothic" w:cs="Arial"/>
          <w:b/>
          <w:color w:val="333333"/>
          <w:sz w:val="10"/>
          <w:szCs w:val="10"/>
        </w:rPr>
      </w:pPr>
    </w:p>
    <w:p w14:paraId="6F44A7E3" w14:textId="77777777" w:rsidR="00B51E8D" w:rsidRPr="0057038D" w:rsidRDefault="00B51E8D" w:rsidP="0063538B">
      <w:pPr>
        <w:pStyle w:val="ListParagraph"/>
        <w:numPr>
          <w:ilvl w:val="0"/>
          <w:numId w:val="3"/>
        </w:numPr>
        <w:spacing w:after="0" w:line="240" w:lineRule="auto"/>
        <w:rPr>
          <w:rStyle w:val="notranslate"/>
          <w:rFonts w:ascii="Century Gothic" w:hAnsi="Century Gothic" w:cs="Arial"/>
          <w:b/>
          <w:color w:val="333333"/>
        </w:rPr>
      </w:pPr>
      <w:r w:rsidRPr="0057038D">
        <w:rPr>
          <w:rStyle w:val="notranslate"/>
          <w:rFonts w:ascii="Century Gothic" w:hAnsi="Century Gothic" w:cs="Arial"/>
          <w:b/>
          <w:color w:val="333333"/>
        </w:rPr>
        <w:t>Membership Services Survey and Legal Expenses</w:t>
      </w:r>
    </w:p>
    <w:p w14:paraId="37E9990A" w14:textId="77777777" w:rsidR="00B51E8D" w:rsidRPr="0057038D" w:rsidRDefault="00B51E8D" w:rsidP="0063538B">
      <w:pPr>
        <w:pStyle w:val="ListParagraph"/>
        <w:numPr>
          <w:ilvl w:val="0"/>
          <w:numId w:val="9"/>
        </w:numPr>
        <w:spacing w:after="0" w:line="240" w:lineRule="auto"/>
        <w:ind w:left="1080"/>
        <w:rPr>
          <w:rStyle w:val="notranslate"/>
          <w:rFonts w:ascii="Century Gothic" w:hAnsi="Century Gothic" w:cs="Arial"/>
          <w:b/>
          <w:color w:val="333333"/>
        </w:rPr>
      </w:pPr>
      <w:r w:rsidRPr="0057038D">
        <w:rPr>
          <w:rStyle w:val="notranslate"/>
          <w:rFonts w:ascii="Century Gothic" w:hAnsi="Century Gothic" w:cs="Arial"/>
          <w:color w:val="333333"/>
        </w:rPr>
        <w:t xml:space="preserve">The committee has continued to review the last members’ survey and will be coordinating an informational presentation for 2019-2020. </w:t>
      </w:r>
    </w:p>
    <w:p w14:paraId="17A0EBED" w14:textId="77777777" w:rsidR="00B51E8D" w:rsidRPr="004A71F6" w:rsidRDefault="00B51E8D" w:rsidP="00460087">
      <w:pPr>
        <w:pStyle w:val="ListParagraph"/>
        <w:spacing w:after="0" w:line="240" w:lineRule="auto"/>
        <w:ind w:left="1080"/>
        <w:rPr>
          <w:rStyle w:val="notranslate"/>
          <w:rFonts w:ascii="Century Gothic" w:hAnsi="Century Gothic" w:cs="Arial"/>
          <w:color w:val="333333"/>
          <w:sz w:val="10"/>
          <w:szCs w:val="10"/>
        </w:rPr>
      </w:pPr>
    </w:p>
    <w:p w14:paraId="1387AE07" w14:textId="77777777" w:rsidR="00B51E8D" w:rsidRPr="0057038D" w:rsidRDefault="00B51E8D" w:rsidP="0063538B">
      <w:pPr>
        <w:pStyle w:val="ListParagraph"/>
        <w:numPr>
          <w:ilvl w:val="0"/>
          <w:numId w:val="3"/>
        </w:numPr>
        <w:spacing w:after="0" w:line="240" w:lineRule="auto"/>
        <w:rPr>
          <w:rStyle w:val="notranslate"/>
          <w:rFonts w:ascii="Century Gothic" w:hAnsi="Century Gothic" w:cs="Arial"/>
          <w:b/>
          <w:color w:val="333333"/>
        </w:rPr>
      </w:pPr>
      <w:r w:rsidRPr="0057038D">
        <w:rPr>
          <w:rStyle w:val="notranslate"/>
          <w:rFonts w:ascii="Century Gothic" w:hAnsi="Century Gothic" w:cs="Arial"/>
          <w:b/>
          <w:color w:val="333333"/>
        </w:rPr>
        <w:t>Policy</w:t>
      </w:r>
    </w:p>
    <w:p w14:paraId="572C0E98" w14:textId="77777777" w:rsidR="00B51E8D" w:rsidRPr="0057038D" w:rsidRDefault="00B51E8D" w:rsidP="0063538B">
      <w:pPr>
        <w:pStyle w:val="ListParagraph"/>
        <w:numPr>
          <w:ilvl w:val="0"/>
          <w:numId w:val="6"/>
        </w:numPr>
        <w:spacing w:after="0" w:line="240" w:lineRule="auto"/>
        <w:rPr>
          <w:rStyle w:val="notranslate"/>
          <w:rFonts w:ascii="Century Gothic" w:hAnsi="Century Gothic" w:cs="Arial"/>
          <w:color w:val="333333"/>
        </w:rPr>
      </w:pPr>
      <w:r w:rsidRPr="0057038D">
        <w:rPr>
          <w:rStyle w:val="notranslate"/>
          <w:rFonts w:ascii="Century Gothic" w:hAnsi="Century Gothic" w:cs="Arial"/>
          <w:color w:val="333333"/>
        </w:rPr>
        <w:t>The committee has reviewed and updated several sections in the handbook.</w:t>
      </w:r>
    </w:p>
    <w:p w14:paraId="5038C512" w14:textId="77777777" w:rsidR="00B51E8D" w:rsidRPr="0057038D" w:rsidRDefault="00B51E8D" w:rsidP="0063538B">
      <w:pPr>
        <w:pStyle w:val="ListParagraph"/>
        <w:numPr>
          <w:ilvl w:val="0"/>
          <w:numId w:val="6"/>
        </w:numPr>
        <w:spacing w:after="0" w:line="240" w:lineRule="auto"/>
        <w:rPr>
          <w:rStyle w:val="notranslate"/>
          <w:rFonts w:ascii="Century Gothic" w:hAnsi="Century Gothic" w:cs="Arial"/>
          <w:color w:val="333333"/>
        </w:rPr>
      </w:pPr>
      <w:r w:rsidRPr="0057038D">
        <w:rPr>
          <w:rStyle w:val="notranslate"/>
          <w:rFonts w:ascii="Century Gothic" w:hAnsi="Century Gothic" w:cs="Arial"/>
          <w:color w:val="333333"/>
        </w:rPr>
        <w:t>The committee will develop a new graphic model for the MASS strategic planning cycle.</w:t>
      </w:r>
    </w:p>
    <w:p w14:paraId="2CED13F0" w14:textId="77777777" w:rsidR="00B51E8D" w:rsidRPr="0057038D" w:rsidRDefault="00B51E8D" w:rsidP="00460087">
      <w:pPr>
        <w:spacing w:after="0" w:line="240" w:lineRule="auto"/>
        <w:rPr>
          <w:rStyle w:val="notranslate"/>
          <w:rFonts w:ascii="Century Gothic" w:hAnsi="Century Gothic" w:cs="Arial"/>
          <w:b/>
          <w:color w:val="333333"/>
        </w:rPr>
      </w:pPr>
    </w:p>
    <w:p w14:paraId="1E22B435" w14:textId="77777777" w:rsidR="00B51E8D" w:rsidRPr="0057038D" w:rsidRDefault="00B51E8D" w:rsidP="00460087">
      <w:pPr>
        <w:spacing w:line="240" w:lineRule="auto"/>
        <w:rPr>
          <w:rFonts w:ascii="Century Gothic" w:hAnsi="Century Gothic" w:cs="Arial"/>
          <w:i/>
        </w:rPr>
      </w:pPr>
      <w:r w:rsidRPr="0057038D">
        <w:rPr>
          <w:rFonts w:ascii="Century Gothic" w:hAnsi="Century Gothic" w:cs="Arial"/>
        </w:rPr>
        <w:t>Thank you to the MASS Advocacy and Support Committee members for their leadership and contribution.</w:t>
      </w:r>
    </w:p>
    <w:p w14:paraId="27C64BA9" w14:textId="77777777" w:rsidR="004A71F6" w:rsidRDefault="00B51E8D" w:rsidP="00003B8C">
      <w:pPr>
        <w:spacing w:after="0" w:line="240" w:lineRule="auto"/>
        <w:rPr>
          <w:rFonts w:ascii="Century Gothic" w:hAnsi="Century Gothic" w:cs="Arial"/>
        </w:rPr>
      </w:pPr>
      <w:r w:rsidRPr="0057038D">
        <w:rPr>
          <w:rFonts w:ascii="Century Gothic" w:hAnsi="Century Gothic" w:cs="Arial"/>
        </w:rPr>
        <w:t>Respectfully submitted,</w:t>
      </w:r>
    </w:p>
    <w:p w14:paraId="27C251AC" w14:textId="5574197C" w:rsidR="004A71F6" w:rsidRDefault="00B51E8D" w:rsidP="001A0594">
      <w:pPr>
        <w:spacing w:after="0" w:line="240" w:lineRule="auto"/>
        <w:rPr>
          <w:rFonts w:cs="Calibri"/>
          <w:b/>
          <w:i/>
          <w:lang w:val="en-CA"/>
        </w:rPr>
      </w:pPr>
      <w:r w:rsidRPr="005E047D">
        <w:rPr>
          <w:rFonts w:ascii="Century Gothic" w:hAnsi="Century Gothic" w:cs="Arial"/>
          <w:i/>
        </w:rPr>
        <w:t>Celia Caetano-Gomes, Chair</w:t>
      </w:r>
    </w:p>
    <w:p w14:paraId="42D5602E" w14:textId="5E5738F6" w:rsidR="00E70355" w:rsidRPr="004619B7" w:rsidRDefault="00E70355" w:rsidP="00E70355">
      <w:pPr>
        <w:spacing w:after="0" w:line="240" w:lineRule="auto"/>
        <w:jc w:val="center"/>
        <w:rPr>
          <w:rFonts w:ascii="Century Gothic" w:hAnsi="Century Gothic" w:cs="Calibri"/>
          <w:b/>
          <w:u w:val="single"/>
        </w:rPr>
      </w:pPr>
      <w:r w:rsidRPr="00D95DAD">
        <w:rPr>
          <w:rFonts w:cs="Calibri"/>
          <w:b/>
          <w:i/>
          <w:lang w:val="en-CA"/>
        </w:rPr>
        <w:br w:type="page"/>
      </w:r>
      <w:r w:rsidRPr="004619B7">
        <w:rPr>
          <w:rFonts w:ascii="Century Gothic" w:hAnsi="Century Gothic" w:cs="Calibri"/>
          <w:b/>
          <w:u w:val="single"/>
        </w:rPr>
        <w:t xml:space="preserve"> </w:t>
      </w:r>
      <w:r w:rsidR="004619B7" w:rsidRPr="004619B7">
        <w:rPr>
          <w:rFonts w:ascii="Century Gothic" w:hAnsi="Century Gothic" w:cs="Calibri"/>
          <w:b/>
          <w:u w:val="single"/>
        </w:rPr>
        <w:t>Mental Health and Well-being Committee</w:t>
      </w:r>
    </w:p>
    <w:p w14:paraId="0ED7ACCA" w14:textId="77777777" w:rsidR="00E70355" w:rsidRPr="00E70355" w:rsidRDefault="00E70355" w:rsidP="00E70355">
      <w:pPr>
        <w:spacing w:after="0" w:line="240" w:lineRule="auto"/>
        <w:jc w:val="center"/>
        <w:rPr>
          <w:rFonts w:cs="Calibri"/>
          <w:b/>
        </w:rPr>
      </w:pPr>
    </w:p>
    <w:p w14:paraId="662494CE" w14:textId="77777777" w:rsidR="00127743" w:rsidRDefault="00997C8F" w:rsidP="00997C8F">
      <w:pPr>
        <w:spacing w:after="0" w:line="240" w:lineRule="auto"/>
        <w:rPr>
          <w:rFonts w:ascii="Century Gothic" w:hAnsi="Century Gothic" w:cs="Calibri"/>
        </w:rPr>
      </w:pPr>
      <w:r w:rsidRPr="00997C8F">
        <w:rPr>
          <w:rFonts w:ascii="Century Gothic" w:hAnsi="Century Gothic" w:cs="Calibri"/>
          <w:b/>
        </w:rPr>
        <w:t xml:space="preserve">Committee Members: </w:t>
      </w:r>
      <w:r w:rsidR="00127743">
        <w:rPr>
          <w:rFonts w:ascii="Century Gothic" w:hAnsi="Century Gothic" w:cs="Calibri"/>
          <w:b/>
        </w:rPr>
        <w:tab/>
      </w:r>
      <w:r w:rsidRPr="00997C8F">
        <w:rPr>
          <w:rFonts w:ascii="Century Gothic" w:hAnsi="Century Gothic" w:cs="Calibri"/>
        </w:rPr>
        <w:t xml:space="preserve">Verland Force (Chair), Gwen Birse, Jane Friesen, </w:t>
      </w:r>
    </w:p>
    <w:p w14:paraId="4C625E39" w14:textId="77777777" w:rsidR="00127743" w:rsidRDefault="00127743" w:rsidP="00997C8F">
      <w:pPr>
        <w:spacing w:after="0" w:line="240" w:lineRule="auto"/>
        <w:rPr>
          <w:rFonts w:ascii="Century Gothic" w:hAnsi="Century Gothic" w:cs="Calibri"/>
        </w:rPr>
      </w:pPr>
      <w:r>
        <w:rPr>
          <w:rFonts w:ascii="Century Gothic" w:hAnsi="Century Gothic" w:cs="Calibri"/>
        </w:rPr>
        <w:tab/>
      </w:r>
      <w:r>
        <w:rPr>
          <w:rFonts w:ascii="Century Gothic" w:hAnsi="Century Gothic" w:cs="Calibri"/>
        </w:rPr>
        <w:tab/>
      </w:r>
      <w:r>
        <w:rPr>
          <w:rFonts w:ascii="Century Gothic" w:hAnsi="Century Gothic" w:cs="Calibri"/>
        </w:rPr>
        <w:tab/>
      </w:r>
      <w:r>
        <w:rPr>
          <w:rFonts w:ascii="Century Gothic" w:hAnsi="Century Gothic" w:cs="Calibri"/>
        </w:rPr>
        <w:tab/>
      </w:r>
      <w:r w:rsidR="00997C8F" w:rsidRPr="00997C8F">
        <w:rPr>
          <w:rFonts w:ascii="Century Gothic" w:hAnsi="Century Gothic" w:cs="Calibri"/>
        </w:rPr>
        <w:t>Roza Gray, Geri Harder-Robson, Steven Lawrie,</w:t>
      </w:r>
    </w:p>
    <w:p w14:paraId="3A4FC3D5" w14:textId="2FCB9C81" w:rsidR="00127743" w:rsidRDefault="00127743" w:rsidP="00997C8F">
      <w:pPr>
        <w:spacing w:after="0" w:line="240" w:lineRule="auto"/>
        <w:rPr>
          <w:rFonts w:ascii="Century Gothic" w:hAnsi="Century Gothic" w:cs="Calibri"/>
        </w:rPr>
      </w:pPr>
      <w:r>
        <w:rPr>
          <w:rFonts w:ascii="Century Gothic" w:hAnsi="Century Gothic" w:cs="Calibri"/>
        </w:rPr>
        <w:tab/>
      </w:r>
      <w:r>
        <w:rPr>
          <w:rFonts w:ascii="Century Gothic" w:hAnsi="Century Gothic" w:cs="Calibri"/>
        </w:rPr>
        <w:tab/>
      </w:r>
      <w:r>
        <w:rPr>
          <w:rFonts w:ascii="Century Gothic" w:hAnsi="Century Gothic" w:cs="Calibri"/>
        </w:rPr>
        <w:tab/>
      </w:r>
      <w:r>
        <w:rPr>
          <w:rFonts w:ascii="Century Gothic" w:hAnsi="Century Gothic" w:cs="Calibri"/>
        </w:rPr>
        <w:tab/>
      </w:r>
      <w:r w:rsidR="00997C8F" w:rsidRPr="00997C8F">
        <w:rPr>
          <w:rFonts w:ascii="Century Gothic" w:hAnsi="Century Gothic" w:cs="Calibri"/>
        </w:rPr>
        <w:t xml:space="preserve">Trish Glass, Tammy Mitchell, Margaret Ward, </w:t>
      </w:r>
    </w:p>
    <w:p w14:paraId="23EC9FAE" w14:textId="3BAE7BAE" w:rsidR="00997C8F" w:rsidRPr="00997C8F" w:rsidRDefault="00127743" w:rsidP="00997C8F">
      <w:pPr>
        <w:spacing w:after="0" w:line="240" w:lineRule="auto"/>
        <w:rPr>
          <w:rFonts w:ascii="Century Gothic" w:hAnsi="Century Gothic" w:cs="Calibri"/>
        </w:rPr>
      </w:pPr>
      <w:r>
        <w:rPr>
          <w:rFonts w:ascii="Century Gothic" w:hAnsi="Century Gothic" w:cs="Calibri"/>
        </w:rPr>
        <w:tab/>
      </w:r>
      <w:r>
        <w:rPr>
          <w:rFonts w:ascii="Century Gothic" w:hAnsi="Century Gothic" w:cs="Calibri"/>
        </w:rPr>
        <w:tab/>
      </w:r>
      <w:r>
        <w:rPr>
          <w:rFonts w:ascii="Century Gothic" w:hAnsi="Century Gothic" w:cs="Calibri"/>
        </w:rPr>
        <w:tab/>
      </w:r>
      <w:r>
        <w:rPr>
          <w:rFonts w:ascii="Century Gothic" w:hAnsi="Century Gothic" w:cs="Calibri"/>
        </w:rPr>
        <w:tab/>
      </w:r>
      <w:r w:rsidR="00997C8F" w:rsidRPr="00997C8F">
        <w:rPr>
          <w:rFonts w:ascii="Century Gothic" w:hAnsi="Century Gothic" w:cs="Calibri"/>
        </w:rPr>
        <w:t>Don McCaskill</w:t>
      </w:r>
    </w:p>
    <w:p w14:paraId="47B695E6" w14:textId="77777777" w:rsidR="00997C8F" w:rsidRPr="00997C8F" w:rsidRDefault="00997C8F" w:rsidP="00997C8F">
      <w:pPr>
        <w:spacing w:after="0" w:line="240" w:lineRule="auto"/>
        <w:rPr>
          <w:rFonts w:ascii="Century Gothic" w:hAnsi="Century Gothic" w:cs="Calibri"/>
        </w:rPr>
      </w:pPr>
    </w:p>
    <w:p w14:paraId="42A18188" w14:textId="016482E5" w:rsidR="00997C8F" w:rsidRPr="00997C8F" w:rsidRDefault="00997C8F" w:rsidP="00997C8F">
      <w:pPr>
        <w:rPr>
          <w:rFonts w:ascii="Century Gothic" w:hAnsi="Century Gothic" w:cs="Calibri"/>
          <w:b/>
        </w:rPr>
      </w:pPr>
      <w:r w:rsidRPr="00997C8F">
        <w:rPr>
          <w:rFonts w:ascii="Century Gothic" w:hAnsi="Century Gothic" w:cs="Calibri"/>
          <w:b/>
        </w:rPr>
        <w:t xml:space="preserve">Mandate: </w:t>
      </w:r>
      <w:r w:rsidR="007A6E10">
        <w:rPr>
          <w:rFonts w:ascii="Century Gothic" w:hAnsi="Century Gothic" w:cs="Calibri"/>
          <w:b/>
        </w:rPr>
        <w:t xml:space="preserve">  </w:t>
      </w:r>
      <w:r w:rsidRPr="00997C8F">
        <w:rPr>
          <w:rFonts w:ascii="Century Gothic" w:hAnsi="Century Gothic" w:cs="Calibri"/>
        </w:rPr>
        <w:t xml:space="preserve">To work in partnership with education and outside agencies in realizing a comprehensive, collaborative mental health framework for all Manitoba Children and youth. </w:t>
      </w:r>
    </w:p>
    <w:p w14:paraId="48F3043D" w14:textId="77777777" w:rsidR="00997C8F" w:rsidRPr="00997C8F" w:rsidRDefault="00997C8F" w:rsidP="00127743">
      <w:pPr>
        <w:spacing w:after="0" w:line="240" w:lineRule="auto"/>
        <w:rPr>
          <w:rFonts w:ascii="Century Gothic" w:hAnsi="Century Gothic" w:cs="Calibri"/>
          <w:b/>
        </w:rPr>
      </w:pPr>
      <w:r w:rsidRPr="00997C8F">
        <w:rPr>
          <w:rFonts w:ascii="Century Gothic" w:hAnsi="Century Gothic" w:cs="Calibri"/>
          <w:b/>
        </w:rPr>
        <w:t>Summary of 2018-2019</w:t>
      </w:r>
    </w:p>
    <w:p w14:paraId="2DF67D17" w14:textId="77777777" w:rsidR="00997C8F" w:rsidRPr="00997C8F" w:rsidRDefault="00997C8F" w:rsidP="0063538B">
      <w:pPr>
        <w:numPr>
          <w:ilvl w:val="0"/>
          <w:numId w:val="11"/>
        </w:numPr>
        <w:spacing w:after="0" w:line="240" w:lineRule="auto"/>
        <w:contextualSpacing/>
        <w:rPr>
          <w:rFonts w:ascii="Century Gothic" w:hAnsi="Century Gothic" w:cs="Calibri"/>
        </w:rPr>
      </w:pPr>
      <w:r w:rsidRPr="00997C8F">
        <w:rPr>
          <w:rFonts w:ascii="Century Gothic" w:hAnsi="Century Gothic" w:cs="Calibri"/>
        </w:rPr>
        <w:t xml:space="preserve">In Collaboration with the University of Manitoba, a final draft of a Student Well-Being and Well-becoming Discussion and Position Paper was completed and shared with the MASS membership. </w:t>
      </w:r>
    </w:p>
    <w:p w14:paraId="6429A888" w14:textId="6D2C7529" w:rsidR="00997C8F" w:rsidRPr="00997C8F" w:rsidRDefault="00997C8F" w:rsidP="0063538B">
      <w:pPr>
        <w:numPr>
          <w:ilvl w:val="0"/>
          <w:numId w:val="11"/>
        </w:numPr>
        <w:spacing w:after="0" w:line="240" w:lineRule="auto"/>
        <w:contextualSpacing/>
        <w:rPr>
          <w:rFonts w:ascii="Century Gothic" w:hAnsi="Century Gothic" w:cs="Calibri"/>
        </w:rPr>
      </w:pPr>
      <w:r w:rsidRPr="00997C8F">
        <w:rPr>
          <w:rFonts w:ascii="Century Gothic" w:hAnsi="Century Gothic" w:cs="Calibri"/>
        </w:rPr>
        <w:t>Reviewed the 2012 position paper and added a second position paper focusing on Tier 1 of Student Well-Being and Well</w:t>
      </w:r>
      <w:r w:rsidR="007274C7">
        <w:rPr>
          <w:rFonts w:ascii="Century Gothic" w:hAnsi="Century Gothic" w:cs="Calibri"/>
        </w:rPr>
        <w:t>-</w:t>
      </w:r>
      <w:r w:rsidRPr="00997C8F">
        <w:rPr>
          <w:rFonts w:ascii="Century Gothic" w:hAnsi="Century Gothic" w:cs="Calibri"/>
        </w:rPr>
        <w:t>Becoming.</w:t>
      </w:r>
    </w:p>
    <w:p w14:paraId="2D3346B2" w14:textId="37B7B3E1" w:rsidR="00997C8F" w:rsidRPr="00997C8F" w:rsidRDefault="00997C8F" w:rsidP="0063538B">
      <w:pPr>
        <w:numPr>
          <w:ilvl w:val="0"/>
          <w:numId w:val="11"/>
        </w:numPr>
        <w:spacing w:after="0" w:line="240" w:lineRule="auto"/>
        <w:contextualSpacing/>
        <w:rPr>
          <w:rFonts w:ascii="Century Gothic" w:hAnsi="Century Gothic" w:cs="Calibri"/>
        </w:rPr>
      </w:pPr>
      <w:r w:rsidRPr="00997C8F">
        <w:rPr>
          <w:rFonts w:ascii="Century Gothic" w:hAnsi="Century Gothic" w:cs="Calibri"/>
        </w:rPr>
        <w:t>Completed the second of a t</w:t>
      </w:r>
      <w:r w:rsidR="00B0387A">
        <w:rPr>
          <w:rFonts w:ascii="Century Gothic" w:hAnsi="Century Gothic" w:cs="Calibri"/>
        </w:rPr>
        <w:t>hree</w:t>
      </w:r>
      <w:r w:rsidR="00512C89">
        <w:rPr>
          <w:rFonts w:ascii="Century Gothic" w:hAnsi="Century Gothic" w:cs="Calibri"/>
        </w:rPr>
        <w:t>-</w:t>
      </w:r>
      <w:r w:rsidRPr="00997C8F">
        <w:rPr>
          <w:rFonts w:ascii="Century Gothic" w:hAnsi="Century Gothic" w:cs="Calibri"/>
        </w:rPr>
        <w:t>year commitment with the Student Well-Being and Well-Becoming working group in partnership with the University of Manitoba and Manitoba Education and Training to develop educational practices and assessment indicators for well-being and well-becoming of students in school.</w:t>
      </w:r>
    </w:p>
    <w:p w14:paraId="57A5FC9C" w14:textId="77777777" w:rsidR="00127743" w:rsidRPr="001A0594" w:rsidRDefault="00127743" w:rsidP="00127743">
      <w:pPr>
        <w:spacing w:after="0" w:line="240" w:lineRule="auto"/>
        <w:rPr>
          <w:rFonts w:ascii="Century Gothic" w:hAnsi="Century Gothic" w:cs="Calibri"/>
          <w:b/>
          <w:sz w:val="16"/>
          <w:szCs w:val="16"/>
        </w:rPr>
      </w:pPr>
    </w:p>
    <w:p w14:paraId="232BD39D" w14:textId="2695B0A2" w:rsidR="00997C8F" w:rsidRPr="00997C8F" w:rsidRDefault="00997C8F" w:rsidP="00127743">
      <w:pPr>
        <w:spacing w:after="0" w:line="240" w:lineRule="auto"/>
        <w:rPr>
          <w:rFonts w:ascii="Century Gothic" w:hAnsi="Century Gothic" w:cs="Calibri"/>
          <w:b/>
        </w:rPr>
      </w:pPr>
      <w:r w:rsidRPr="00997C8F">
        <w:rPr>
          <w:rFonts w:ascii="Century Gothic" w:hAnsi="Century Gothic" w:cs="Calibri"/>
          <w:b/>
        </w:rPr>
        <w:t>Objectives:</w:t>
      </w:r>
    </w:p>
    <w:p w14:paraId="6361E34F" w14:textId="77777777" w:rsidR="00997C8F" w:rsidRPr="00997C8F" w:rsidRDefault="00997C8F" w:rsidP="0063538B">
      <w:pPr>
        <w:numPr>
          <w:ilvl w:val="0"/>
          <w:numId w:val="11"/>
        </w:numPr>
        <w:spacing w:after="0" w:line="240" w:lineRule="auto"/>
        <w:contextualSpacing/>
        <w:rPr>
          <w:rFonts w:ascii="Century Gothic" w:hAnsi="Century Gothic" w:cs="Calibri"/>
        </w:rPr>
      </w:pPr>
      <w:r w:rsidRPr="00997C8F">
        <w:rPr>
          <w:rFonts w:ascii="Century Gothic" w:hAnsi="Century Gothic" w:cs="Calibri"/>
        </w:rPr>
        <w:t>Collaborate with provincial partners re: mental health promotion, prevention and treatment.</w:t>
      </w:r>
    </w:p>
    <w:p w14:paraId="3D5A2D29" w14:textId="4D40270B" w:rsidR="00997C8F" w:rsidRPr="00997C8F" w:rsidRDefault="00997C8F" w:rsidP="0063538B">
      <w:pPr>
        <w:numPr>
          <w:ilvl w:val="0"/>
          <w:numId w:val="11"/>
        </w:numPr>
        <w:spacing w:after="0" w:line="240" w:lineRule="auto"/>
        <w:contextualSpacing/>
        <w:rPr>
          <w:rFonts w:ascii="Century Gothic" w:hAnsi="Century Gothic" w:cs="Calibri"/>
        </w:rPr>
      </w:pPr>
      <w:r w:rsidRPr="00997C8F">
        <w:rPr>
          <w:rFonts w:ascii="Century Gothic" w:hAnsi="Century Gothic" w:cs="Calibri"/>
        </w:rPr>
        <w:t>Pursue inter-sectoral liaisons with public and mental health organizations and agencies.</w:t>
      </w:r>
    </w:p>
    <w:p w14:paraId="4783411B" w14:textId="77777777" w:rsidR="00997C8F" w:rsidRPr="00997C8F" w:rsidRDefault="00997C8F" w:rsidP="0063538B">
      <w:pPr>
        <w:numPr>
          <w:ilvl w:val="0"/>
          <w:numId w:val="11"/>
        </w:numPr>
        <w:spacing w:after="0" w:line="240" w:lineRule="auto"/>
        <w:contextualSpacing/>
        <w:rPr>
          <w:rFonts w:ascii="Century Gothic" w:hAnsi="Century Gothic" w:cs="Calibri"/>
        </w:rPr>
      </w:pPr>
      <w:r w:rsidRPr="00997C8F">
        <w:rPr>
          <w:rFonts w:ascii="Century Gothic" w:hAnsi="Century Gothic" w:cs="Calibri"/>
        </w:rPr>
        <w:t>Seek out and participate in current research and programs in mental health and well-being.</w:t>
      </w:r>
    </w:p>
    <w:p w14:paraId="11658007" w14:textId="77777777" w:rsidR="00997C8F" w:rsidRPr="00997C8F" w:rsidRDefault="00997C8F" w:rsidP="0063538B">
      <w:pPr>
        <w:numPr>
          <w:ilvl w:val="0"/>
          <w:numId w:val="11"/>
        </w:numPr>
        <w:spacing w:after="0" w:line="240" w:lineRule="auto"/>
        <w:contextualSpacing/>
        <w:rPr>
          <w:rFonts w:ascii="Century Gothic" w:hAnsi="Century Gothic" w:cs="Calibri"/>
        </w:rPr>
      </w:pPr>
      <w:r w:rsidRPr="00997C8F">
        <w:rPr>
          <w:rFonts w:ascii="Century Gothic" w:hAnsi="Century Gothic" w:cs="Calibri"/>
        </w:rPr>
        <w:t>Review and maintain the MASS position paper on Mental Health annually.</w:t>
      </w:r>
    </w:p>
    <w:p w14:paraId="7DED5080" w14:textId="77777777" w:rsidR="00997C8F" w:rsidRPr="00997C8F" w:rsidRDefault="00997C8F" w:rsidP="0063538B">
      <w:pPr>
        <w:numPr>
          <w:ilvl w:val="0"/>
          <w:numId w:val="11"/>
        </w:numPr>
        <w:spacing w:after="0" w:line="240" w:lineRule="auto"/>
        <w:contextualSpacing/>
        <w:rPr>
          <w:rFonts w:ascii="Century Gothic" w:hAnsi="Century Gothic" w:cs="Calibri"/>
        </w:rPr>
      </w:pPr>
      <w:r w:rsidRPr="00997C8F">
        <w:rPr>
          <w:rFonts w:ascii="Century Gothic" w:hAnsi="Century Gothic" w:cs="Calibri"/>
        </w:rPr>
        <w:t>Contribute to the provincial and national voice.</w:t>
      </w:r>
    </w:p>
    <w:p w14:paraId="38E27A26" w14:textId="77777777" w:rsidR="00127743" w:rsidRPr="001A0594" w:rsidRDefault="00127743" w:rsidP="00127743">
      <w:pPr>
        <w:spacing w:after="0" w:line="240" w:lineRule="auto"/>
        <w:rPr>
          <w:rFonts w:ascii="Century Gothic" w:hAnsi="Century Gothic" w:cs="Calibri"/>
          <w:b/>
          <w:sz w:val="16"/>
          <w:szCs w:val="16"/>
        </w:rPr>
      </w:pPr>
    </w:p>
    <w:p w14:paraId="1436350A" w14:textId="15D8CAA3" w:rsidR="00997C8F" w:rsidRPr="00997C8F" w:rsidRDefault="00997C8F" w:rsidP="00127743">
      <w:pPr>
        <w:spacing w:after="0" w:line="240" w:lineRule="auto"/>
        <w:rPr>
          <w:rFonts w:ascii="Century Gothic" w:hAnsi="Century Gothic" w:cs="Calibri"/>
          <w:b/>
        </w:rPr>
      </w:pPr>
      <w:r w:rsidRPr="00997C8F">
        <w:rPr>
          <w:rFonts w:ascii="Century Gothic" w:hAnsi="Century Gothic" w:cs="Calibri"/>
          <w:b/>
        </w:rPr>
        <w:t>Committee Goals:</w:t>
      </w:r>
    </w:p>
    <w:p w14:paraId="7E9D81E4" w14:textId="77777777" w:rsidR="00997C8F" w:rsidRPr="00997C8F" w:rsidRDefault="00997C8F" w:rsidP="0063538B">
      <w:pPr>
        <w:numPr>
          <w:ilvl w:val="0"/>
          <w:numId w:val="11"/>
        </w:numPr>
        <w:spacing w:after="0" w:line="240" w:lineRule="auto"/>
        <w:contextualSpacing/>
        <w:rPr>
          <w:rFonts w:ascii="Century Gothic" w:hAnsi="Century Gothic" w:cs="Calibri"/>
        </w:rPr>
      </w:pPr>
      <w:r w:rsidRPr="00997C8F">
        <w:rPr>
          <w:rFonts w:ascii="Century Gothic" w:hAnsi="Century Gothic" w:cs="Calibri"/>
        </w:rPr>
        <w:t>The Mental Health and Well-being Focus Committee will advocate for and participate in provincial conversations regarding future decisions that impact youth in Manitoba.</w:t>
      </w:r>
    </w:p>
    <w:p w14:paraId="7B8D100B" w14:textId="77777777" w:rsidR="00997C8F" w:rsidRPr="00997C8F" w:rsidRDefault="00997C8F" w:rsidP="0063538B">
      <w:pPr>
        <w:numPr>
          <w:ilvl w:val="0"/>
          <w:numId w:val="11"/>
        </w:numPr>
        <w:spacing w:after="0" w:line="240" w:lineRule="auto"/>
        <w:contextualSpacing/>
        <w:rPr>
          <w:rFonts w:ascii="Century Gothic" w:hAnsi="Century Gothic" w:cs="Calibri"/>
          <w:b/>
        </w:rPr>
      </w:pPr>
      <w:r w:rsidRPr="00997C8F">
        <w:rPr>
          <w:rFonts w:ascii="Century Gothic" w:hAnsi="Century Gothic" w:cs="Calibri"/>
        </w:rPr>
        <w:t>The Mental Health and Well-being Focus Committee will continue to partner with the Well-being and Well-becoming research project with Manitoba Education and Training, and the University of Manitoba.</w:t>
      </w:r>
    </w:p>
    <w:p w14:paraId="6DAD7EE3" w14:textId="77777777" w:rsidR="00997C8F" w:rsidRPr="00997C8F" w:rsidRDefault="00997C8F" w:rsidP="0063538B">
      <w:pPr>
        <w:numPr>
          <w:ilvl w:val="0"/>
          <w:numId w:val="11"/>
        </w:numPr>
        <w:spacing w:after="0" w:line="240" w:lineRule="auto"/>
        <w:contextualSpacing/>
        <w:rPr>
          <w:rFonts w:ascii="Century Gothic" w:hAnsi="Century Gothic" w:cs="Calibri"/>
          <w:b/>
        </w:rPr>
      </w:pPr>
      <w:r w:rsidRPr="00997C8F">
        <w:rPr>
          <w:rFonts w:ascii="Century Gothic" w:hAnsi="Century Gothic" w:cs="Calibri"/>
        </w:rPr>
        <w:t>The Mental Health and Well-being Focus Committee will build partnerships to create access to treatment within provincial schools.</w:t>
      </w:r>
    </w:p>
    <w:p w14:paraId="33E9C546" w14:textId="77777777" w:rsidR="00997C8F" w:rsidRPr="00997C8F" w:rsidRDefault="00997C8F" w:rsidP="0063538B">
      <w:pPr>
        <w:numPr>
          <w:ilvl w:val="0"/>
          <w:numId w:val="11"/>
        </w:numPr>
        <w:spacing w:after="0" w:line="240" w:lineRule="auto"/>
        <w:contextualSpacing/>
        <w:rPr>
          <w:rFonts w:ascii="Century Gothic" w:hAnsi="Century Gothic" w:cs="Calibri"/>
          <w:b/>
        </w:rPr>
      </w:pPr>
      <w:r w:rsidRPr="00997C8F">
        <w:rPr>
          <w:rFonts w:ascii="Century Gothic" w:hAnsi="Century Gothic" w:cs="Calibri"/>
        </w:rPr>
        <w:t>The Mental Health and Well-being Focus Committee will support School Divisions in the understanding of student well-being and well-becoming in the areas of conceptualizing student well-being, school-ecological perspective, re-conventionalizing students’ success, and assessing student well-being and well-becoming.</w:t>
      </w:r>
    </w:p>
    <w:p w14:paraId="2A41DD2E" w14:textId="77777777" w:rsidR="00997C8F" w:rsidRPr="00997C8F" w:rsidRDefault="00997C8F" w:rsidP="00127743">
      <w:pPr>
        <w:spacing w:after="0" w:line="240" w:lineRule="auto"/>
        <w:ind w:left="720"/>
        <w:contextualSpacing/>
        <w:rPr>
          <w:rFonts w:ascii="Century Gothic" w:hAnsi="Century Gothic" w:cs="Calibri"/>
          <w:b/>
        </w:rPr>
      </w:pPr>
    </w:p>
    <w:p w14:paraId="3BCF03E1" w14:textId="77777777" w:rsidR="00997C8F" w:rsidRPr="00997C8F" w:rsidRDefault="00997C8F" w:rsidP="00127743">
      <w:pPr>
        <w:spacing w:after="0" w:line="240" w:lineRule="auto"/>
        <w:ind w:left="720"/>
        <w:contextualSpacing/>
        <w:rPr>
          <w:rFonts w:ascii="Century Gothic" w:hAnsi="Century Gothic" w:cs="Calibri"/>
        </w:rPr>
      </w:pPr>
      <w:r w:rsidRPr="00997C8F">
        <w:rPr>
          <w:rFonts w:ascii="Century Gothic" w:hAnsi="Century Gothic" w:cs="Calibri"/>
        </w:rPr>
        <w:t>Respectively submitted,</w:t>
      </w:r>
    </w:p>
    <w:p w14:paraId="0FD4A43C" w14:textId="77777777" w:rsidR="00997C8F" w:rsidRPr="00997C8F" w:rsidRDefault="00997C8F" w:rsidP="00127743">
      <w:pPr>
        <w:spacing w:after="0" w:line="240" w:lineRule="auto"/>
        <w:ind w:left="720"/>
        <w:contextualSpacing/>
        <w:rPr>
          <w:rFonts w:ascii="Century Gothic" w:hAnsi="Century Gothic" w:cs="Calibri"/>
          <w:i/>
        </w:rPr>
      </w:pPr>
      <w:r w:rsidRPr="00997C8F">
        <w:rPr>
          <w:rFonts w:ascii="Century Gothic" w:hAnsi="Century Gothic" w:cs="Calibri"/>
          <w:i/>
        </w:rPr>
        <w:t>Verland Force, Chair</w:t>
      </w:r>
    </w:p>
    <w:p w14:paraId="10A0BCE4" w14:textId="77777777" w:rsidR="00095D35" w:rsidRPr="00931193" w:rsidRDefault="008623B6" w:rsidP="00AC03B4">
      <w:pPr>
        <w:autoSpaceDE w:val="0"/>
        <w:autoSpaceDN w:val="0"/>
        <w:adjustRightInd w:val="0"/>
        <w:spacing w:after="0" w:line="240" w:lineRule="auto"/>
        <w:jc w:val="center"/>
        <w:rPr>
          <w:rFonts w:ascii="Century Gothic" w:hAnsi="Century Gothic" w:cs="Calibri"/>
          <w:b/>
          <w:bCs/>
          <w:color w:val="000000"/>
          <w:u w:val="single"/>
        </w:rPr>
      </w:pPr>
      <w:r>
        <w:rPr>
          <w:rFonts w:cs="Arial"/>
          <w:b/>
          <w:color w:val="000000"/>
          <w:lang w:eastAsia="en-CA"/>
        </w:rPr>
        <w:br w:type="page"/>
      </w:r>
      <w:r w:rsidR="00FF2177" w:rsidRPr="00931193">
        <w:rPr>
          <w:rFonts w:ascii="Century Gothic" w:hAnsi="Century Gothic" w:cs="Calibri"/>
          <w:b/>
          <w:bCs/>
          <w:color w:val="000000"/>
          <w:u w:val="single"/>
        </w:rPr>
        <w:t>Indigenous Education</w:t>
      </w:r>
      <w:r w:rsidR="00095D35" w:rsidRPr="00931193">
        <w:rPr>
          <w:rFonts w:ascii="Century Gothic" w:hAnsi="Century Gothic" w:cs="Calibri"/>
          <w:b/>
          <w:bCs/>
          <w:color w:val="000000"/>
          <w:u w:val="single"/>
        </w:rPr>
        <w:t xml:space="preserve"> Committee</w:t>
      </w:r>
    </w:p>
    <w:p w14:paraId="017B395E" w14:textId="77777777" w:rsidR="00203B2F" w:rsidRDefault="00203B2F" w:rsidP="00AC03B4">
      <w:pPr>
        <w:autoSpaceDE w:val="0"/>
        <w:autoSpaceDN w:val="0"/>
        <w:adjustRightInd w:val="0"/>
        <w:spacing w:after="0" w:line="240" w:lineRule="auto"/>
        <w:jc w:val="center"/>
        <w:rPr>
          <w:rFonts w:cs="Calibri"/>
          <w:b/>
          <w:bCs/>
          <w:color w:val="000000"/>
          <w:sz w:val="28"/>
          <w:szCs w:val="28"/>
          <w:u w:val="single"/>
        </w:rPr>
      </w:pPr>
    </w:p>
    <w:p w14:paraId="2169600C" w14:textId="45EB6413" w:rsidR="000856D9" w:rsidRDefault="000856D9" w:rsidP="000856D9">
      <w:pPr>
        <w:rPr>
          <w:rFonts w:ascii="Century Gothic" w:hAnsi="Century Gothic"/>
        </w:rPr>
      </w:pPr>
      <w:r w:rsidRPr="000856D9">
        <w:rPr>
          <w:rFonts w:ascii="Century Gothic" w:hAnsi="Century Gothic"/>
          <w:b/>
        </w:rPr>
        <w:t>Committee Members</w:t>
      </w:r>
      <w:r>
        <w:rPr>
          <w:rFonts w:ascii="Century Gothic" w:hAnsi="Century Gothic"/>
        </w:rPr>
        <w:t xml:space="preserve">:  </w:t>
      </w:r>
      <w:r>
        <w:rPr>
          <w:rFonts w:ascii="Century Gothic" w:hAnsi="Century Gothic"/>
        </w:rPr>
        <w:tab/>
      </w:r>
      <w:r w:rsidR="00427E82">
        <w:rPr>
          <w:rFonts w:ascii="Century Gothic" w:hAnsi="Century Gothic"/>
        </w:rPr>
        <w:t>Lorie Henderson (Chair),</w:t>
      </w:r>
      <w:r w:rsidR="007A6E10">
        <w:rPr>
          <w:rFonts w:ascii="Century Gothic" w:hAnsi="Century Gothic"/>
        </w:rPr>
        <w:t xml:space="preserve"> </w:t>
      </w:r>
      <w:r>
        <w:rPr>
          <w:rFonts w:ascii="Century Gothic" w:hAnsi="Century Gothic"/>
        </w:rPr>
        <w:t xml:space="preserve">Jerret Long, Elaine </w:t>
      </w:r>
      <w:proofErr w:type="spellStart"/>
      <w:r>
        <w:rPr>
          <w:rFonts w:ascii="Century Gothic" w:hAnsi="Century Gothic"/>
        </w:rPr>
        <w:t>Lochead</w:t>
      </w:r>
      <w:proofErr w:type="spellEnd"/>
      <w:r>
        <w:rPr>
          <w:rFonts w:ascii="Century Gothic" w:hAnsi="Century Gothic"/>
        </w:rPr>
        <w:t xml:space="preserve">, </w:t>
      </w:r>
      <w:r w:rsidR="007A6E10">
        <w:rPr>
          <w:rFonts w:ascii="Century Gothic" w:hAnsi="Century Gothic"/>
        </w:rPr>
        <w:tab/>
      </w:r>
      <w:r w:rsidR="007A6E10">
        <w:rPr>
          <w:rFonts w:ascii="Century Gothic" w:hAnsi="Century Gothic"/>
        </w:rPr>
        <w:tab/>
      </w:r>
      <w:r w:rsidR="007A6E10">
        <w:rPr>
          <w:rFonts w:ascii="Century Gothic" w:hAnsi="Century Gothic"/>
        </w:rPr>
        <w:tab/>
      </w:r>
      <w:r w:rsidR="007A6E10">
        <w:rPr>
          <w:rFonts w:ascii="Century Gothic" w:hAnsi="Century Gothic"/>
        </w:rPr>
        <w:tab/>
      </w:r>
      <w:r w:rsidR="007A6E10">
        <w:rPr>
          <w:rFonts w:ascii="Century Gothic" w:hAnsi="Century Gothic"/>
        </w:rPr>
        <w:tab/>
      </w:r>
      <w:r>
        <w:rPr>
          <w:rFonts w:ascii="Century Gothic" w:hAnsi="Century Gothic"/>
        </w:rPr>
        <w:t xml:space="preserve">Tyler Moran, Christian </w:t>
      </w:r>
      <w:proofErr w:type="spellStart"/>
      <w:r>
        <w:rPr>
          <w:rFonts w:ascii="Century Gothic" w:hAnsi="Century Gothic"/>
        </w:rPr>
        <w:t>Michalik</w:t>
      </w:r>
      <w:proofErr w:type="spellEnd"/>
      <w:r>
        <w:rPr>
          <w:rFonts w:ascii="Century Gothic" w:hAnsi="Century Gothic"/>
        </w:rPr>
        <w:t xml:space="preserve">, April Krahn, Rob Riel, </w:t>
      </w:r>
      <w:r w:rsidR="007A6E10">
        <w:rPr>
          <w:rFonts w:ascii="Century Gothic" w:hAnsi="Century Gothic"/>
        </w:rPr>
        <w:tab/>
      </w:r>
      <w:r w:rsidR="007A6E10">
        <w:rPr>
          <w:rFonts w:ascii="Century Gothic" w:hAnsi="Century Gothic"/>
        </w:rPr>
        <w:tab/>
      </w:r>
      <w:r w:rsidR="007A6E10">
        <w:rPr>
          <w:rFonts w:ascii="Century Gothic" w:hAnsi="Century Gothic"/>
        </w:rPr>
        <w:tab/>
      </w:r>
      <w:r w:rsidR="007A6E10">
        <w:rPr>
          <w:rFonts w:ascii="Century Gothic" w:hAnsi="Century Gothic"/>
        </w:rPr>
        <w:tab/>
      </w:r>
      <w:r w:rsidR="007A6E10">
        <w:rPr>
          <w:rFonts w:ascii="Century Gothic" w:hAnsi="Century Gothic"/>
        </w:rPr>
        <w:tab/>
      </w:r>
      <w:r>
        <w:rPr>
          <w:rFonts w:ascii="Century Gothic" w:hAnsi="Century Gothic"/>
        </w:rPr>
        <w:t>Cathy Tymko</w:t>
      </w:r>
    </w:p>
    <w:p w14:paraId="62967809" w14:textId="5B4CB967" w:rsidR="000856D9" w:rsidRDefault="000856D9" w:rsidP="000856D9">
      <w:pPr>
        <w:rPr>
          <w:rFonts w:ascii="Century Gothic" w:hAnsi="Century Gothic"/>
        </w:rPr>
      </w:pPr>
      <w:r w:rsidRPr="000856D9">
        <w:rPr>
          <w:rFonts w:ascii="Century Gothic" w:hAnsi="Century Gothic"/>
          <w:b/>
        </w:rPr>
        <w:t xml:space="preserve">MASS </w:t>
      </w:r>
      <w:r>
        <w:rPr>
          <w:rFonts w:ascii="Century Gothic" w:hAnsi="Century Gothic"/>
          <w:b/>
        </w:rPr>
        <w:t>S</w:t>
      </w:r>
      <w:r w:rsidRPr="000856D9">
        <w:rPr>
          <w:rFonts w:ascii="Century Gothic" w:hAnsi="Century Gothic"/>
          <w:b/>
        </w:rPr>
        <w:t>upport:</w:t>
      </w:r>
      <w:r>
        <w:rPr>
          <w:rFonts w:ascii="Century Gothic" w:hAnsi="Century Gothic"/>
        </w:rPr>
        <w:t xml:space="preserve"> </w:t>
      </w:r>
      <w:r>
        <w:rPr>
          <w:rFonts w:ascii="Century Gothic" w:hAnsi="Century Gothic"/>
        </w:rPr>
        <w:tab/>
      </w:r>
      <w:r>
        <w:rPr>
          <w:rFonts w:ascii="Century Gothic" w:hAnsi="Century Gothic"/>
        </w:rPr>
        <w:tab/>
        <w:t xml:space="preserve"> Barb Isaak</w:t>
      </w:r>
      <w:r w:rsidR="007A6E10">
        <w:rPr>
          <w:rFonts w:ascii="Century Gothic" w:hAnsi="Century Gothic"/>
        </w:rPr>
        <w:t>, Karen Wohlgemuth</w:t>
      </w:r>
    </w:p>
    <w:p w14:paraId="4187DCA4" w14:textId="77777777" w:rsidR="000856D9" w:rsidRDefault="000856D9" w:rsidP="000856D9">
      <w:pPr>
        <w:rPr>
          <w:rFonts w:ascii="Century Gothic" w:hAnsi="Century Gothic"/>
        </w:rPr>
      </w:pPr>
      <w:r>
        <w:rPr>
          <w:rFonts w:ascii="Century Gothic" w:hAnsi="Century Gothic"/>
        </w:rPr>
        <w:t>The MASS Indigenous Education Focus Committee was asked to identify three priority areas from the existing affirmations.  The committed identified the following:</w:t>
      </w:r>
    </w:p>
    <w:p w14:paraId="14286496" w14:textId="169DDD16" w:rsidR="000856D9" w:rsidRDefault="000856D9" w:rsidP="0063538B">
      <w:pPr>
        <w:pStyle w:val="TableParagraph"/>
        <w:widowControl/>
        <w:numPr>
          <w:ilvl w:val="0"/>
          <w:numId w:val="25"/>
        </w:numPr>
        <w:ind w:left="709" w:hanging="148"/>
        <w:rPr>
          <w:rFonts w:ascii="Century Gothic" w:hAnsi="Century Gothic"/>
        </w:rPr>
      </w:pPr>
      <w:r w:rsidRPr="00040F03">
        <w:rPr>
          <w:rFonts w:ascii="Century Gothic" w:hAnsi="Century Gothic"/>
        </w:rPr>
        <w:t xml:space="preserve">Build capacity in MASS and school divisions to address the Truth and </w:t>
      </w:r>
      <w:r w:rsidR="005834F2">
        <w:rPr>
          <w:rFonts w:ascii="Century Gothic" w:hAnsi="Century Gothic"/>
        </w:rPr>
        <w:t>R</w:t>
      </w:r>
      <w:r w:rsidRPr="00040F03">
        <w:rPr>
          <w:rFonts w:ascii="Century Gothic" w:hAnsi="Century Gothic"/>
        </w:rPr>
        <w:t>econciliation Calls to Action.</w:t>
      </w:r>
    </w:p>
    <w:p w14:paraId="41375F79" w14:textId="77777777" w:rsidR="00645F5C" w:rsidRPr="00040F03" w:rsidRDefault="00645F5C" w:rsidP="00645F5C">
      <w:pPr>
        <w:pStyle w:val="TableParagraph"/>
        <w:widowControl/>
        <w:ind w:left="709" w:firstLine="0"/>
        <w:rPr>
          <w:rFonts w:ascii="Century Gothic" w:hAnsi="Century Gothic"/>
        </w:rPr>
      </w:pPr>
    </w:p>
    <w:p w14:paraId="6CA77C45" w14:textId="0BD4EA40" w:rsidR="000856D9" w:rsidRDefault="000856D9" w:rsidP="0063538B">
      <w:pPr>
        <w:pStyle w:val="TableParagraph"/>
        <w:widowControl/>
        <w:numPr>
          <w:ilvl w:val="0"/>
          <w:numId w:val="25"/>
        </w:numPr>
        <w:ind w:left="709" w:hanging="148"/>
        <w:rPr>
          <w:rFonts w:ascii="Century Gothic" w:hAnsi="Century Gothic"/>
        </w:rPr>
      </w:pPr>
      <w:r w:rsidRPr="00040F03">
        <w:rPr>
          <w:rFonts w:ascii="Century Gothic" w:hAnsi="Century Gothic"/>
        </w:rPr>
        <w:t>Promotes ever increasing academic achievement, graduation, school completion and positive life outcomes for Indigenous students, informed by collective inquiry into evidence</w:t>
      </w:r>
    </w:p>
    <w:p w14:paraId="022B51FA" w14:textId="77777777" w:rsidR="00645F5C" w:rsidRPr="00040F03" w:rsidRDefault="00645F5C" w:rsidP="00645F5C">
      <w:pPr>
        <w:pStyle w:val="TableParagraph"/>
        <w:widowControl/>
        <w:ind w:left="709" w:firstLine="0"/>
        <w:rPr>
          <w:rFonts w:ascii="Century Gothic" w:hAnsi="Century Gothic"/>
        </w:rPr>
      </w:pPr>
    </w:p>
    <w:p w14:paraId="70576297" w14:textId="77777777" w:rsidR="000856D9" w:rsidRDefault="000856D9" w:rsidP="0063538B">
      <w:pPr>
        <w:pStyle w:val="ListParagraph"/>
        <w:numPr>
          <w:ilvl w:val="0"/>
          <w:numId w:val="25"/>
        </w:numPr>
        <w:spacing w:after="0" w:line="240" w:lineRule="auto"/>
        <w:ind w:left="709" w:hanging="148"/>
        <w:rPr>
          <w:rFonts w:ascii="Century Gothic" w:hAnsi="Century Gothic" w:cs="Arial"/>
        </w:rPr>
      </w:pPr>
      <w:r w:rsidRPr="00040F03">
        <w:rPr>
          <w:rFonts w:ascii="Century Gothic" w:hAnsi="Century Gothic" w:cs="Arial"/>
        </w:rPr>
        <w:t>Actively supports the teaching of Indigenous perspectives, corrective history and culture and the use of Indigenous languages.</w:t>
      </w:r>
    </w:p>
    <w:p w14:paraId="636E410D" w14:textId="77777777" w:rsidR="000856D9" w:rsidRPr="007263C2" w:rsidRDefault="000856D9" w:rsidP="00565388">
      <w:pPr>
        <w:spacing w:after="0" w:line="240" w:lineRule="auto"/>
        <w:ind w:left="561"/>
        <w:rPr>
          <w:rFonts w:ascii="Century Gothic" w:hAnsi="Century Gothic" w:cs="Arial"/>
        </w:rPr>
      </w:pPr>
    </w:p>
    <w:p w14:paraId="1A2FF5C7" w14:textId="2C6ED5C8" w:rsidR="000856D9" w:rsidRPr="00A90B67" w:rsidRDefault="00A90B67" w:rsidP="000856D9">
      <w:pPr>
        <w:rPr>
          <w:rFonts w:ascii="Century Gothic" w:hAnsi="Century Gothic"/>
          <w:b/>
        </w:rPr>
      </w:pPr>
      <w:r w:rsidRPr="00A90B67">
        <w:rPr>
          <w:rFonts w:ascii="Century Gothic" w:hAnsi="Century Gothic"/>
          <w:b/>
        </w:rPr>
        <w:t>M</w:t>
      </w:r>
      <w:r w:rsidR="000856D9" w:rsidRPr="00A90B67">
        <w:rPr>
          <w:rFonts w:ascii="Century Gothic" w:hAnsi="Century Gothic"/>
          <w:b/>
        </w:rPr>
        <w:t xml:space="preserve">eeting </w:t>
      </w:r>
      <w:r w:rsidR="00BD1F9D" w:rsidRPr="00A90B67">
        <w:rPr>
          <w:rFonts w:ascii="Century Gothic" w:hAnsi="Century Gothic"/>
          <w:b/>
        </w:rPr>
        <w:t>D</w:t>
      </w:r>
      <w:r w:rsidR="000856D9" w:rsidRPr="00A90B67">
        <w:rPr>
          <w:rFonts w:ascii="Century Gothic" w:hAnsi="Century Gothic"/>
          <w:b/>
        </w:rPr>
        <w:t>ates</w:t>
      </w:r>
    </w:p>
    <w:p w14:paraId="778F65C6" w14:textId="4DF0E79D" w:rsidR="000856D9" w:rsidRDefault="000856D9" w:rsidP="000856D9">
      <w:pPr>
        <w:spacing w:after="0" w:line="240" w:lineRule="auto"/>
        <w:rPr>
          <w:rFonts w:ascii="Century Gothic" w:hAnsi="Century Gothic"/>
        </w:rPr>
      </w:pPr>
      <w:r>
        <w:rPr>
          <w:rFonts w:ascii="Century Gothic" w:hAnsi="Century Gothic"/>
        </w:rPr>
        <w:t>September 19, 2018</w:t>
      </w:r>
      <w:r w:rsidR="00BD1F9D">
        <w:rPr>
          <w:rFonts w:ascii="Century Gothic" w:hAnsi="Century Gothic"/>
        </w:rPr>
        <w:t xml:space="preserve">, </w:t>
      </w:r>
      <w:r>
        <w:rPr>
          <w:rFonts w:ascii="Century Gothic" w:hAnsi="Century Gothic"/>
        </w:rPr>
        <w:t>November 1</w:t>
      </w:r>
      <w:r w:rsidRPr="00322158">
        <w:rPr>
          <w:rFonts w:ascii="Century Gothic" w:hAnsi="Century Gothic"/>
          <w:vertAlign w:val="superscript"/>
        </w:rPr>
        <w:t>st</w:t>
      </w:r>
      <w:r>
        <w:rPr>
          <w:rFonts w:ascii="Century Gothic" w:hAnsi="Century Gothic"/>
        </w:rPr>
        <w:t>, 2018</w:t>
      </w:r>
      <w:r w:rsidR="00BD1F9D">
        <w:rPr>
          <w:rFonts w:ascii="Century Gothic" w:hAnsi="Century Gothic"/>
        </w:rPr>
        <w:t xml:space="preserve">, </w:t>
      </w:r>
      <w:r>
        <w:rPr>
          <w:rFonts w:ascii="Century Gothic" w:hAnsi="Century Gothic"/>
        </w:rPr>
        <w:t>April 11, 2019</w:t>
      </w:r>
    </w:p>
    <w:p w14:paraId="53404BF9" w14:textId="77777777" w:rsidR="000856D9" w:rsidRDefault="000856D9" w:rsidP="000856D9">
      <w:pPr>
        <w:spacing w:after="0" w:line="240" w:lineRule="auto"/>
        <w:rPr>
          <w:rFonts w:ascii="Century Gothic" w:hAnsi="Century Gothic"/>
        </w:rPr>
      </w:pPr>
      <w:r>
        <w:rPr>
          <w:rFonts w:ascii="Century Gothic" w:hAnsi="Century Gothic"/>
        </w:rPr>
        <w:t>May 10, 2019 – Tentative field trip with MASBA, MTS, and MASS to St. Laurent</w:t>
      </w:r>
    </w:p>
    <w:p w14:paraId="64AF70C9" w14:textId="77777777" w:rsidR="000856D9" w:rsidRDefault="000856D9" w:rsidP="000856D9">
      <w:pPr>
        <w:spacing w:after="0" w:line="240" w:lineRule="auto"/>
        <w:rPr>
          <w:rFonts w:ascii="Century Gothic" w:hAnsi="Century Gothic"/>
        </w:rPr>
      </w:pPr>
    </w:p>
    <w:p w14:paraId="3986CD59" w14:textId="577787E2" w:rsidR="000856D9" w:rsidRPr="00736FAB" w:rsidRDefault="000856D9" w:rsidP="000856D9">
      <w:pPr>
        <w:spacing w:after="0" w:line="240" w:lineRule="auto"/>
        <w:rPr>
          <w:rFonts w:ascii="Century Gothic" w:hAnsi="Century Gothic"/>
          <w:b/>
        </w:rPr>
      </w:pPr>
      <w:r w:rsidRPr="00736FAB">
        <w:rPr>
          <w:rFonts w:ascii="Century Gothic" w:hAnsi="Century Gothic"/>
          <w:b/>
        </w:rPr>
        <w:t xml:space="preserve">Site </w:t>
      </w:r>
      <w:r w:rsidR="00736FAB">
        <w:rPr>
          <w:rFonts w:ascii="Century Gothic" w:hAnsi="Century Gothic"/>
          <w:b/>
        </w:rPr>
        <w:t>V</w:t>
      </w:r>
      <w:r w:rsidRPr="00736FAB">
        <w:rPr>
          <w:rFonts w:ascii="Century Gothic" w:hAnsi="Century Gothic"/>
          <w:b/>
        </w:rPr>
        <w:t xml:space="preserve">isits and </w:t>
      </w:r>
      <w:r w:rsidR="00736FAB">
        <w:rPr>
          <w:rFonts w:ascii="Century Gothic" w:hAnsi="Century Gothic"/>
          <w:b/>
        </w:rPr>
        <w:t>C</w:t>
      </w:r>
      <w:r w:rsidRPr="00736FAB">
        <w:rPr>
          <w:rFonts w:ascii="Century Gothic" w:hAnsi="Century Gothic"/>
          <w:b/>
        </w:rPr>
        <w:t xml:space="preserve">ommittee </w:t>
      </w:r>
      <w:r w:rsidR="00736FAB">
        <w:rPr>
          <w:rFonts w:ascii="Century Gothic" w:hAnsi="Century Gothic"/>
          <w:b/>
        </w:rPr>
        <w:t>M</w:t>
      </w:r>
      <w:r w:rsidRPr="00736FAB">
        <w:rPr>
          <w:rFonts w:ascii="Century Gothic" w:hAnsi="Century Gothic"/>
          <w:b/>
        </w:rPr>
        <w:t>eetings</w:t>
      </w:r>
    </w:p>
    <w:p w14:paraId="0380B29E" w14:textId="77777777" w:rsidR="000856D9" w:rsidRDefault="000856D9" w:rsidP="000856D9">
      <w:pPr>
        <w:spacing w:after="0" w:line="240" w:lineRule="auto"/>
        <w:rPr>
          <w:rFonts w:ascii="Century Gothic" w:hAnsi="Century Gothic"/>
        </w:rPr>
      </w:pPr>
    </w:p>
    <w:p w14:paraId="7B50FE5C" w14:textId="77777777" w:rsidR="000856D9" w:rsidRDefault="000856D9" w:rsidP="000856D9">
      <w:pPr>
        <w:spacing w:after="0" w:line="240" w:lineRule="auto"/>
        <w:rPr>
          <w:rFonts w:ascii="Century Gothic" w:hAnsi="Century Gothic"/>
        </w:rPr>
      </w:pPr>
      <w:r>
        <w:rPr>
          <w:rFonts w:ascii="Century Gothic" w:hAnsi="Century Gothic"/>
        </w:rPr>
        <w:t>The committee held their first meeting of the year at the Indigenous Inclusion Directorate at 519 Selkirk Avenue, Winnipeg.  We were provided an overview of the Directorate and the Indigenous Education Schema. The presentation included programs, initiatives and promising practices at the Directorate.  Topics included BSSIP (Building Student Success with Indigenous Parents), IAA (Indigenous Academic Achievement), MALS (Manitoba Aboriginal Language Strategy), IID (Indigenous Identity Declaration), and the ATQ (Aboriginal Teacher Questionnaire.)</w:t>
      </w:r>
    </w:p>
    <w:p w14:paraId="6D3AFAA4" w14:textId="77777777" w:rsidR="000856D9" w:rsidRDefault="000856D9" w:rsidP="000856D9">
      <w:pPr>
        <w:spacing w:after="0" w:line="240" w:lineRule="auto"/>
        <w:rPr>
          <w:rFonts w:ascii="Century Gothic" w:hAnsi="Century Gothic"/>
        </w:rPr>
      </w:pPr>
    </w:p>
    <w:p w14:paraId="0AAE6316" w14:textId="77777777" w:rsidR="000856D9" w:rsidRDefault="000856D9" w:rsidP="000856D9">
      <w:pPr>
        <w:spacing w:after="0" w:line="240" w:lineRule="auto"/>
        <w:rPr>
          <w:rFonts w:ascii="Century Gothic" w:hAnsi="Century Gothic"/>
        </w:rPr>
      </w:pPr>
      <w:r>
        <w:rPr>
          <w:rFonts w:ascii="Century Gothic" w:hAnsi="Century Gothic"/>
        </w:rPr>
        <w:t xml:space="preserve">The committee met at the National Centre for Truth and Reconciliation (NCTR) for a presentation from </w:t>
      </w:r>
      <w:proofErr w:type="spellStart"/>
      <w:r>
        <w:rPr>
          <w:rFonts w:ascii="Century Gothic" w:hAnsi="Century Gothic"/>
        </w:rPr>
        <w:t>Sarra</w:t>
      </w:r>
      <w:proofErr w:type="spellEnd"/>
      <w:r>
        <w:rPr>
          <w:rFonts w:ascii="Century Gothic" w:hAnsi="Century Gothic"/>
        </w:rPr>
        <w:t xml:space="preserve"> Deanne.  Her overview included the 3 pillars of the NCTR – Archives, Education Outreach and Community Engagement.  Key topics included the TRC Bentwood Box, Common Experience Settlement, Independent Assessment Process, Missing Children, UNDRIP, Principles of Reconciliation, Project of Heart, Imagine a Canada, the Alberta Project.</w:t>
      </w:r>
    </w:p>
    <w:p w14:paraId="5F1C000F" w14:textId="77777777" w:rsidR="000856D9" w:rsidRDefault="000856D9" w:rsidP="000856D9">
      <w:pPr>
        <w:spacing w:after="0" w:line="240" w:lineRule="auto"/>
        <w:rPr>
          <w:rFonts w:ascii="Century Gothic" w:hAnsi="Century Gothic"/>
        </w:rPr>
      </w:pPr>
    </w:p>
    <w:p w14:paraId="503B1AB6" w14:textId="77777777" w:rsidR="000856D9" w:rsidRPr="00EA5F5C" w:rsidRDefault="000856D9" w:rsidP="000856D9">
      <w:pPr>
        <w:rPr>
          <w:rFonts w:ascii="Century Gothic" w:hAnsi="Century Gothic"/>
        </w:rPr>
      </w:pPr>
      <w:r w:rsidRPr="00EA5F5C">
        <w:rPr>
          <w:rFonts w:ascii="Century Gothic" w:hAnsi="Century Gothic"/>
        </w:rPr>
        <w:t>On April 11</w:t>
      </w:r>
      <w:r w:rsidRPr="00EA5F5C">
        <w:rPr>
          <w:rFonts w:ascii="Century Gothic" w:hAnsi="Century Gothic"/>
          <w:vertAlign w:val="superscript"/>
        </w:rPr>
        <w:t>th</w:t>
      </w:r>
      <w:r w:rsidRPr="00EA5F5C">
        <w:rPr>
          <w:rFonts w:ascii="Century Gothic" w:hAnsi="Century Gothic"/>
        </w:rPr>
        <w:t xml:space="preserve">, 2019, MASS participated in the testing of a pilot project presented by the National Centre for Truth and Reconciliation (NCTR) in partnership with Elections Canada (EC). The presentation consisted of an attempt to marry two key resources from both organizations. </w:t>
      </w:r>
    </w:p>
    <w:p w14:paraId="6799031E" w14:textId="77777777" w:rsidR="004B0AB5" w:rsidRDefault="004B0AB5" w:rsidP="000856D9">
      <w:pPr>
        <w:rPr>
          <w:rFonts w:ascii="Century Gothic" w:hAnsi="Century Gothic"/>
        </w:rPr>
      </w:pPr>
    </w:p>
    <w:p w14:paraId="067C9B1A" w14:textId="4C35ACE8" w:rsidR="000856D9" w:rsidRPr="00EA5F5C" w:rsidRDefault="000856D9" w:rsidP="000856D9">
      <w:pPr>
        <w:rPr>
          <w:rFonts w:ascii="Century Gothic" w:hAnsi="Century Gothic"/>
        </w:rPr>
      </w:pPr>
      <w:r w:rsidRPr="00EA5F5C">
        <w:rPr>
          <w:rFonts w:ascii="Century Gothic" w:hAnsi="Century Gothic"/>
        </w:rPr>
        <w:t xml:space="preserve">To begin, Elections Canada presented part of their new and free teacher resource, Civic Action: Then and Now, which explores the story of the Constitution Express through the lens of a model for active citizenship. This model was then used to put forward tools aimed to help students build action plans for change inspired the Calls to Action from the Truth and Reconciliation commission. </w:t>
      </w:r>
    </w:p>
    <w:p w14:paraId="7556E5E5" w14:textId="187C9ECB" w:rsidR="000856D9" w:rsidRPr="00EA5F5C" w:rsidRDefault="000856D9" w:rsidP="00736FAB">
      <w:pPr>
        <w:spacing w:after="0" w:line="240" w:lineRule="auto"/>
        <w:rPr>
          <w:rFonts w:ascii="Century Gothic" w:hAnsi="Century Gothic"/>
        </w:rPr>
      </w:pPr>
      <w:r w:rsidRPr="00EA5F5C">
        <w:rPr>
          <w:rFonts w:ascii="Century Gothic" w:hAnsi="Century Gothic"/>
        </w:rPr>
        <w:t xml:space="preserve">Since this presentation is a pilot project, there will still be time spent rebuilding and further simplifying the NCTR’s materials to be better geared to a high-school audience and make it easy for teachers to use. EC’s materials have gone through 2 years of rigorous testing with diverse educators across the country, so they are currently available through their website: </w:t>
      </w:r>
      <w:hyperlink r:id="rId11" w:history="1">
        <w:r w:rsidRPr="00EA5F5C">
          <w:rPr>
            <w:rStyle w:val="Hyperlink"/>
            <w:rFonts w:ascii="Century Gothic" w:hAnsi="Century Gothic"/>
          </w:rPr>
          <w:t>www.electionsanddemocracy.ca</w:t>
        </w:r>
      </w:hyperlink>
      <w:r w:rsidRPr="00EA5F5C">
        <w:rPr>
          <w:rFonts w:ascii="Century Gothic" w:hAnsi="Century Gothic"/>
        </w:rPr>
        <w:t xml:space="preserve"> </w:t>
      </w:r>
      <w:r>
        <w:rPr>
          <w:rFonts w:ascii="Century Gothic" w:hAnsi="Century Gothic"/>
        </w:rPr>
        <w:t>(Joseph Hopfner)</w:t>
      </w:r>
    </w:p>
    <w:p w14:paraId="21BE7DE6" w14:textId="77777777" w:rsidR="000856D9" w:rsidRDefault="000856D9" w:rsidP="00736FAB">
      <w:pPr>
        <w:spacing w:after="0" w:line="240" w:lineRule="auto"/>
        <w:rPr>
          <w:rFonts w:ascii="Century Gothic" w:hAnsi="Century Gothic"/>
        </w:rPr>
      </w:pPr>
    </w:p>
    <w:p w14:paraId="23F0B633" w14:textId="56071F38" w:rsidR="000856D9" w:rsidRPr="00736FAB" w:rsidRDefault="000856D9" w:rsidP="00736FAB">
      <w:pPr>
        <w:spacing w:after="0" w:line="240" w:lineRule="auto"/>
        <w:rPr>
          <w:rFonts w:ascii="Century Gothic" w:hAnsi="Century Gothic"/>
          <w:b/>
        </w:rPr>
      </w:pPr>
      <w:r w:rsidRPr="00736FAB">
        <w:rPr>
          <w:rFonts w:ascii="Century Gothic" w:hAnsi="Century Gothic"/>
          <w:b/>
          <w:u w:val="single"/>
        </w:rPr>
        <w:t xml:space="preserve">Events and </w:t>
      </w:r>
      <w:r w:rsidR="00A90B67">
        <w:rPr>
          <w:rFonts w:ascii="Century Gothic" w:hAnsi="Century Gothic"/>
          <w:b/>
          <w:u w:val="single"/>
        </w:rPr>
        <w:t>M</w:t>
      </w:r>
      <w:r w:rsidRPr="00736FAB">
        <w:rPr>
          <w:rFonts w:ascii="Century Gothic" w:hAnsi="Century Gothic"/>
          <w:b/>
          <w:u w:val="single"/>
        </w:rPr>
        <w:t xml:space="preserve">eetings </w:t>
      </w:r>
      <w:r w:rsidR="00A90B67">
        <w:rPr>
          <w:rFonts w:ascii="Century Gothic" w:hAnsi="Century Gothic"/>
          <w:b/>
          <w:u w:val="single"/>
        </w:rPr>
        <w:t>A</w:t>
      </w:r>
      <w:r w:rsidRPr="00736FAB">
        <w:rPr>
          <w:rFonts w:ascii="Century Gothic" w:hAnsi="Century Gothic"/>
          <w:b/>
          <w:u w:val="single"/>
        </w:rPr>
        <w:t>ttended</w:t>
      </w:r>
    </w:p>
    <w:p w14:paraId="648A8D9B" w14:textId="77777777" w:rsidR="000856D9" w:rsidRDefault="000856D9" w:rsidP="00736FAB">
      <w:pPr>
        <w:spacing w:after="0" w:line="240" w:lineRule="auto"/>
        <w:rPr>
          <w:rFonts w:ascii="Century Gothic" w:hAnsi="Century Gothic"/>
        </w:rPr>
      </w:pPr>
    </w:p>
    <w:p w14:paraId="32674D4C" w14:textId="55F08746" w:rsidR="000856D9" w:rsidRDefault="000856D9" w:rsidP="00736FAB">
      <w:pPr>
        <w:spacing w:after="0" w:line="240" w:lineRule="auto"/>
        <w:rPr>
          <w:rFonts w:ascii="Century Gothic" w:hAnsi="Century Gothic"/>
        </w:rPr>
      </w:pPr>
      <w:proofErr w:type="spellStart"/>
      <w:r>
        <w:rPr>
          <w:rFonts w:ascii="Century Gothic" w:hAnsi="Century Gothic"/>
        </w:rPr>
        <w:t>Mamahtwasiwiwin</w:t>
      </w:r>
      <w:proofErr w:type="spellEnd"/>
      <w:r>
        <w:rPr>
          <w:rFonts w:ascii="Century Gothic" w:hAnsi="Century Gothic"/>
        </w:rPr>
        <w:t xml:space="preserve"> – November and February</w:t>
      </w:r>
    </w:p>
    <w:p w14:paraId="078267AB" w14:textId="77777777" w:rsidR="00736FAB" w:rsidRDefault="00736FAB" w:rsidP="00736FAB">
      <w:pPr>
        <w:spacing w:after="0" w:line="240" w:lineRule="auto"/>
        <w:rPr>
          <w:rFonts w:ascii="Century Gothic" w:hAnsi="Century Gothic"/>
        </w:rPr>
      </w:pPr>
    </w:p>
    <w:p w14:paraId="400D3C38" w14:textId="3364B3C9" w:rsidR="000856D9" w:rsidRDefault="000856D9" w:rsidP="00736FAB">
      <w:pPr>
        <w:spacing w:after="0" w:line="240" w:lineRule="auto"/>
        <w:rPr>
          <w:rFonts w:ascii="Century Gothic" w:hAnsi="Century Gothic"/>
        </w:rPr>
      </w:pPr>
      <w:r>
        <w:rPr>
          <w:rFonts w:ascii="Century Gothic" w:hAnsi="Century Gothic"/>
        </w:rPr>
        <w:t xml:space="preserve">NCTR – Imagine Canada – </w:t>
      </w:r>
      <w:r w:rsidR="000621E4">
        <w:rPr>
          <w:rFonts w:ascii="Century Gothic" w:hAnsi="Century Gothic"/>
        </w:rPr>
        <w:t>C</w:t>
      </w:r>
      <w:r>
        <w:rPr>
          <w:rFonts w:ascii="Century Gothic" w:hAnsi="Century Gothic"/>
        </w:rPr>
        <w:t>ommittee judged and made recommendation for the Imagine Canada projects (March)</w:t>
      </w:r>
    </w:p>
    <w:p w14:paraId="2C096E2E" w14:textId="77777777" w:rsidR="00736FAB" w:rsidRDefault="00736FAB" w:rsidP="00736FAB">
      <w:pPr>
        <w:spacing w:after="0" w:line="240" w:lineRule="auto"/>
        <w:rPr>
          <w:rFonts w:ascii="Century Gothic" w:hAnsi="Century Gothic"/>
        </w:rPr>
      </w:pPr>
    </w:p>
    <w:p w14:paraId="56CC017D" w14:textId="00D49D8D" w:rsidR="000856D9" w:rsidRDefault="000856D9" w:rsidP="00E04AA8">
      <w:pPr>
        <w:spacing w:after="0" w:line="240" w:lineRule="auto"/>
        <w:rPr>
          <w:rFonts w:ascii="Century Gothic" w:hAnsi="Century Gothic"/>
        </w:rPr>
      </w:pPr>
      <w:r>
        <w:rPr>
          <w:rFonts w:ascii="Century Gothic" w:hAnsi="Century Gothic"/>
        </w:rPr>
        <w:t>MASS membership presentation on Indigenous Education in SDML (Jan)</w:t>
      </w:r>
    </w:p>
    <w:p w14:paraId="77ACDE98" w14:textId="77777777" w:rsidR="00736FAB" w:rsidRDefault="00736FAB" w:rsidP="00E04AA8">
      <w:pPr>
        <w:spacing w:after="0" w:line="240" w:lineRule="auto"/>
        <w:rPr>
          <w:rFonts w:ascii="Century Gothic" w:hAnsi="Century Gothic"/>
        </w:rPr>
      </w:pPr>
    </w:p>
    <w:p w14:paraId="6B620DBF" w14:textId="242BE2EB" w:rsidR="000856D9" w:rsidRDefault="000856D9" w:rsidP="00E04AA8">
      <w:pPr>
        <w:spacing w:after="0" w:line="240" w:lineRule="auto"/>
        <w:rPr>
          <w:rFonts w:ascii="Century Gothic" w:hAnsi="Century Gothic"/>
        </w:rPr>
      </w:pPr>
      <w:r>
        <w:rPr>
          <w:rFonts w:ascii="Century Gothic" w:hAnsi="Century Gothic"/>
        </w:rPr>
        <w:t xml:space="preserve">IEDAC </w:t>
      </w:r>
      <w:r w:rsidR="000621E4">
        <w:rPr>
          <w:rFonts w:ascii="Century Gothic" w:hAnsi="Century Gothic"/>
        </w:rPr>
        <w:t>C</w:t>
      </w:r>
      <w:r>
        <w:rPr>
          <w:rFonts w:ascii="Century Gothic" w:hAnsi="Century Gothic"/>
        </w:rPr>
        <w:t xml:space="preserve">ouncil </w:t>
      </w:r>
      <w:r w:rsidR="000621E4">
        <w:rPr>
          <w:rFonts w:ascii="Century Gothic" w:hAnsi="Century Gothic"/>
        </w:rPr>
        <w:t>M</w:t>
      </w:r>
      <w:r>
        <w:rPr>
          <w:rFonts w:ascii="Century Gothic" w:hAnsi="Century Gothic"/>
        </w:rPr>
        <w:t>eetings – August, April</w:t>
      </w:r>
    </w:p>
    <w:p w14:paraId="7F15C7A4" w14:textId="77777777" w:rsidR="00736FAB" w:rsidRDefault="00736FAB" w:rsidP="00E04AA8">
      <w:pPr>
        <w:spacing w:after="0" w:line="240" w:lineRule="auto"/>
        <w:rPr>
          <w:rFonts w:ascii="Century Gothic" w:hAnsi="Century Gothic"/>
        </w:rPr>
      </w:pPr>
    </w:p>
    <w:p w14:paraId="2BB64376" w14:textId="03E49BE5" w:rsidR="000856D9" w:rsidRDefault="000856D9" w:rsidP="00E04AA8">
      <w:pPr>
        <w:spacing w:after="0" w:line="240" w:lineRule="auto"/>
        <w:rPr>
          <w:rFonts w:ascii="Century Gothic" w:hAnsi="Century Gothic"/>
        </w:rPr>
      </w:pPr>
      <w:r>
        <w:rPr>
          <w:rFonts w:ascii="Century Gothic" w:hAnsi="Century Gothic"/>
        </w:rPr>
        <w:t xml:space="preserve">IAA </w:t>
      </w:r>
      <w:r w:rsidR="000621E4">
        <w:rPr>
          <w:rFonts w:ascii="Century Gothic" w:hAnsi="Century Gothic"/>
        </w:rPr>
        <w:t>M</w:t>
      </w:r>
      <w:r>
        <w:rPr>
          <w:rFonts w:ascii="Century Gothic" w:hAnsi="Century Gothic"/>
        </w:rPr>
        <w:t>eeting – November, May</w:t>
      </w:r>
    </w:p>
    <w:p w14:paraId="5F6E1E93" w14:textId="77777777" w:rsidR="00736FAB" w:rsidRDefault="00736FAB" w:rsidP="00E04AA8">
      <w:pPr>
        <w:spacing w:after="0" w:line="240" w:lineRule="auto"/>
        <w:rPr>
          <w:rFonts w:ascii="Century Gothic" w:hAnsi="Century Gothic"/>
        </w:rPr>
      </w:pPr>
    </w:p>
    <w:p w14:paraId="0A46CF13" w14:textId="77777777" w:rsidR="000856D9" w:rsidRDefault="000856D9" w:rsidP="00E04AA8">
      <w:pPr>
        <w:spacing w:after="0" w:line="240" w:lineRule="auto"/>
        <w:rPr>
          <w:rFonts w:ascii="Century Gothic" w:hAnsi="Century Gothic"/>
        </w:rPr>
      </w:pPr>
      <w:r>
        <w:rPr>
          <w:rFonts w:ascii="Century Gothic" w:hAnsi="Century Gothic"/>
        </w:rPr>
        <w:t>Shared meeting between the MASS focus areas in regards to creating a resolution to support all three areas.</w:t>
      </w:r>
    </w:p>
    <w:p w14:paraId="0615DC79" w14:textId="77777777" w:rsidR="00151E2E" w:rsidRDefault="00151E2E" w:rsidP="00E04AA8">
      <w:pPr>
        <w:spacing w:after="0" w:line="240" w:lineRule="auto"/>
        <w:rPr>
          <w:rFonts w:ascii="Century Gothic" w:hAnsi="Century Gothic"/>
        </w:rPr>
      </w:pPr>
    </w:p>
    <w:p w14:paraId="6A56751E" w14:textId="77777777" w:rsidR="000856D9" w:rsidRDefault="000856D9" w:rsidP="00E04AA8">
      <w:pPr>
        <w:spacing w:after="0" w:line="240" w:lineRule="auto"/>
        <w:rPr>
          <w:rFonts w:ascii="Century Gothic" w:hAnsi="Century Gothic"/>
        </w:rPr>
      </w:pPr>
      <w:r>
        <w:rPr>
          <w:rFonts w:ascii="Century Gothic" w:hAnsi="Century Gothic"/>
        </w:rPr>
        <w:t>Respectfully submitted,</w:t>
      </w:r>
    </w:p>
    <w:p w14:paraId="146976B7" w14:textId="66B25437" w:rsidR="00151E2E" w:rsidRPr="00B84FAC" w:rsidRDefault="000856D9" w:rsidP="00E04AA8">
      <w:pPr>
        <w:spacing w:after="0" w:line="240" w:lineRule="auto"/>
        <w:rPr>
          <w:rFonts w:ascii="Century Gothic" w:hAnsi="Century Gothic"/>
          <w:i/>
        </w:rPr>
      </w:pPr>
      <w:r w:rsidRPr="00B84FAC">
        <w:rPr>
          <w:rFonts w:ascii="Century Gothic" w:hAnsi="Century Gothic"/>
          <w:i/>
        </w:rPr>
        <w:t>Lorie Henderson</w:t>
      </w:r>
      <w:r w:rsidR="00B84FAC" w:rsidRPr="00B84FAC">
        <w:rPr>
          <w:i/>
          <w:color w:val="1F497D"/>
        </w:rPr>
        <w:t xml:space="preserve">, </w:t>
      </w:r>
      <w:r w:rsidR="00151E2E" w:rsidRPr="00B84FAC">
        <w:rPr>
          <w:rFonts w:ascii="Century Gothic" w:hAnsi="Century Gothic"/>
          <w:i/>
        </w:rPr>
        <w:t>Chair</w:t>
      </w:r>
    </w:p>
    <w:p w14:paraId="7AA68A88" w14:textId="77777777" w:rsidR="00FF2177" w:rsidRPr="00B84FAC" w:rsidRDefault="00FF2177" w:rsidP="00AC03B4">
      <w:pPr>
        <w:spacing w:after="0" w:line="240" w:lineRule="auto"/>
        <w:rPr>
          <w:i/>
        </w:rPr>
      </w:pPr>
    </w:p>
    <w:p w14:paraId="621D7CDD" w14:textId="77777777" w:rsidR="00FF2177" w:rsidRPr="00FF2177" w:rsidRDefault="00FF2177" w:rsidP="00AC03B4">
      <w:pPr>
        <w:spacing w:after="0" w:line="240" w:lineRule="auto"/>
      </w:pPr>
    </w:p>
    <w:p w14:paraId="204C150F" w14:textId="77777777" w:rsidR="00FF2177" w:rsidRPr="00FF2177" w:rsidRDefault="00FF2177" w:rsidP="00AC03B4">
      <w:pPr>
        <w:spacing w:after="0" w:line="240" w:lineRule="auto"/>
      </w:pPr>
      <w:r w:rsidRPr="00FF2177">
        <w:t xml:space="preserve"> </w:t>
      </w:r>
    </w:p>
    <w:p w14:paraId="21D0B412" w14:textId="0B5E6999" w:rsidR="00FF2177" w:rsidRDefault="00FF2177" w:rsidP="00AC03B4">
      <w:pPr>
        <w:spacing w:after="0" w:line="240" w:lineRule="auto"/>
      </w:pPr>
    </w:p>
    <w:p w14:paraId="4005D558" w14:textId="3AD664BD" w:rsidR="00EE5110" w:rsidRDefault="00EE5110" w:rsidP="00AC03B4">
      <w:pPr>
        <w:spacing w:after="0" w:line="240" w:lineRule="auto"/>
      </w:pPr>
    </w:p>
    <w:p w14:paraId="4DE38359" w14:textId="2C32BB42" w:rsidR="00EE5110" w:rsidRDefault="00EE5110" w:rsidP="00AC03B4">
      <w:pPr>
        <w:spacing w:after="0" w:line="240" w:lineRule="auto"/>
      </w:pPr>
    </w:p>
    <w:p w14:paraId="3146A938" w14:textId="7ED6A5CD" w:rsidR="00EE5110" w:rsidRDefault="00EE5110" w:rsidP="00AC03B4">
      <w:pPr>
        <w:spacing w:after="0" w:line="240" w:lineRule="auto"/>
      </w:pPr>
    </w:p>
    <w:p w14:paraId="0BA3AF39" w14:textId="2185DA07" w:rsidR="00EE5110" w:rsidRDefault="00EE5110" w:rsidP="00AC03B4">
      <w:pPr>
        <w:spacing w:after="0" w:line="240" w:lineRule="auto"/>
      </w:pPr>
    </w:p>
    <w:p w14:paraId="2709FA7D" w14:textId="44DB4CE0" w:rsidR="00EE5110" w:rsidRDefault="00EE5110" w:rsidP="00AC03B4">
      <w:pPr>
        <w:spacing w:after="0" w:line="240" w:lineRule="auto"/>
      </w:pPr>
    </w:p>
    <w:p w14:paraId="2C210172" w14:textId="0941449D" w:rsidR="00EE5110" w:rsidRDefault="00EE5110" w:rsidP="00AC03B4">
      <w:pPr>
        <w:spacing w:after="0" w:line="240" w:lineRule="auto"/>
      </w:pPr>
    </w:p>
    <w:p w14:paraId="27F1F87A" w14:textId="08D63811" w:rsidR="00EE5110" w:rsidRDefault="00EE5110" w:rsidP="00AC03B4">
      <w:pPr>
        <w:spacing w:after="0" w:line="240" w:lineRule="auto"/>
      </w:pPr>
    </w:p>
    <w:p w14:paraId="1D318C31" w14:textId="10DBE721" w:rsidR="00EE5110" w:rsidRDefault="00EE5110" w:rsidP="00AC03B4">
      <w:pPr>
        <w:spacing w:after="0" w:line="240" w:lineRule="auto"/>
      </w:pPr>
    </w:p>
    <w:p w14:paraId="5F3EA0B9" w14:textId="77777777" w:rsidR="00EE5110" w:rsidRPr="00FF2177" w:rsidRDefault="00EE5110" w:rsidP="00AC03B4">
      <w:pPr>
        <w:spacing w:after="0" w:line="240" w:lineRule="auto"/>
      </w:pPr>
    </w:p>
    <w:p w14:paraId="5E98E54A" w14:textId="6A458A19" w:rsidR="00FF2177" w:rsidRDefault="00FF2177" w:rsidP="00AC03B4">
      <w:pPr>
        <w:spacing w:after="0" w:line="240" w:lineRule="auto"/>
      </w:pPr>
    </w:p>
    <w:p w14:paraId="08CFCA5C" w14:textId="2692E6C4" w:rsidR="00A90B67" w:rsidRDefault="00A90B67" w:rsidP="00AC03B4">
      <w:pPr>
        <w:spacing w:after="0" w:line="240" w:lineRule="auto"/>
      </w:pPr>
    </w:p>
    <w:p w14:paraId="6CABC1A5" w14:textId="1430CBFB" w:rsidR="00A90B67" w:rsidRDefault="00A90B67" w:rsidP="00AC03B4">
      <w:pPr>
        <w:spacing w:after="0" w:line="240" w:lineRule="auto"/>
      </w:pPr>
    </w:p>
    <w:p w14:paraId="2F0E2B89" w14:textId="77777777" w:rsidR="00A90B67" w:rsidRDefault="00A90B67" w:rsidP="00AC03B4">
      <w:pPr>
        <w:spacing w:after="0" w:line="240" w:lineRule="auto"/>
      </w:pPr>
    </w:p>
    <w:p w14:paraId="2AA11E0D" w14:textId="77777777" w:rsidR="00FF2177" w:rsidRDefault="00FF2177" w:rsidP="00AC03B4">
      <w:pPr>
        <w:spacing w:after="0" w:line="240" w:lineRule="auto"/>
      </w:pPr>
    </w:p>
    <w:p w14:paraId="6ECA577C" w14:textId="69EAD770" w:rsidR="00EB21D1" w:rsidRPr="002C22C3" w:rsidRDefault="00EB21D1" w:rsidP="00AC03B4">
      <w:pPr>
        <w:spacing w:after="0" w:line="240" w:lineRule="auto"/>
        <w:jc w:val="center"/>
        <w:rPr>
          <w:rFonts w:ascii="Century Gothic" w:hAnsi="Century Gothic" w:cs="Calibri"/>
          <w:b/>
          <w:sz w:val="24"/>
          <w:szCs w:val="24"/>
          <w:u w:val="single"/>
        </w:rPr>
      </w:pPr>
      <w:r w:rsidRPr="002C22C3">
        <w:rPr>
          <w:rFonts w:ascii="Century Gothic" w:hAnsi="Century Gothic" w:cs="Calibri"/>
          <w:b/>
          <w:sz w:val="24"/>
          <w:szCs w:val="24"/>
          <w:u w:val="single"/>
        </w:rPr>
        <w:t xml:space="preserve">Early Childhood Education </w:t>
      </w:r>
      <w:r w:rsidR="00FF2177" w:rsidRPr="002C22C3">
        <w:rPr>
          <w:rFonts w:ascii="Century Gothic" w:hAnsi="Century Gothic" w:cs="Calibri"/>
          <w:b/>
          <w:sz w:val="24"/>
          <w:szCs w:val="24"/>
          <w:u w:val="single"/>
        </w:rPr>
        <w:t>Committee</w:t>
      </w:r>
    </w:p>
    <w:p w14:paraId="638B1247" w14:textId="55B0E8E7" w:rsidR="00AC03B4" w:rsidRDefault="00AC03B4" w:rsidP="00AC03B4">
      <w:pPr>
        <w:spacing w:after="0" w:line="240" w:lineRule="auto"/>
        <w:jc w:val="center"/>
        <w:rPr>
          <w:rFonts w:cs="Calibri"/>
          <w:b/>
          <w:sz w:val="28"/>
          <w:szCs w:val="28"/>
          <w:u w:val="single"/>
        </w:rPr>
      </w:pPr>
    </w:p>
    <w:p w14:paraId="45F95D71" w14:textId="6255A2DC" w:rsidR="002C22C3" w:rsidRPr="002C22C3" w:rsidRDefault="002C22C3" w:rsidP="002C22C3">
      <w:pPr>
        <w:pStyle w:val="Default"/>
        <w:rPr>
          <w:rFonts w:ascii="Century Gothic" w:hAnsi="Century Gothic"/>
          <w:sz w:val="22"/>
          <w:szCs w:val="22"/>
          <w:lang w:val="en-CA"/>
        </w:rPr>
      </w:pPr>
      <w:r w:rsidRPr="002C22C3">
        <w:rPr>
          <w:rFonts w:ascii="Century Gothic" w:hAnsi="Century Gothic"/>
          <w:b/>
          <w:bCs/>
          <w:sz w:val="22"/>
          <w:szCs w:val="22"/>
          <w:lang w:val="en-CA"/>
        </w:rPr>
        <w:t>Committee Members</w:t>
      </w:r>
      <w:r w:rsidRPr="002C22C3">
        <w:rPr>
          <w:rFonts w:ascii="Century Gothic" w:hAnsi="Century Gothic"/>
          <w:sz w:val="22"/>
          <w:szCs w:val="22"/>
          <w:lang w:val="en-CA"/>
        </w:rPr>
        <w:t xml:space="preserve">: </w:t>
      </w:r>
      <w:r>
        <w:rPr>
          <w:rFonts w:ascii="Century Gothic" w:hAnsi="Century Gothic"/>
          <w:sz w:val="22"/>
          <w:szCs w:val="22"/>
          <w:lang w:val="en-CA"/>
        </w:rPr>
        <w:tab/>
      </w:r>
      <w:r w:rsidRPr="002C22C3">
        <w:rPr>
          <w:rFonts w:ascii="Century Gothic" w:hAnsi="Century Gothic"/>
          <w:sz w:val="22"/>
          <w:szCs w:val="22"/>
          <w:lang w:val="en-CA"/>
        </w:rPr>
        <w:t>René Déquier (Chair), Pauline Clarke, Elaine Lochhead,</w:t>
      </w:r>
      <w:r w:rsidRPr="002C22C3">
        <w:rPr>
          <w:rFonts w:ascii="Century Gothic" w:hAnsi="Century Gothic"/>
          <w:bCs/>
          <w:sz w:val="22"/>
          <w:szCs w:val="22"/>
          <w:lang w:val="en-CA"/>
        </w:rPr>
        <w:t xml:space="preserve"> </w:t>
      </w:r>
      <w:r>
        <w:rPr>
          <w:rFonts w:ascii="Century Gothic" w:hAnsi="Century Gothic"/>
          <w:bCs/>
          <w:sz w:val="22"/>
          <w:szCs w:val="22"/>
          <w:lang w:val="en-CA"/>
        </w:rPr>
        <w:tab/>
      </w:r>
      <w:r>
        <w:rPr>
          <w:rFonts w:ascii="Century Gothic" w:hAnsi="Century Gothic"/>
          <w:bCs/>
          <w:sz w:val="22"/>
          <w:szCs w:val="22"/>
          <w:lang w:val="en-CA"/>
        </w:rPr>
        <w:tab/>
      </w:r>
      <w:r>
        <w:rPr>
          <w:rFonts w:ascii="Century Gothic" w:hAnsi="Century Gothic"/>
          <w:bCs/>
          <w:sz w:val="22"/>
          <w:szCs w:val="22"/>
          <w:lang w:val="en-CA"/>
        </w:rPr>
        <w:tab/>
      </w:r>
      <w:r>
        <w:rPr>
          <w:rFonts w:ascii="Century Gothic" w:hAnsi="Century Gothic"/>
          <w:bCs/>
          <w:sz w:val="22"/>
          <w:szCs w:val="22"/>
          <w:lang w:val="en-CA"/>
        </w:rPr>
        <w:tab/>
      </w:r>
      <w:r w:rsidRPr="002C22C3">
        <w:rPr>
          <w:rFonts w:ascii="Century Gothic" w:hAnsi="Century Gothic"/>
          <w:bCs/>
          <w:sz w:val="22"/>
          <w:szCs w:val="22"/>
          <w:lang w:val="en-CA"/>
        </w:rPr>
        <w:t xml:space="preserve">Christian </w:t>
      </w:r>
      <w:proofErr w:type="spellStart"/>
      <w:r w:rsidRPr="002C22C3">
        <w:rPr>
          <w:rFonts w:ascii="Century Gothic" w:hAnsi="Century Gothic"/>
          <w:bCs/>
          <w:sz w:val="22"/>
          <w:szCs w:val="22"/>
          <w:lang w:val="en-CA"/>
        </w:rPr>
        <w:t>Michalik</w:t>
      </w:r>
      <w:proofErr w:type="spellEnd"/>
    </w:p>
    <w:p w14:paraId="0A82A4C6" w14:textId="77777777" w:rsidR="002C22C3" w:rsidRPr="002C22C3" w:rsidRDefault="002C22C3" w:rsidP="002C22C3">
      <w:pPr>
        <w:pStyle w:val="Default"/>
        <w:rPr>
          <w:rFonts w:ascii="Century Gothic" w:hAnsi="Century Gothic"/>
          <w:sz w:val="22"/>
          <w:szCs w:val="22"/>
          <w:lang w:val="en-CA"/>
        </w:rPr>
      </w:pPr>
    </w:p>
    <w:p w14:paraId="567AA956" w14:textId="0A4D3657" w:rsidR="002C22C3" w:rsidRPr="00E240C9" w:rsidRDefault="002C22C3" w:rsidP="00513BCD">
      <w:pPr>
        <w:pStyle w:val="Default"/>
        <w:rPr>
          <w:rFonts w:ascii="Century Gothic" w:hAnsi="Century Gothic"/>
          <w:b/>
          <w:bCs/>
          <w:sz w:val="22"/>
          <w:szCs w:val="22"/>
          <w:lang w:val="en-CA"/>
        </w:rPr>
      </w:pPr>
      <w:r w:rsidRPr="00E240C9">
        <w:rPr>
          <w:rFonts w:ascii="Century Gothic" w:hAnsi="Century Gothic"/>
          <w:b/>
          <w:bCs/>
          <w:sz w:val="22"/>
          <w:szCs w:val="22"/>
          <w:lang w:val="en-CA"/>
        </w:rPr>
        <w:t>Committee Actions</w:t>
      </w:r>
      <w:r w:rsidR="00E240C9">
        <w:rPr>
          <w:rFonts w:ascii="Century Gothic" w:hAnsi="Century Gothic"/>
          <w:b/>
          <w:bCs/>
          <w:sz w:val="22"/>
          <w:szCs w:val="22"/>
          <w:lang w:val="en-CA"/>
        </w:rPr>
        <w:t>:</w:t>
      </w:r>
    </w:p>
    <w:p w14:paraId="37050C47" w14:textId="77777777" w:rsidR="00513BCD" w:rsidRPr="002C22C3" w:rsidRDefault="00513BCD" w:rsidP="00513BCD">
      <w:pPr>
        <w:pStyle w:val="Default"/>
        <w:rPr>
          <w:rFonts w:ascii="Century Gothic" w:hAnsi="Century Gothic"/>
          <w:sz w:val="22"/>
          <w:szCs w:val="22"/>
          <w:u w:val="single"/>
          <w:lang w:val="en-CA"/>
        </w:rPr>
      </w:pPr>
    </w:p>
    <w:p w14:paraId="3ABF2827" w14:textId="77777777" w:rsidR="002C22C3" w:rsidRPr="002C22C3" w:rsidRDefault="002C22C3" w:rsidP="0063538B">
      <w:pPr>
        <w:pStyle w:val="Default"/>
        <w:numPr>
          <w:ilvl w:val="0"/>
          <w:numId w:val="10"/>
        </w:numPr>
        <w:rPr>
          <w:rFonts w:ascii="Century Gothic" w:hAnsi="Century Gothic"/>
          <w:sz w:val="22"/>
          <w:szCs w:val="22"/>
          <w:lang w:val="en-CA"/>
        </w:rPr>
      </w:pPr>
      <w:r w:rsidRPr="002C22C3">
        <w:rPr>
          <w:rFonts w:ascii="Century Gothic" w:hAnsi="Century Gothic"/>
          <w:sz w:val="22"/>
          <w:szCs w:val="22"/>
          <w:lang w:val="en-CA"/>
        </w:rPr>
        <w:t>The committee’s work was centered on the MASS AGM resolution:</w:t>
      </w:r>
    </w:p>
    <w:p w14:paraId="527426D3" w14:textId="2B454FC2" w:rsidR="002C22C3" w:rsidRPr="002C22C3" w:rsidRDefault="002C22C3" w:rsidP="00513BCD">
      <w:pPr>
        <w:pStyle w:val="ListParagraph"/>
        <w:spacing w:after="0" w:line="240" w:lineRule="auto"/>
        <w:rPr>
          <w:rFonts w:ascii="Century Gothic" w:hAnsi="Century Gothic"/>
          <w:bCs/>
          <w:i/>
          <w:lang w:val="en-CA"/>
        </w:rPr>
      </w:pPr>
      <w:r w:rsidRPr="002C22C3">
        <w:rPr>
          <w:rFonts w:ascii="Century Gothic" w:hAnsi="Century Gothic"/>
          <w:bCs/>
          <w:i/>
          <w:lang w:val="en-CA"/>
        </w:rPr>
        <w:t>Be it resolved that the MASS focus committees for Mental Health and Wellness, Indigenous Education and Early childhood Education identify a common call to action and develop a united strategy for implementation. This common call to action and strategy will then be shared with stakeholders so that the call to action extends beyond MASS.</w:t>
      </w:r>
      <w:r w:rsidRPr="002C22C3">
        <w:rPr>
          <w:rFonts w:ascii="Century Gothic" w:hAnsi="Century Gothic"/>
          <w:bCs/>
          <w:i/>
          <w:lang w:val="en-CA"/>
        </w:rPr>
        <w:br/>
      </w:r>
    </w:p>
    <w:p w14:paraId="4D025181" w14:textId="77777777" w:rsidR="002C22C3" w:rsidRPr="002C22C3" w:rsidRDefault="002C22C3" w:rsidP="0063538B">
      <w:pPr>
        <w:pStyle w:val="Default"/>
        <w:numPr>
          <w:ilvl w:val="0"/>
          <w:numId w:val="10"/>
        </w:numPr>
        <w:rPr>
          <w:rFonts w:ascii="Century Gothic" w:hAnsi="Century Gothic"/>
          <w:sz w:val="22"/>
          <w:szCs w:val="22"/>
          <w:lang w:val="en-CA"/>
        </w:rPr>
      </w:pPr>
      <w:r w:rsidRPr="002C22C3">
        <w:rPr>
          <w:rFonts w:ascii="Century Gothic" w:hAnsi="Century Gothic"/>
          <w:sz w:val="22"/>
          <w:szCs w:val="22"/>
          <w:lang w:val="en-CA"/>
        </w:rPr>
        <w:t>Members from the 3 focus committees are invited to discuss common elements in three position papers. Meetings were held on November 27</w:t>
      </w:r>
      <w:r w:rsidRPr="002C22C3">
        <w:rPr>
          <w:rFonts w:ascii="Century Gothic" w:hAnsi="Century Gothic"/>
          <w:sz w:val="22"/>
          <w:szCs w:val="22"/>
          <w:vertAlign w:val="superscript"/>
          <w:lang w:val="en-CA"/>
        </w:rPr>
        <w:t>th</w:t>
      </w:r>
      <w:r w:rsidRPr="002C22C3">
        <w:rPr>
          <w:rFonts w:ascii="Century Gothic" w:hAnsi="Century Gothic"/>
          <w:sz w:val="22"/>
          <w:szCs w:val="22"/>
          <w:lang w:val="en-CA"/>
        </w:rPr>
        <w:t>, January 29</w:t>
      </w:r>
      <w:r w:rsidRPr="002C22C3">
        <w:rPr>
          <w:rFonts w:ascii="Century Gothic" w:hAnsi="Century Gothic"/>
          <w:sz w:val="22"/>
          <w:szCs w:val="22"/>
          <w:vertAlign w:val="superscript"/>
          <w:lang w:val="en-CA"/>
        </w:rPr>
        <w:t>th</w:t>
      </w:r>
      <w:r w:rsidRPr="002C22C3">
        <w:rPr>
          <w:rFonts w:ascii="Century Gothic" w:hAnsi="Century Gothic"/>
          <w:sz w:val="22"/>
          <w:szCs w:val="22"/>
          <w:lang w:val="en-CA"/>
        </w:rPr>
        <w:t xml:space="preserve"> and March 19</w:t>
      </w:r>
      <w:r w:rsidRPr="002C22C3">
        <w:rPr>
          <w:rFonts w:ascii="Century Gothic" w:hAnsi="Century Gothic"/>
          <w:sz w:val="22"/>
          <w:szCs w:val="22"/>
          <w:vertAlign w:val="superscript"/>
          <w:lang w:val="en-CA"/>
        </w:rPr>
        <w:t>th</w:t>
      </w:r>
      <w:r w:rsidRPr="002C22C3">
        <w:rPr>
          <w:rFonts w:ascii="Century Gothic" w:hAnsi="Century Gothic"/>
          <w:sz w:val="22"/>
          <w:szCs w:val="22"/>
          <w:lang w:val="en-CA"/>
        </w:rPr>
        <w:t>.</w:t>
      </w:r>
      <w:r w:rsidRPr="002C22C3">
        <w:rPr>
          <w:rFonts w:ascii="Century Gothic" w:hAnsi="Century Gothic"/>
          <w:sz w:val="22"/>
          <w:szCs w:val="22"/>
          <w:lang w:val="en-CA"/>
        </w:rPr>
        <w:br/>
      </w:r>
    </w:p>
    <w:p w14:paraId="48350A98" w14:textId="77777777" w:rsidR="00676931" w:rsidRDefault="002C22C3" w:rsidP="0063538B">
      <w:pPr>
        <w:pStyle w:val="Default"/>
        <w:numPr>
          <w:ilvl w:val="0"/>
          <w:numId w:val="10"/>
        </w:numPr>
        <w:rPr>
          <w:rFonts w:ascii="Century Gothic" w:hAnsi="Century Gothic"/>
          <w:sz w:val="22"/>
          <w:szCs w:val="22"/>
          <w:lang w:val="en-CA"/>
        </w:rPr>
      </w:pPr>
      <w:r w:rsidRPr="002C22C3">
        <w:rPr>
          <w:rFonts w:ascii="Century Gothic" w:hAnsi="Century Gothic"/>
          <w:sz w:val="22"/>
          <w:szCs w:val="22"/>
          <w:lang w:val="en-CA"/>
        </w:rPr>
        <w:t>Discussion points include:</w:t>
      </w:r>
    </w:p>
    <w:p w14:paraId="13F2A556" w14:textId="77777777" w:rsidR="00676931" w:rsidRDefault="00676931" w:rsidP="00676931">
      <w:pPr>
        <w:pStyle w:val="Default"/>
        <w:ind w:left="720"/>
        <w:rPr>
          <w:rFonts w:ascii="Century Gothic" w:hAnsi="Century Gothic"/>
          <w:sz w:val="22"/>
          <w:szCs w:val="22"/>
          <w:lang w:val="en-CA"/>
        </w:rPr>
      </w:pPr>
    </w:p>
    <w:p w14:paraId="7F86A8A0" w14:textId="35E45737" w:rsidR="00676931" w:rsidRPr="00676931" w:rsidRDefault="002C22C3" w:rsidP="00676931">
      <w:pPr>
        <w:pStyle w:val="Default"/>
        <w:ind w:left="720"/>
        <w:rPr>
          <w:rFonts w:ascii="Century Gothic" w:hAnsi="Century Gothic"/>
          <w:sz w:val="22"/>
          <w:szCs w:val="22"/>
          <w:lang w:val="en-CA"/>
        </w:rPr>
      </w:pPr>
      <w:r w:rsidRPr="00676931">
        <w:rPr>
          <w:rFonts w:ascii="Century Gothic" w:hAnsi="Century Gothic"/>
          <w:sz w:val="22"/>
          <w:szCs w:val="22"/>
          <w:lang w:val="en-CA"/>
        </w:rPr>
        <w:t>What are we trying to fix?</w:t>
      </w:r>
    </w:p>
    <w:p w14:paraId="576BE201" w14:textId="77777777" w:rsidR="00676931" w:rsidRDefault="002C22C3" w:rsidP="00513BCD">
      <w:pPr>
        <w:pStyle w:val="Default"/>
        <w:ind w:left="720"/>
        <w:rPr>
          <w:rFonts w:ascii="Century Gothic" w:hAnsi="Century Gothic"/>
          <w:sz w:val="22"/>
          <w:szCs w:val="22"/>
          <w:lang w:val="en-CA"/>
        </w:rPr>
      </w:pPr>
      <w:r w:rsidRPr="002C22C3">
        <w:rPr>
          <w:rFonts w:ascii="Century Gothic" w:hAnsi="Century Gothic"/>
          <w:sz w:val="22"/>
          <w:szCs w:val="22"/>
          <w:lang w:val="en-CA"/>
        </w:rPr>
        <w:br/>
        <w:t>Family centers in schools</w:t>
      </w:r>
    </w:p>
    <w:p w14:paraId="441CD168" w14:textId="77777777" w:rsidR="00676931" w:rsidRDefault="002C22C3" w:rsidP="00513BCD">
      <w:pPr>
        <w:pStyle w:val="Default"/>
        <w:ind w:left="720"/>
        <w:rPr>
          <w:rFonts w:ascii="Century Gothic" w:hAnsi="Century Gothic"/>
          <w:sz w:val="22"/>
          <w:szCs w:val="22"/>
          <w:lang w:val="en-CA"/>
        </w:rPr>
      </w:pPr>
      <w:r w:rsidRPr="002C22C3">
        <w:rPr>
          <w:rFonts w:ascii="Century Gothic" w:hAnsi="Century Gothic"/>
          <w:sz w:val="22"/>
          <w:szCs w:val="22"/>
          <w:lang w:val="en-CA"/>
        </w:rPr>
        <w:br/>
        <w:t>Importance of culturally and linguistically appropriate services</w:t>
      </w:r>
    </w:p>
    <w:p w14:paraId="5B19B9BB" w14:textId="209A6A1C" w:rsidR="002C22C3" w:rsidRDefault="002C22C3" w:rsidP="00513BCD">
      <w:pPr>
        <w:pStyle w:val="Default"/>
        <w:ind w:left="720"/>
        <w:rPr>
          <w:rFonts w:ascii="Century Gothic" w:hAnsi="Century Gothic"/>
          <w:sz w:val="22"/>
          <w:szCs w:val="22"/>
          <w:lang w:val="en-CA"/>
        </w:rPr>
      </w:pPr>
      <w:r w:rsidRPr="002C22C3">
        <w:rPr>
          <w:rFonts w:ascii="Century Gothic" w:hAnsi="Century Gothic"/>
          <w:sz w:val="22"/>
          <w:szCs w:val="22"/>
          <w:lang w:val="en-CA"/>
        </w:rPr>
        <w:br/>
        <w:t>Early development theory –Hertzman</w:t>
      </w:r>
    </w:p>
    <w:p w14:paraId="5EE57A27" w14:textId="77777777" w:rsidR="00676931" w:rsidRPr="002C22C3" w:rsidRDefault="00676931" w:rsidP="00513BCD">
      <w:pPr>
        <w:pStyle w:val="Default"/>
        <w:ind w:left="720"/>
        <w:rPr>
          <w:rFonts w:ascii="Century Gothic" w:hAnsi="Century Gothic"/>
          <w:sz w:val="22"/>
          <w:szCs w:val="22"/>
          <w:lang w:val="en-CA"/>
        </w:rPr>
      </w:pPr>
    </w:p>
    <w:p w14:paraId="2E42A734" w14:textId="1D11937B" w:rsidR="00676931" w:rsidRDefault="002C22C3" w:rsidP="00676931">
      <w:pPr>
        <w:pStyle w:val="Default"/>
        <w:ind w:left="720"/>
        <w:rPr>
          <w:rFonts w:ascii="Century Gothic" w:hAnsi="Century Gothic"/>
          <w:sz w:val="22"/>
          <w:szCs w:val="22"/>
          <w:lang w:val="en-CA"/>
        </w:rPr>
      </w:pPr>
      <w:r w:rsidRPr="002C22C3">
        <w:rPr>
          <w:rFonts w:ascii="Century Gothic" w:hAnsi="Century Gothic"/>
          <w:sz w:val="22"/>
          <w:szCs w:val="22"/>
          <w:lang w:val="en-CA"/>
        </w:rPr>
        <w:t>Inter-sectoral partnerships that leverage interdependence - Education/Health model</w:t>
      </w:r>
    </w:p>
    <w:p w14:paraId="04F719DF" w14:textId="248C1D09" w:rsidR="002C22C3" w:rsidRPr="002C22C3" w:rsidRDefault="002C22C3" w:rsidP="00676931">
      <w:pPr>
        <w:pStyle w:val="Default"/>
        <w:ind w:left="720"/>
        <w:rPr>
          <w:rFonts w:ascii="Century Gothic" w:hAnsi="Century Gothic"/>
          <w:sz w:val="22"/>
          <w:szCs w:val="22"/>
          <w:lang w:val="en-CA"/>
        </w:rPr>
      </w:pPr>
      <w:r w:rsidRPr="002C22C3">
        <w:rPr>
          <w:rFonts w:ascii="Century Gothic" w:hAnsi="Century Gothic"/>
          <w:sz w:val="22"/>
          <w:szCs w:val="22"/>
          <w:lang w:val="en-CA"/>
        </w:rPr>
        <w:br/>
        <w:t>Use of EDI scores to target interventions and monitor success</w:t>
      </w:r>
      <w:r w:rsidRPr="002C22C3">
        <w:rPr>
          <w:rFonts w:ascii="Century Gothic" w:hAnsi="Century Gothic"/>
          <w:sz w:val="22"/>
          <w:szCs w:val="22"/>
          <w:lang w:val="en-CA"/>
        </w:rPr>
        <w:br/>
        <w:t xml:space="preserve"> </w:t>
      </w:r>
    </w:p>
    <w:p w14:paraId="16A838CF" w14:textId="5F00AF4E" w:rsidR="002C22C3" w:rsidRPr="002C22C3" w:rsidRDefault="002C22C3" w:rsidP="0063538B">
      <w:pPr>
        <w:pStyle w:val="Default"/>
        <w:numPr>
          <w:ilvl w:val="0"/>
          <w:numId w:val="10"/>
        </w:numPr>
        <w:rPr>
          <w:rFonts w:ascii="Century Gothic" w:hAnsi="Century Gothic"/>
          <w:sz w:val="22"/>
          <w:szCs w:val="22"/>
          <w:lang w:val="en-CA"/>
        </w:rPr>
      </w:pPr>
      <w:r w:rsidRPr="002C22C3">
        <w:rPr>
          <w:rFonts w:ascii="Century Gothic" w:hAnsi="Century Gothic"/>
          <w:sz w:val="22"/>
          <w:szCs w:val="22"/>
          <w:lang w:val="en-CA"/>
        </w:rPr>
        <w:t>Common call to action not yet determined. Three committee chairs agree to continue discussion in 2019-20. Start at MASS summer institute and narrow field of discussion with a focus on EDI results.</w:t>
      </w:r>
      <w:r w:rsidRPr="002C22C3">
        <w:rPr>
          <w:rFonts w:ascii="Century Gothic" w:hAnsi="Century Gothic"/>
          <w:sz w:val="22"/>
          <w:szCs w:val="22"/>
          <w:lang w:val="en-CA"/>
        </w:rPr>
        <w:br/>
      </w:r>
    </w:p>
    <w:p w14:paraId="4E982AE6" w14:textId="42BF17DD" w:rsidR="002C22C3" w:rsidRPr="002C22C3" w:rsidRDefault="002C22C3" w:rsidP="00465055">
      <w:pPr>
        <w:pStyle w:val="Default"/>
        <w:ind w:hanging="11"/>
        <w:rPr>
          <w:rFonts w:ascii="Century Gothic" w:hAnsi="Century Gothic"/>
          <w:sz w:val="22"/>
          <w:szCs w:val="22"/>
          <w:lang w:val="en-CA"/>
        </w:rPr>
      </w:pPr>
      <w:r w:rsidRPr="002C22C3">
        <w:rPr>
          <w:rFonts w:ascii="Century Gothic" w:hAnsi="Century Gothic"/>
          <w:sz w:val="22"/>
          <w:szCs w:val="22"/>
          <w:lang w:val="en-CA"/>
        </w:rPr>
        <w:t xml:space="preserve">We would like to thank Indigenous Education, Mental Health and Wellness and </w:t>
      </w:r>
      <w:r w:rsidR="00707CB3">
        <w:rPr>
          <w:rFonts w:ascii="Century Gothic" w:hAnsi="Century Gothic"/>
          <w:sz w:val="22"/>
          <w:szCs w:val="22"/>
          <w:lang w:val="en-CA"/>
        </w:rPr>
        <w:t>E</w:t>
      </w:r>
      <w:r w:rsidRPr="002C22C3">
        <w:rPr>
          <w:rFonts w:ascii="Century Gothic" w:hAnsi="Century Gothic"/>
          <w:sz w:val="22"/>
          <w:szCs w:val="22"/>
          <w:lang w:val="en-CA"/>
        </w:rPr>
        <w:t>arly</w:t>
      </w:r>
      <w:r w:rsidR="00465055">
        <w:rPr>
          <w:rFonts w:ascii="Century Gothic" w:hAnsi="Century Gothic"/>
          <w:sz w:val="22"/>
          <w:szCs w:val="22"/>
          <w:lang w:val="en-CA"/>
        </w:rPr>
        <w:t xml:space="preserve"> </w:t>
      </w:r>
      <w:r w:rsidRPr="002C22C3">
        <w:rPr>
          <w:rFonts w:ascii="Century Gothic" w:hAnsi="Century Gothic"/>
          <w:sz w:val="22"/>
          <w:szCs w:val="22"/>
          <w:lang w:val="en-CA"/>
        </w:rPr>
        <w:t xml:space="preserve">Childhood Education committee members for their contribution to this year’s </w:t>
      </w:r>
      <w:r w:rsidR="00465055">
        <w:rPr>
          <w:rFonts w:ascii="Century Gothic" w:hAnsi="Century Gothic"/>
          <w:sz w:val="22"/>
          <w:szCs w:val="22"/>
          <w:lang w:val="en-CA"/>
        </w:rPr>
        <w:t>a</w:t>
      </w:r>
      <w:r w:rsidRPr="002C22C3">
        <w:rPr>
          <w:rFonts w:ascii="Century Gothic" w:hAnsi="Century Gothic"/>
          <w:sz w:val="22"/>
          <w:szCs w:val="22"/>
          <w:lang w:val="en-CA"/>
        </w:rPr>
        <w:t xml:space="preserve">ctivity. </w:t>
      </w:r>
      <w:r w:rsidRPr="002C22C3">
        <w:rPr>
          <w:rFonts w:ascii="Century Gothic" w:hAnsi="Century Gothic"/>
          <w:sz w:val="22"/>
          <w:szCs w:val="22"/>
          <w:lang w:val="en-CA"/>
        </w:rPr>
        <w:br/>
      </w:r>
    </w:p>
    <w:p w14:paraId="3EB2A141" w14:textId="77777777" w:rsidR="002C22C3" w:rsidRPr="002C22C3" w:rsidRDefault="002C22C3" w:rsidP="00513BCD">
      <w:pPr>
        <w:pStyle w:val="Default"/>
        <w:rPr>
          <w:rFonts w:ascii="Century Gothic" w:hAnsi="Century Gothic"/>
          <w:sz w:val="22"/>
          <w:szCs w:val="22"/>
        </w:rPr>
      </w:pPr>
      <w:r w:rsidRPr="002C22C3">
        <w:rPr>
          <w:rFonts w:ascii="Century Gothic" w:hAnsi="Century Gothic"/>
          <w:sz w:val="22"/>
          <w:szCs w:val="22"/>
        </w:rPr>
        <w:t xml:space="preserve">Respectfully submitted, </w:t>
      </w:r>
    </w:p>
    <w:p w14:paraId="65E12370" w14:textId="77777777" w:rsidR="002C22C3" w:rsidRPr="00676931" w:rsidRDefault="002C22C3" w:rsidP="00513BCD">
      <w:pPr>
        <w:spacing w:after="0" w:line="240" w:lineRule="auto"/>
        <w:rPr>
          <w:rFonts w:ascii="Century Gothic" w:hAnsi="Century Gothic"/>
        </w:rPr>
      </w:pPr>
      <w:r w:rsidRPr="00676931">
        <w:rPr>
          <w:rFonts w:ascii="Century Gothic" w:hAnsi="Century Gothic"/>
          <w:bCs/>
          <w:i/>
          <w:iCs/>
        </w:rPr>
        <w:t>René Déquier, Chair</w:t>
      </w:r>
    </w:p>
    <w:p w14:paraId="7EE3C6CC" w14:textId="77777777" w:rsidR="004C0254" w:rsidRPr="00B91161" w:rsidRDefault="004C0254" w:rsidP="00AC03B4">
      <w:pPr>
        <w:spacing w:after="0" w:line="240" w:lineRule="auto"/>
        <w:jc w:val="center"/>
        <w:rPr>
          <w:rFonts w:cs="Calibri"/>
          <w:b/>
          <w:sz w:val="28"/>
          <w:szCs w:val="28"/>
          <w:u w:val="single"/>
        </w:rPr>
      </w:pPr>
    </w:p>
    <w:p w14:paraId="694923A7" w14:textId="781C83E9" w:rsidR="00AC03B4" w:rsidRDefault="00AC03B4" w:rsidP="00AC03B4">
      <w:pPr>
        <w:spacing w:after="0" w:line="240" w:lineRule="auto"/>
        <w:jc w:val="center"/>
        <w:rPr>
          <w:b/>
        </w:rPr>
      </w:pPr>
    </w:p>
    <w:p w14:paraId="78FD8058" w14:textId="3031B62B" w:rsidR="00447317" w:rsidRDefault="00447317" w:rsidP="00AC03B4">
      <w:pPr>
        <w:spacing w:after="0" w:line="240" w:lineRule="auto"/>
        <w:jc w:val="center"/>
        <w:rPr>
          <w:b/>
        </w:rPr>
      </w:pPr>
    </w:p>
    <w:p w14:paraId="7E264F62" w14:textId="1EC0528C" w:rsidR="00447317" w:rsidRDefault="00447317" w:rsidP="00AC03B4">
      <w:pPr>
        <w:spacing w:after="0" w:line="240" w:lineRule="auto"/>
        <w:jc w:val="center"/>
        <w:rPr>
          <w:b/>
        </w:rPr>
      </w:pPr>
    </w:p>
    <w:p w14:paraId="532B86B8" w14:textId="47DC3415" w:rsidR="00447317" w:rsidRDefault="00447317" w:rsidP="00AC03B4">
      <w:pPr>
        <w:spacing w:after="0" w:line="240" w:lineRule="auto"/>
        <w:jc w:val="center"/>
        <w:rPr>
          <w:b/>
        </w:rPr>
      </w:pPr>
    </w:p>
    <w:p w14:paraId="65C6F167" w14:textId="1C27EC37" w:rsidR="00447317" w:rsidRDefault="00447317" w:rsidP="00AC03B4">
      <w:pPr>
        <w:spacing w:after="0" w:line="240" w:lineRule="auto"/>
        <w:jc w:val="center"/>
        <w:rPr>
          <w:b/>
        </w:rPr>
      </w:pPr>
    </w:p>
    <w:p w14:paraId="46EAB785" w14:textId="791567EB" w:rsidR="009B5E3B" w:rsidRPr="004237E2" w:rsidRDefault="009B5E3B" w:rsidP="009B5E3B">
      <w:pPr>
        <w:ind w:left="104"/>
        <w:jc w:val="center"/>
        <w:rPr>
          <w:rFonts w:ascii="Century Gothic" w:hAnsi="Century Gothic"/>
          <w:b/>
          <w:w w:val="95"/>
          <w:sz w:val="24"/>
          <w:szCs w:val="24"/>
          <w:u w:val="single"/>
        </w:rPr>
      </w:pPr>
      <w:r w:rsidRPr="004237E2">
        <w:rPr>
          <w:rFonts w:ascii="Century Gothic" w:hAnsi="Century Gothic"/>
          <w:b/>
          <w:w w:val="95"/>
          <w:sz w:val="24"/>
          <w:szCs w:val="24"/>
          <w:u w:val="single"/>
        </w:rPr>
        <w:t>MASS Mentorship Program</w:t>
      </w:r>
    </w:p>
    <w:p w14:paraId="286D2F52" w14:textId="0B46E0C6" w:rsidR="00A07742" w:rsidRPr="00BA638A" w:rsidRDefault="00A07742" w:rsidP="00A07742">
      <w:pPr>
        <w:ind w:left="104"/>
        <w:rPr>
          <w:rFonts w:ascii="Century Gothic" w:hAnsi="Century Gothic"/>
          <w:b/>
        </w:rPr>
      </w:pPr>
      <w:r w:rsidRPr="00BA638A">
        <w:rPr>
          <w:rFonts w:ascii="Century Gothic" w:hAnsi="Century Gothic"/>
          <w:b/>
          <w:w w:val="95"/>
        </w:rPr>
        <w:t>Introduction</w:t>
      </w:r>
      <w:r w:rsidR="003009EA">
        <w:rPr>
          <w:rFonts w:ascii="Century Gothic" w:hAnsi="Century Gothic"/>
          <w:b/>
          <w:w w:val="95"/>
        </w:rPr>
        <w:t>:</w:t>
      </w:r>
    </w:p>
    <w:p w14:paraId="7FBD23E4" w14:textId="77777777" w:rsidR="00A07742" w:rsidRPr="00BA638A" w:rsidRDefault="00A07742" w:rsidP="00A07742">
      <w:pPr>
        <w:pStyle w:val="BodyText"/>
        <w:spacing w:before="133" w:line="254" w:lineRule="auto"/>
        <w:ind w:left="104" w:right="259"/>
        <w:rPr>
          <w:rFonts w:ascii="Century Gothic" w:hAnsi="Century Gothic"/>
          <w:szCs w:val="22"/>
        </w:rPr>
      </w:pPr>
      <w:r w:rsidRPr="00BA638A">
        <w:rPr>
          <w:rFonts w:ascii="Century Gothic" w:hAnsi="Century Gothic"/>
          <w:szCs w:val="22"/>
        </w:rPr>
        <w:t>The</w:t>
      </w:r>
      <w:r w:rsidRPr="00BA638A">
        <w:rPr>
          <w:rFonts w:ascii="Century Gothic" w:hAnsi="Century Gothic"/>
          <w:spacing w:val="-9"/>
          <w:szCs w:val="22"/>
        </w:rPr>
        <w:t xml:space="preserve"> </w:t>
      </w:r>
      <w:r w:rsidRPr="00BA638A">
        <w:rPr>
          <w:rFonts w:ascii="Century Gothic" w:hAnsi="Century Gothic"/>
          <w:szCs w:val="22"/>
        </w:rPr>
        <w:t>purpose</w:t>
      </w:r>
      <w:r w:rsidRPr="00BA638A">
        <w:rPr>
          <w:rFonts w:ascii="Century Gothic" w:hAnsi="Century Gothic"/>
          <w:spacing w:val="-9"/>
          <w:szCs w:val="22"/>
        </w:rPr>
        <w:t xml:space="preserve"> </w:t>
      </w:r>
      <w:r w:rsidRPr="00BA638A">
        <w:rPr>
          <w:rFonts w:ascii="Century Gothic" w:hAnsi="Century Gothic"/>
          <w:szCs w:val="22"/>
        </w:rPr>
        <w:t>of</w:t>
      </w:r>
      <w:r w:rsidRPr="00BA638A">
        <w:rPr>
          <w:rFonts w:ascii="Century Gothic" w:hAnsi="Century Gothic"/>
          <w:spacing w:val="-10"/>
          <w:szCs w:val="22"/>
        </w:rPr>
        <w:t xml:space="preserve"> </w:t>
      </w:r>
      <w:r w:rsidRPr="00BA638A">
        <w:rPr>
          <w:rFonts w:ascii="Century Gothic" w:hAnsi="Century Gothic"/>
          <w:szCs w:val="22"/>
        </w:rPr>
        <w:t>the</w:t>
      </w:r>
      <w:r w:rsidRPr="00BA638A">
        <w:rPr>
          <w:rFonts w:ascii="Century Gothic" w:hAnsi="Century Gothic"/>
          <w:spacing w:val="-9"/>
          <w:szCs w:val="22"/>
        </w:rPr>
        <w:t xml:space="preserve"> </w:t>
      </w:r>
      <w:r w:rsidRPr="00BA638A">
        <w:rPr>
          <w:rFonts w:ascii="Century Gothic" w:hAnsi="Century Gothic"/>
          <w:szCs w:val="22"/>
        </w:rPr>
        <w:t>MASS</w:t>
      </w:r>
      <w:r w:rsidRPr="00BA638A">
        <w:rPr>
          <w:rFonts w:ascii="Century Gothic" w:hAnsi="Century Gothic"/>
          <w:spacing w:val="-9"/>
          <w:szCs w:val="22"/>
        </w:rPr>
        <w:t xml:space="preserve"> </w:t>
      </w:r>
      <w:r w:rsidRPr="00BA638A">
        <w:rPr>
          <w:rFonts w:ascii="Century Gothic" w:hAnsi="Century Gothic"/>
          <w:szCs w:val="22"/>
        </w:rPr>
        <w:t>Mentorship</w:t>
      </w:r>
      <w:r w:rsidRPr="00BA638A">
        <w:rPr>
          <w:rFonts w:ascii="Century Gothic" w:hAnsi="Century Gothic"/>
          <w:spacing w:val="-9"/>
          <w:szCs w:val="22"/>
        </w:rPr>
        <w:t xml:space="preserve"> </w:t>
      </w:r>
      <w:r w:rsidRPr="00BA638A">
        <w:rPr>
          <w:rFonts w:ascii="Century Gothic" w:hAnsi="Century Gothic"/>
          <w:szCs w:val="22"/>
        </w:rPr>
        <w:t>Program</w:t>
      </w:r>
      <w:r w:rsidRPr="00BA638A">
        <w:rPr>
          <w:rFonts w:ascii="Century Gothic" w:hAnsi="Century Gothic"/>
          <w:spacing w:val="-8"/>
          <w:szCs w:val="22"/>
        </w:rPr>
        <w:t xml:space="preserve"> </w:t>
      </w:r>
      <w:r w:rsidRPr="00BA638A">
        <w:rPr>
          <w:rFonts w:ascii="Century Gothic" w:hAnsi="Century Gothic"/>
          <w:szCs w:val="22"/>
        </w:rPr>
        <w:t>is</w:t>
      </w:r>
      <w:r w:rsidRPr="00BA638A">
        <w:rPr>
          <w:rFonts w:ascii="Century Gothic" w:hAnsi="Century Gothic"/>
          <w:spacing w:val="-10"/>
          <w:szCs w:val="22"/>
        </w:rPr>
        <w:t xml:space="preserve"> </w:t>
      </w:r>
      <w:r w:rsidRPr="00BA638A">
        <w:rPr>
          <w:rFonts w:ascii="Century Gothic" w:hAnsi="Century Gothic"/>
          <w:szCs w:val="22"/>
        </w:rPr>
        <w:t>to</w:t>
      </w:r>
      <w:r w:rsidRPr="00BA638A">
        <w:rPr>
          <w:rFonts w:ascii="Century Gothic" w:hAnsi="Century Gothic"/>
          <w:spacing w:val="-9"/>
          <w:szCs w:val="22"/>
        </w:rPr>
        <w:t xml:space="preserve"> </w:t>
      </w:r>
      <w:r w:rsidRPr="00BA638A">
        <w:rPr>
          <w:rFonts w:ascii="Century Gothic" w:hAnsi="Century Gothic"/>
          <w:szCs w:val="22"/>
        </w:rPr>
        <w:t>provide</w:t>
      </w:r>
      <w:r w:rsidRPr="00BA638A">
        <w:rPr>
          <w:rFonts w:ascii="Century Gothic" w:hAnsi="Century Gothic"/>
          <w:spacing w:val="-10"/>
          <w:szCs w:val="22"/>
        </w:rPr>
        <w:t xml:space="preserve"> </w:t>
      </w:r>
      <w:r w:rsidRPr="00BA638A">
        <w:rPr>
          <w:rFonts w:ascii="Century Gothic" w:hAnsi="Century Gothic"/>
          <w:szCs w:val="22"/>
        </w:rPr>
        <w:t>new</w:t>
      </w:r>
      <w:r w:rsidRPr="00BA638A">
        <w:rPr>
          <w:rFonts w:ascii="Century Gothic" w:hAnsi="Century Gothic"/>
          <w:spacing w:val="-8"/>
          <w:szCs w:val="22"/>
        </w:rPr>
        <w:t xml:space="preserve"> </w:t>
      </w:r>
      <w:r w:rsidRPr="00BA638A">
        <w:rPr>
          <w:rFonts w:ascii="Century Gothic" w:hAnsi="Century Gothic"/>
          <w:szCs w:val="22"/>
        </w:rPr>
        <w:t>members</w:t>
      </w:r>
      <w:r w:rsidRPr="00BA638A">
        <w:rPr>
          <w:rFonts w:ascii="Century Gothic" w:hAnsi="Century Gothic"/>
          <w:spacing w:val="-10"/>
          <w:szCs w:val="22"/>
        </w:rPr>
        <w:t xml:space="preserve"> </w:t>
      </w:r>
      <w:r w:rsidRPr="00BA638A">
        <w:rPr>
          <w:rFonts w:ascii="Century Gothic" w:hAnsi="Century Gothic"/>
          <w:szCs w:val="22"/>
        </w:rPr>
        <w:t>with</w:t>
      </w:r>
      <w:r w:rsidRPr="00BA638A">
        <w:rPr>
          <w:rFonts w:ascii="Century Gothic" w:hAnsi="Century Gothic"/>
          <w:spacing w:val="-9"/>
          <w:szCs w:val="22"/>
        </w:rPr>
        <w:t xml:space="preserve"> </w:t>
      </w:r>
      <w:r w:rsidRPr="00BA638A">
        <w:rPr>
          <w:rFonts w:ascii="Century Gothic" w:hAnsi="Century Gothic"/>
          <w:szCs w:val="22"/>
        </w:rPr>
        <w:t xml:space="preserve">a structure of support that helps them successfully address the challenges and responsibilities in their new roles in system leadership. In the face of multiple demands and priorities, mentoring can accelerate learning, reduce isolation, and increase the confidence and skill of newly appointed  </w:t>
      </w:r>
      <w:r w:rsidRPr="00BA638A">
        <w:rPr>
          <w:rFonts w:ascii="Century Gothic" w:hAnsi="Century Gothic"/>
          <w:spacing w:val="1"/>
          <w:szCs w:val="22"/>
        </w:rPr>
        <w:t xml:space="preserve"> </w:t>
      </w:r>
      <w:r w:rsidRPr="00BA638A">
        <w:rPr>
          <w:rFonts w:ascii="Century Gothic" w:hAnsi="Century Gothic"/>
          <w:szCs w:val="22"/>
        </w:rPr>
        <w:t>leaders.</w:t>
      </w:r>
    </w:p>
    <w:p w14:paraId="0914E59F" w14:textId="77777777" w:rsidR="00A07742" w:rsidRPr="00BA638A" w:rsidRDefault="00A07742" w:rsidP="00A07742">
      <w:pPr>
        <w:pStyle w:val="BodyText"/>
        <w:spacing w:before="1" w:line="254" w:lineRule="auto"/>
        <w:ind w:left="104"/>
        <w:rPr>
          <w:rFonts w:ascii="Century Gothic" w:hAnsi="Century Gothic"/>
          <w:szCs w:val="22"/>
        </w:rPr>
      </w:pPr>
      <w:r w:rsidRPr="00BA638A">
        <w:rPr>
          <w:rFonts w:ascii="Century Gothic" w:hAnsi="Century Gothic"/>
          <w:szCs w:val="22"/>
        </w:rPr>
        <w:t>During</w:t>
      </w:r>
      <w:r w:rsidRPr="00BA638A">
        <w:rPr>
          <w:rFonts w:ascii="Century Gothic" w:hAnsi="Century Gothic"/>
          <w:spacing w:val="-11"/>
          <w:szCs w:val="22"/>
        </w:rPr>
        <w:t xml:space="preserve"> </w:t>
      </w:r>
      <w:r w:rsidRPr="00BA638A">
        <w:rPr>
          <w:rFonts w:ascii="Century Gothic" w:hAnsi="Century Gothic"/>
          <w:szCs w:val="22"/>
        </w:rPr>
        <w:t>the</w:t>
      </w:r>
      <w:r w:rsidRPr="00BA638A">
        <w:rPr>
          <w:rFonts w:ascii="Century Gothic" w:hAnsi="Century Gothic"/>
          <w:spacing w:val="-11"/>
          <w:szCs w:val="22"/>
        </w:rPr>
        <w:t xml:space="preserve"> </w:t>
      </w:r>
      <w:r w:rsidRPr="00BA638A">
        <w:rPr>
          <w:rFonts w:ascii="Century Gothic" w:hAnsi="Century Gothic"/>
          <w:szCs w:val="22"/>
        </w:rPr>
        <w:t>2018-2019</w:t>
      </w:r>
      <w:r w:rsidRPr="00BA638A">
        <w:rPr>
          <w:rFonts w:ascii="Century Gothic" w:hAnsi="Century Gothic"/>
          <w:spacing w:val="-11"/>
          <w:szCs w:val="22"/>
        </w:rPr>
        <w:t xml:space="preserve"> </w:t>
      </w:r>
      <w:r w:rsidRPr="00BA638A">
        <w:rPr>
          <w:rFonts w:ascii="Century Gothic" w:hAnsi="Century Gothic"/>
          <w:szCs w:val="22"/>
        </w:rPr>
        <w:t>school</w:t>
      </w:r>
      <w:r w:rsidRPr="00BA638A">
        <w:rPr>
          <w:rFonts w:ascii="Century Gothic" w:hAnsi="Century Gothic"/>
          <w:spacing w:val="-13"/>
          <w:szCs w:val="22"/>
        </w:rPr>
        <w:t xml:space="preserve"> </w:t>
      </w:r>
      <w:r w:rsidRPr="00BA638A">
        <w:rPr>
          <w:rFonts w:ascii="Century Gothic" w:hAnsi="Century Gothic"/>
          <w:szCs w:val="22"/>
        </w:rPr>
        <w:t>year,</w:t>
      </w:r>
      <w:r w:rsidRPr="00BA638A">
        <w:rPr>
          <w:rFonts w:ascii="Century Gothic" w:hAnsi="Century Gothic"/>
          <w:spacing w:val="-13"/>
          <w:szCs w:val="22"/>
        </w:rPr>
        <w:t xml:space="preserve"> </w:t>
      </w:r>
      <w:r w:rsidRPr="00BA638A">
        <w:rPr>
          <w:rFonts w:ascii="Century Gothic" w:hAnsi="Century Gothic"/>
          <w:szCs w:val="22"/>
        </w:rPr>
        <w:t>there</w:t>
      </w:r>
      <w:r w:rsidRPr="00BA638A">
        <w:rPr>
          <w:rFonts w:ascii="Century Gothic" w:hAnsi="Century Gothic"/>
          <w:spacing w:val="-11"/>
          <w:szCs w:val="22"/>
        </w:rPr>
        <w:t xml:space="preserve"> </w:t>
      </w:r>
      <w:r w:rsidRPr="00BA638A">
        <w:rPr>
          <w:rFonts w:ascii="Century Gothic" w:hAnsi="Century Gothic"/>
          <w:szCs w:val="22"/>
        </w:rPr>
        <w:t>are</w:t>
      </w:r>
      <w:r w:rsidRPr="00BA638A">
        <w:rPr>
          <w:rFonts w:ascii="Century Gothic" w:hAnsi="Century Gothic"/>
          <w:spacing w:val="-10"/>
          <w:szCs w:val="22"/>
        </w:rPr>
        <w:t xml:space="preserve"> </w:t>
      </w:r>
      <w:r w:rsidRPr="00BA638A">
        <w:rPr>
          <w:rFonts w:ascii="Century Gothic" w:hAnsi="Century Gothic"/>
          <w:szCs w:val="22"/>
        </w:rPr>
        <w:t>a</w:t>
      </w:r>
      <w:r w:rsidRPr="00BA638A">
        <w:rPr>
          <w:rFonts w:ascii="Century Gothic" w:hAnsi="Century Gothic"/>
          <w:spacing w:val="-11"/>
          <w:szCs w:val="22"/>
        </w:rPr>
        <w:t xml:space="preserve"> </w:t>
      </w:r>
      <w:r w:rsidRPr="00BA638A">
        <w:rPr>
          <w:rFonts w:ascii="Century Gothic" w:hAnsi="Century Gothic"/>
          <w:szCs w:val="22"/>
        </w:rPr>
        <w:t>total</w:t>
      </w:r>
      <w:r w:rsidRPr="00BA638A">
        <w:rPr>
          <w:rFonts w:ascii="Century Gothic" w:hAnsi="Century Gothic"/>
          <w:spacing w:val="-13"/>
          <w:szCs w:val="22"/>
        </w:rPr>
        <w:t xml:space="preserve"> </w:t>
      </w:r>
      <w:r w:rsidRPr="00BA638A">
        <w:rPr>
          <w:rFonts w:ascii="Century Gothic" w:hAnsi="Century Gothic"/>
          <w:szCs w:val="22"/>
        </w:rPr>
        <w:t>of</w:t>
      </w:r>
      <w:r w:rsidRPr="00BA638A">
        <w:rPr>
          <w:rFonts w:ascii="Century Gothic" w:hAnsi="Century Gothic"/>
          <w:spacing w:val="-12"/>
          <w:szCs w:val="22"/>
        </w:rPr>
        <w:t xml:space="preserve"> </w:t>
      </w:r>
      <w:r w:rsidRPr="00BA638A">
        <w:rPr>
          <w:rFonts w:ascii="Century Gothic" w:hAnsi="Century Gothic"/>
          <w:szCs w:val="22"/>
        </w:rPr>
        <w:t>eighteen</w:t>
      </w:r>
      <w:r w:rsidRPr="00BA638A">
        <w:rPr>
          <w:rFonts w:ascii="Century Gothic" w:hAnsi="Century Gothic"/>
          <w:spacing w:val="-11"/>
          <w:szCs w:val="22"/>
        </w:rPr>
        <w:t xml:space="preserve"> </w:t>
      </w:r>
      <w:r w:rsidRPr="00BA638A">
        <w:rPr>
          <w:rFonts w:ascii="Century Gothic" w:hAnsi="Century Gothic"/>
          <w:szCs w:val="22"/>
        </w:rPr>
        <w:t>new</w:t>
      </w:r>
      <w:r w:rsidRPr="00BA638A">
        <w:rPr>
          <w:rFonts w:ascii="Century Gothic" w:hAnsi="Century Gothic"/>
          <w:spacing w:val="-10"/>
          <w:szCs w:val="22"/>
        </w:rPr>
        <w:t xml:space="preserve"> </w:t>
      </w:r>
      <w:r w:rsidRPr="00BA638A">
        <w:rPr>
          <w:rFonts w:ascii="Century Gothic" w:hAnsi="Century Gothic"/>
          <w:szCs w:val="22"/>
        </w:rPr>
        <w:t>members</w:t>
      </w:r>
      <w:r w:rsidRPr="00BA638A">
        <w:rPr>
          <w:rFonts w:ascii="Century Gothic" w:hAnsi="Century Gothic"/>
          <w:spacing w:val="-12"/>
          <w:szCs w:val="22"/>
        </w:rPr>
        <w:t xml:space="preserve"> </w:t>
      </w:r>
      <w:r w:rsidRPr="00BA638A">
        <w:rPr>
          <w:rFonts w:ascii="Century Gothic" w:hAnsi="Century Gothic"/>
          <w:szCs w:val="22"/>
        </w:rPr>
        <w:t>in the cohort (six new members as of January 2019). The cohort includes two Superintendents, fourteen Assistant Superintendents, one Student Services Director and one Student Services</w:t>
      </w:r>
      <w:r w:rsidRPr="00BA638A">
        <w:rPr>
          <w:rFonts w:ascii="Century Gothic" w:hAnsi="Century Gothic"/>
          <w:spacing w:val="26"/>
          <w:szCs w:val="22"/>
        </w:rPr>
        <w:t xml:space="preserve"> </w:t>
      </w:r>
      <w:r w:rsidRPr="00BA638A">
        <w:rPr>
          <w:rFonts w:ascii="Century Gothic" w:hAnsi="Century Gothic"/>
          <w:szCs w:val="22"/>
        </w:rPr>
        <w:t>Manager.</w:t>
      </w:r>
    </w:p>
    <w:p w14:paraId="4E565CE4" w14:textId="77777777" w:rsidR="00A07742" w:rsidRPr="00BA638A" w:rsidRDefault="00A07742" w:rsidP="00A07742">
      <w:pPr>
        <w:pStyle w:val="BodyText"/>
        <w:spacing w:before="1" w:line="254" w:lineRule="auto"/>
        <w:ind w:left="104" w:right="268"/>
        <w:rPr>
          <w:rFonts w:ascii="Century Gothic" w:hAnsi="Century Gothic"/>
          <w:szCs w:val="22"/>
        </w:rPr>
      </w:pPr>
      <w:r w:rsidRPr="00BA638A">
        <w:rPr>
          <w:rFonts w:ascii="Century Gothic" w:hAnsi="Century Gothic"/>
          <w:szCs w:val="22"/>
        </w:rPr>
        <w:t>The program is structured to provide a combination of whole group and individual support for new members. In addition to whole group workshops and teleconferences, each participant is provided with an opportunity to access up to three hours of one on one consultation time with the MASS mentor. All workshops and consultations are</w:t>
      </w:r>
      <w:r w:rsidRPr="00BA638A">
        <w:rPr>
          <w:rFonts w:ascii="Century Gothic" w:hAnsi="Century Gothic"/>
          <w:spacing w:val="-52"/>
          <w:szCs w:val="22"/>
        </w:rPr>
        <w:t xml:space="preserve"> </w:t>
      </w:r>
      <w:r w:rsidRPr="00BA638A">
        <w:rPr>
          <w:rFonts w:ascii="Century Gothic" w:hAnsi="Century Gothic"/>
          <w:szCs w:val="22"/>
        </w:rPr>
        <w:t>invitational.</w:t>
      </w:r>
    </w:p>
    <w:p w14:paraId="5D119E5B" w14:textId="6ED82B76" w:rsidR="00A07742" w:rsidRPr="00447317" w:rsidRDefault="00447317" w:rsidP="00A07742">
      <w:pPr>
        <w:pStyle w:val="Heading1"/>
        <w:spacing w:before="1"/>
        <w:rPr>
          <w:rFonts w:ascii="Century Gothic" w:hAnsi="Century Gothic"/>
          <w:color w:val="auto"/>
          <w:sz w:val="22"/>
          <w:szCs w:val="22"/>
        </w:rPr>
      </w:pPr>
      <w:r w:rsidRPr="00447317">
        <w:rPr>
          <w:rFonts w:ascii="Century Gothic" w:hAnsi="Century Gothic"/>
          <w:color w:val="auto"/>
          <w:w w:val="90"/>
          <w:sz w:val="22"/>
          <w:szCs w:val="22"/>
        </w:rPr>
        <w:t xml:space="preserve"> </w:t>
      </w:r>
      <w:r w:rsidR="00A07742" w:rsidRPr="00447317">
        <w:rPr>
          <w:rFonts w:ascii="Century Gothic" w:hAnsi="Century Gothic"/>
          <w:color w:val="auto"/>
          <w:w w:val="90"/>
          <w:sz w:val="22"/>
          <w:szCs w:val="22"/>
        </w:rPr>
        <w:t>Summary of Activities:</w:t>
      </w:r>
    </w:p>
    <w:p w14:paraId="5AD38AA7" w14:textId="5071B06E" w:rsidR="00A07742" w:rsidRPr="00A7187A" w:rsidRDefault="00A07742" w:rsidP="0063538B">
      <w:pPr>
        <w:pStyle w:val="ListParagraph"/>
        <w:widowControl w:val="0"/>
        <w:numPr>
          <w:ilvl w:val="0"/>
          <w:numId w:val="35"/>
        </w:numPr>
        <w:tabs>
          <w:tab w:val="left" w:pos="825"/>
        </w:tabs>
        <w:autoSpaceDE w:val="0"/>
        <w:autoSpaceDN w:val="0"/>
        <w:spacing w:before="1" w:after="0" w:line="240" w:lineRule="auto"/>
        <w:contextualSpacing w:val="0"/>
        <w:rPr>
          <w:rFonts w:ascii="Century Gothic" w:hAnsi="Century Gothic"/>
          <w:b/>
        </w:rPr>
      </w:pPr>
      <w:r w:rsidRPr="00BA638A">
        <w:rPr>
          <w:rFonts w:ascii="Century Gothic" w:hAnsi="Century Gothic"/>
          <w:b/>
          <w:w w:val="90"/>
        </w:rPr>
        <w:t>Whole Group</w:t>
      </w:r>
      <w:r w:rsidRPr="00BA638A">
        <w:rPr>
          <w:rFonts w:ascii="Century Gothic" w:hAnsi="Century Gothic"/>
          <w:b/>
          <w:spacing w:val="-43"/>
          <w:w w:val="90"/>
        </w:rPr>
        <w:t xml:space="preserve"> </w:t>
      </w:r>
      <w:r w:rsidRPr="00BA638A">
        <w:rPr>
          <w:rFonts w:ascii="Century Gothic" w:hAnsi="Century Gothic"/>
          <w:b/>
          <w:w w:val="90"/>
        </w:rPr>
        <w:t>Sessions</w:t>
      </w:r>
    </w:p>
    <w:p w14:paraId="348A4653" w14:textId="77777777" w:rsidR="00A7187A" w:rsidRPr="00BA638A" w:rsidRDefault="00A7187A" w:rsidP="00A7187A">
      <w:pPr>
        <w:pStyle w:val="ListParagraph"/>
        <w:widowControl w:val="0"/>
        <w:tabs>
          <w:tab w:val="left" w:pos="825"/>
        </w:tabs>
        <w:autoSpaceDE w:val="0"/>
        <w:autoSpaceDN w:val="0"/>
        <w:spacing w:before="1" w:after="0" w:line="240" w:lineRule="auto"/>
        <w:ind w:left="824"/>
        <w:contextualSpacing w:val="0"/>
        <w:rPr>
          <w:rFonts w:ascii="Century Gothic" w:hAnsi="Century Gothic"/>
          <w:b/>
        </w:rPr>
      </w:pPr>
    </w:p>
    <w:p w14:paraId="007B18B1" w14:textId="3B565893" w:rsidR="00A07742" w:rsidRPr="00BA638A" w:rsidRDefault="006456CB" w:rsidP="0063538B">
      <w:pPr>
        <w:pStyle w:val="ListParagraph"/>
        <w:widowControl w:val="0"/>
        <w:numPr>
          <w:ilvl w:val="1"/>
          <w:numId w:val="35"/>
        </w:numPr>
        <w:tabs>
          <w:tab w:val="left" w:pos="1545"/>
        </w:tabs>
        <w:autoSpaceDE w:val="0"/>
        <w:autoSpaceDN w:val="0"/>
        <w:spacing w:before="18" w:after="0" w:line="240" w:lineRule="auto"/>
        <w:contextualSpacing w:val="0"/>
        <w:rPr>
          <w:rFonts w:ascii="Century Gothic" w:hAnsi="Century Gothic"/>
        </w:rPr>
      </w:pPr>
      <w:r>
        <w:rPr>
          <w:rFonts w:ascii="Century Gothic" w:hAnsi="Century Gothic"/>
          <w:spacing w:val="-12"/>
        </w:rPr>
        <w:t xml:space="preserve">MASS Summer Institute - </w:t>
      </w:r>
      <w:r w:rsidR="00A07742" w:rsidRPr="00BA638A">
        <w:rPr>
          <w:rFonts w:ascii="Century Gothic" w:hAnsi="Century Gothic"/>
          <w:spacing w:val="2"/>
          <w:w w:val="105"/>
        </w:rPr>
        <w:t>Au</w:t>
      </w:r>
      <w:r w:rsidR="00A07742" w:rsidRPr="00BA638A">
        <w:rPr>
          <w:rFonts w:ascii="Century Gothic" w:hAnsi="Century Gothic"/>
          <w:spacing w:val="2"/>
          <w:w w:val="111"/>
        </w:rPr>
        <w:t>g</w:t>
      </w:r>
      <w:r w:rsidR="00A07742" w:rsidRPr="00BA638A">
        <w:rPr>
          <w:rFonts w:ascii="Century Gothic" w:hAnsi="Century Gothic"/>
          <w:spacing w:val="2"/>
          <w:w w:val="98"/>
        </w:rPr>
        <w:t>u</w:t>
      </w:r>
      <w:r w:rsidR="00A07742" w:rsidRPr="00BA638A">
        <w:rPr>
          <w:rFonts w:ascii="Century Gothic" w:hAnsi="Century Gothic"/>
          <w:spacing w:val="1"/>
          <w:w w:val="76"/>
        </w:rPr>
        <w:t>s</w:t>
      </w:r>
      <w:r w:rsidR="00A07742" w:rsidRPr="00BA638A">
        <w:rPr>
          <w:rFonts w:ascii="Century Gothic" w:hAnsi="Century Gothic"/>
          <w:w w:val="88"/>
        </w:rPr>
        <w:t>t</w:t>
      </w:r>
      <w:r w:rsidR="00A07742" w:rsidRPr="00BA638A">
        <w:rPr>
          <w:rFonts w:ascii="Century Gothic" w:hAnsi="Century Gothic"/>
          <w:spacing w:val="-12"/>
        </w:rPr>
        <w:t xml:space="preserve"> </w:t>
      </w:r>
      <w:r w:rsidR="00A07742" w:rsidRPr="00BA638A">
        <w:rPr>
          <w:rFonts w:ascii="Century Gothic" w:hAnsi="Century Gothic"/>
          <w:spacing w:val="2"/>
          <w:w w:val="89"/>
        </w:rPr>
        <w:t>201</w:t>
      </w:r>
      <w:r w:rsidR="00A07742" w:rsidRPr="00BA638A">
        <w:rPr>
          <w:rFonts w:ascii="Century Gothic" w:hAnsi="Century Gothic"/>
          <w:w w:val="89"/>
        </w:rPr>
        <w:t>8</w:t>
      </w:r>
      <w:r w:rsidR="00A07742" w:rsidRPr="00BA638A">
        <w:rPr>
          <w:rFonts w:ascii="Century Gothic" w:hAnsi="Century Gothic"/>
          <w:spacing w:val="-11"/>
        </w:rPr>
        <w:t xml:space="preserve"> </w:t>
      </w:r>
      <w:r w:rsidR="00A07742" w:rsidRPr="00BA638A">
        <w:rPr>
          <w:rFonts w:ascii="Century Gothic" w:hAnsi="Century Gothic"/>
          <w:spacing w:val="1"/>
          <w:w w:val="83"/>
        </w:rPr>
        <w:t>(</w:t>
      </w:r>
      <w:r w:rsidR="00A07742" w:rsidRPr="00BA638A">
        <w:rPr>
          <w:rFonts w:ascii="Century Gothic" w:hAnsi="Century Gothic"/>
          <w:spacing w:val="2"/>
          <w:w w:val="93"/>
        </w:rPr>
        <w:t>H</w:t>
      </w:r>
      <w:r w:rsidR="00A07742" w:rsidRPr="00BA638A">
        <w:rPr>
          <w:rFonts w:ascii="Century Gothic" w:hAnsi="Century Gothic"/>
          <w:spacing w:val="2"/>
          <w:w w:val="112"/>
        </w:rPr>
        <w:t>e</w:t>
      </w:r>
      <w:r w:rsidR="00A07742" w:rsidRPr="00BA638A">
        <w:rPr>
          <w:rFonts w:ascii="Century Gothic" w:hAnsi="Century Gothic"/>
          <w:spacing w:val="2"/>
          <w:w w:val="127"/>
        </w:rPr>
        <w:t>c</w:t>
      </w:r>
      <w:r w:rsidR="00A07742" w:rsidRPr="00BA638A">
        <w:rPr>
          <w:rFonts w:ascii="Century Gothic" w:hAnsi="Century Gothic"/>
          <w:w w:val="75"/>
        </w:rPr>
        <w:t>l</w:t>
      </w:r>
      <w:r w:rsidR="00A07742" w:rsidRPr="00BA638A">
        <w:rPr>
          <w:rFonts w:ascii="Century Gothic" w:hAnsi="Century Gothic"/>
          <w:w w:val="116"/>
        </w:rPr>
        <w:t>a</w:t>
      </w:r>
      <w:r w:rsidR="00A07742" w:rsidRPr="00BA638A">
        <w:rPr>
          <w:rFonts w:ascii="Century Gothic" w:hAnsi="Century Gothic"/>
          <w:spacing w:val="-11"/>
        </w:rPr>
        <w:t xml:space="preserve"> </w:t>
      </w:r>
      <w:r w:rsidR="00A07742" w:rsidRPr="00BA638A">
        <w:rPr>
          <w:rFonts w:ascii="Century Gothic" w:hAnsi="Century Gothic"/>
          <w:spacing w:val="2"/>
          <w:w w:val="89"/>
        </w:rPr>
        <w:t>R</w:t>
      </w:r>
      <w:r w:rsidR="00A07742" w:rsidRPr="00BA638A">
        <w:rPr>
          <w:rFonts w:ascii="Century Gothic" w:hAnsi="Century Gothic"/>
          <w:spacing w:val="2"/>
          <w:w w:val="112"/>
        </w:rPr>
        <w:t>e</w:t>
      </w:r>
      <w:r w:rsidR="00A07742" w:rsidRPr="00BA638A">
        <w:rPr>
          <w:rFonts w:ascii="Century Gothic" w:hAnsi="Century Gothic"/>
          <w:spacing w:val="1"/>
          <w:w w:val="76"/>
        </w:rPr>
        <w:t>s</w:t>
      </w:r>
      <w:r w:rsidR="00A07742" w:rsidRPr="00BA638A">
        <w:rPr>
          <w:rFonts w:ascii="Century Gothic" w:hAnsi="Century Gothic"/>
          <w:spacing w:val="2"/>
          <w:w w:val="110"/>
        </w:rPr>
        <w:t>o</w:t>
      </w:r>
      <w:r w:rsidR="00A07742" w:rsidRPr="00BA638A">
        <w:rPr>
          <w:rFonts w:ascii="Century Gothic" w:hAnsi="Century Gothic"/>
          <w:spacing w:val="1"/>
          <w:w w:val="72"/>
        </w:rPr>
        <w:t>r</w:t>
      </w:r>
      <w:r w:rsidR="00A07742" w:rsidRPr="00BA638A">
        <w:rPr>
          <w:rFonts w:ascii="Century Gothic" w:hAnsi="Century Gothic"/>
          <w:spacing w:val="1"/>
          <w:w w:val="88"/>
        </w:rPr>
        <w:t>t</w:t>
      </w:r>
      <w:r w:rsidR="00A07742" w:rsidRPr="00BA638A">
        <w:rPr>
          <w:rFonts w:ascii="Century Gothic" w:hAnsi="Century Gothic"/>
          <w:w w:val="83"/>
        </w:rPr>
        <w:t>)</w:t>
      </w:r>
    </w:p>
    <w:p w14:paraId="0D6EE09F" w14:textId="203324FC" w:rsidR="00A07742" w:rsidRPr="00BA638A" w:rsidRDefault="00A07742" w:rsidP="0063538B">
      <w:pPr>
        <w:pStyle w:val="ListParagraph"/>
        <w:widowControl w:val="0"/>
        <w:numPr>
          <w:ilvl w:val="2"/>
          <w:numId w:val="35"/>
        </w:numPr>
        <w:tabs>
          <w:tab w:val="left" w:pos="2265"/>
        </w:tabs>
        <w:autoSpaceDE w:val="0"/>
        <w:autoSpaceDN w:val="0"/>
        <w:spacing w:before="13" w:after="0" w:line="254" w:lineRule="auto"/>
        <w:ind w:right="100"/>
        <w:contextualSpacing w:val="0"/>
        <w:rPr>
          <w:rFonts w:ascii="Century Gothic" w:hAnsi="Century Gothic"/>
        </w:rPr>
      </w:pPr>
      <w:r w:rsidRPr="007F5FD6">
        <w:rPr>
          <w:rFonts w:ascii="Century Gothic" w:hAnsi="Century Gothic"/>
        </w:rPr>
        <w:t xml:space="preserve">Workshop - Leadership and </w:t>
      </w:r>
      <w:proofErr w:type="spellStart"/>
      <w:r w:rsidRPr="007F5FD6">
        <w:rPr>
          <w:rFonts w:ascii="Century Gothic" w:hAnsi="Century Gothic"/>
        </w:rPr>
        <w:t>Superintendency</w:t>
      </w:r>
      <w:proofErr w:type="spellEnd"/>
      <w:r w:rsidRPr="00BA638A">
        <w:rPr>
          <w:rFonts w:ascii="Century Gothic" w:hAnsi="Century Gothic"/>
          <w:i/>
        </w:rPr>
        <w:t xml:space="preserve"> </w:t>
      </w:r>
      <w:r w:rsidRPr="00BA638A">
        <w:rPr>
          <w:rFonts w:ascii="Century Gothic" w:hAnsi="Century Gothic"/>
        </w:rPr>
        <w:t xml:space="preserve">- </w:t>
      </w:r>
      <w:r w:rsidR="007F5FD6">
        <w:rPr>
          <w:rFonts w:ascii="Century Gothic" w:hAnsi="Century Gothic"/>
        </w:rPr>
        <w:t>T</w:t>
      </w:r>
      <w:r w:rsidRPr="00BA638A">
        <w:rPr>
          <w:rFonts w:ascii="Century Gothic" w:hAnsi="Century Gothic"/>
        </w:rPr>
        <w:t xml:space="preserve">his workshop provided participants with an overview of the purposes of education and the role of the Superintendent in supporting those purposes. Participants were provided an orientation to the </w:t>
      </w:r>
      <w:proofErr w:type="spellStart"/>
      <w:r w:rsidRPr="00BA638A">
        <w:rPr>
          <w:rFonts w:ascii="Century Gothic" w:hAnsi="Century Gothic"/>
        </w:rPr>
        <w:t>Superintendency</w:t>
      </w:r>
      <w:proofErr w:type="spellEnd"/>
      <w:r w:rsidRPr="00BA638A">
        <w:rPr>
          <w:rFonts w:ascii="Century Gothic" w:hAnsi="Century Gothic"/>
        </w:rPr>
        <w:t xml:space="preserve"> in the domains of leadership, politics, administration and ethics as well as an introduction to governance. Participants also had the opportunity to   engage in dialogue with their colleagues and develop some strategies</w:t>
      </w:r>
      <w:r w:rsidRPr="00BA638A">
        <w:rPr>
          <w:rFonts w:ascii="Century Gothic" w:hAnsi="Century Gothic"/>
          <w:spacing w:val="-21"/>
        </w:rPr>
        <w:t xml:space="preserve"> </w:t>
      </w:r>
      <w:r w:rsidRPr="00BA638A">
        <w:rPr>
          <w:rFonts w:ascii="Century Gothic" w:hAnsi="Century Gothic"/>
        </w:rPr>
        <w:t>for</w:t>
      </w:r>
      <w:r w:rsidRPr="00BA638A">
        <w:rPr>
          <w:rFonts w:ascii="Century Gothic" w:hAnsi="Century Gothic"/>
          <w:spacing w:val="-21"/>
        </w:rPr>
        <w:t xml:space="preserve"> </w:t>
      </w:r>
      <w:r w:rsidRPr="00BA638A">
        <w:rPr>
          <w:rFonts w:ascii="Century Gothic" w:hAnsi="Century Gothic"/>
        </w:rPr>
        <w:t>their</w:t>
      </w:r>
      <w:r w:rsidRPr="00BA638A">
        <w:rPr>
          <w:rFonts w:ascii="Century Gothic" w:hAnsi="Century Gothic"/>
          <w:spacing w:val="-21"/>
        </w:rPr>
        <w:t xml:space="preserve"> </w:t>
      </w:r>
      <w:r w:rsidRPr="00BA638A">
        <w:rPr>
          <w:rFonts w:ascii="Century Gothic" w:hAnsi="Century Gothic"/>
        </w:rPr>
        <w:t>own</w:t>
      </w:r>
      <w:r w:rsidRPr="00BA638A">
        <w:rPr>
          <w:rFonts w:ascii="Century Gothic" w:hAnsi="Century Gothic"/>
          <w:spacing w:val="-20"/>
        </w:rPr>
        <w:t xml:space="preserve"> </w:t>
      </w:r>
      <w:r w:rsidRPr="00BA638A">
        <w:rPr>
          <w:rFonts w:ascii="Century Gothic" w:hAnsi="Century Gothic"/>
        </w:rPr>
        <w:t>context.</w:t>
      </w:r>
    </w:p>
    <w:p w14:paraId="71ABEE94" w14:textId="7FECF25F" w:rsidR="00A07742" w:rsidRDefault="00A07742" w:rsidP="0063538B">
      <w:pPr>
        <w:pStyle w:val="ListParagraph"/>
        <w:widowControl w:val="0"/>
        <w:numPr>
          <w:ilvl w:val="2"/>
          <w:numId w:val="35"/>
        </w:numPr>
        <w:tabs>
          <w:tab w:val="left" w:pos="2265"/>
        </w:tabs>
        <w:autoSpaceDE w:val="0"/>
        <w:autoSpaceDN w:val="0"/>
        <w:spacing w:before="3" w:after="0" w:line="240" w:lineRule="auto"/>
        <w:ind w:hanging="328"/>
        <w:contextualSpacing w:val="0"/>
        <w:rPr>
          <w:rFonts w:ascii="Century Gothic" w:hAnsi="Century Gothic"/>
        </w:rPr>
      </w:pPr>
      <w:r w:rsidRPr="007F5FD6">
        <w:rPr>
          <w:rFonts w:ascii="Century Gothic" w:hAnsi="Century Gothic"/>
        </w:rPr>
        <w:t>Meeting - Orientation to MASS and the Mentorship</w:t>
      </w:r>
      <w:r w:rsidRPr="007F5FD6">
        <w:rPr>
          <w:rFonts w:ascii="Century Gothic" w:hAnsi="Century Gothic"/>
          <w:spacing w:val="8"/>
        </w:rPr>
        <w:t xml:space="preserve"> </w:t>
      </w:r>
      <w:r w:rsidRPr="007F5FD6">
        <w:rPr>
          <w:rFonts w:ascii="Century Gothic" w:hAnsi="Century Gothic"/>
        </w:rPr>
        <w:t>program</w:t>
      </w:r>
    </w:p>
    <w:p w14:paraId="401B1A5A" w14:textId="77777777" w:rsidR="00FC4B73" w:rsidRPr="007F5FD6" w:rsidRDefault="00FC4B73" w:rsidP="00FC4B73">
      <w:pPr>
        <w:pStyle w:val="ListParagraph"/>
        <w:widowControl w:val="0"/>
        <w:tabs>
          <w:tab w:val="left" w:pos="2265"/>
        </w:tabs>
        <w:autoSpaceDE w:val="0"/>
        <w:autoSpaceDN w:val="0"/>
        <w:spacing w:before="3" w:after="0" w:line="240" w:lineRule="auto"/>
        <w:ind w:left="2264"/>
        <w:contextualSpacing w:val="0"/>
        <w:rPr>
          <w:rFonts w:ascii="Century Gothic" w:hAnsi="Century Gothic"/>
        </w:rPr>
      </w:pPr>
    </w:p>
    <w:p w14:paraId="6FB5EA3D" w14:textId="2E35F084" w:rsidR="00A07742" w:rsidRPr="00FC4B73" w:rsidRDefault="00A07742" w:rsidP="0063538B">
      <w:pPr>
        <w:pStyle w:val="ListParagraph"/>
        <w:widowControl w:val="0"/>
        <w:numPr>
          <w:ilvl w:val="1"/>
          <w:numId w:val="35"/>
        </w:numPr>
        <w:tabs>
          <w:tab w:val="left" w:pos="1545"/>
        </w:tabs>
        <w:autoSpaceDE w:val="0"/>
        <w:autoSpaceDN w:val="0"/>
        <w:spacing w:before="1" w:after="0" w:line="254" w:lineRule="auto"/>
        <w:ind w:right="362"/>
        <w:contextualSpacing w:val="0"/>
        <w:rPr>
          <w:rFonts w:ascii="Century Gothic" w:hAnsi="Century Gothic"/>
        </w:rPr>
      </w:pPr>
      <w:r w:rsidRPr="00BA27FE">
        <w:rPr>
          <w:rFonts w:ascii="Century Gothic" w:hAnsi="Century Gothic"/>
        </w:rPr>
        <w:t>Group Teleconferences</w:t>
      </w:r>
      <w:r w:rsidRPr="00BA638A">
        <w:rPr>
          <w:rFonts w:ascii="Century Gothic" w:hAnsi="Century Gothic"/>
          <w:i/>
        </w:rPr>
        <w:t xml:space="preserve"> - October 10, 2018; November 21, 2018</w:t>
      </w:r>
      <w:r w:rsidRPr="00BA638A">
        <w:rPr>
          <w:rFonts w:ascii="Century Gothic" w:hAnsi="Century Gothic"/>
        </w:rPr>
        <w:t xml:space="preserve">; Teleconferences are scheduled in advance and held early morning to avoid schedule conflicts. Participants identified topics </w:t>
      </w:r>
      <w:r w:rsidRPr="00BA638A">
        <w:rPr>
          <w:rFonts w:ascii="Century Gothic" w:hAnsi="Century Gothic"/>
          <w:w w:val="95"/>
        </w:rPr>
        <w:t>for</w:t>
      </w:r>
      <w:r w:rsidRPr="00BA638A">
        <w:rPr>
          <w:rFonts w:ascii="Century Gothic" w:hAnsi="Century Gothic"/>
          <w:spacing w:val="-1"/>
          <w:w w:val="95"/>
        </w:rPr>
        <w:t xml:space="preserve"> </w:t>
      </w:r>
      <w:r w:rsidRPr="00BA638A">
        <w:rPr>
          <w:rFonts w:ascii="Century Gothic" w:hAnsi="Century Gothic"/>
          <w:w w:val="95"/>
        </w:rPr>
        <w:t>discussion.</w:t>
      </w:r>
    </w:p>
    <w:p w14:paraId="6658CDF8" w14:textId="77777777" w:rsidR="00FC4B73" w:rsidRPr="00BA638A" w:rsidRDefault="00FC4B73" w:rsidP="00FC4B73">
      <w:pPr>
        <w:pStyle w:val="ListParagraph"/>
        <w:widowControl w:val="0"/>
        <w:tabs>
          <w:tab w:val="left" w:pos="1545"/>
        </w:tabs>
        <w:autoSpaceDE w:val="0"/>
        <w:autoSpaceDN w:val="0"/>
        <w:spacing w:before="1" w:after="0" w:line="254" w:lineRule="auto"/>
        <w:ind w:left="1544" w:right="362"/>
        <w:contextualSpacing w:val="0"/>
        <w:rPr>
          <w:rFonts w:ascii="Century Gothic" w:hAnsi="Century Gothic"/>
        </w:rPr>
      </w:pPr>
    </w:p>
    <w:p w14:paraId="50D040AD" w14:textId="77777777" w:rsidR="00A07742" w:rsidRPr="00BA638A" w:rsidRDefault="00A07742" w:rsidP="0063538B">
      <w:pPr>
        <w:pStyle w:val="ListParagraph"/>
        <w:widowControl w:val="0"/>
        <w:numPr>
          <w:ilvl w:val="1"/>
          <w:numId w:val="35"/>
        </w:numPr>
        <w:tabs>
          <w:tab w:val="left" w:pos="1545"/>
        </w:tabs>
        <w:autoSpaceDE w:val="0"/>
        <w:autoSpaceDN w:val="0"/>
        <w:spacing w:before="1" w:after="0" w:line="240" w:lineRule="auto"/>
        <w:contextualSpacing w:val="0"/>
        <w:rPr>
          <w:rFonts w:ascii="Century Gothic" w:hAnsi="Century Gothic"/>
        </w:rPr>
      </w:pPr>
      <w:r w:rsidRPr="00BA638A">
        <w:rPr>
          <w:rFonts w:ascii="Century Gothic" w:hAnsi="Century Gothic"/>
        </w:rPr>
        <w:t>Group</w:t>
      </w:r>
      <w:r w:rsidRPr="00BA638A">
        <w:rPr>
          <w:rFonts w:ascii="Century Gothic" w:hAnsi="Century Gothic"/>
          <w:spacing w:val="-6"/>
        </w:rPr>
        <w:t xml:space="preserve"> </w:t>
      </w:r>
      <w:r w:rsidRPr="00BA638A">
        <w:rPr>
          <w:rFonts w:ascii="Century Gothic" w:hAnsi="Century Gothic"/>
        </w:rPr>
        <w:t>Workshops</w:t>
      </w:r>
    </w:p>
    <w:p w14:paraId="604E064F" w14:textId="77777777" w:rsidR="00A07742" w:rsidRPr="00BA638A" w:rsidRDefault="00A07742" w:rsidP="0063538B">
      <w:pPr>
        <w:pStyle w:val="ListParagraph"/>
        <w:widowControl w:val="0"/>
        <w:numPr>
          <w:ilvl w:val="2"/>
          <w:numId w:val="35"/>
        </w:numPr>
        <w:tabs>
          <w:tab w:val="left" w:pos="2265"/>
        </w:tabs>
        <w:autoSpaceDE w:val="0"/>
        <w:autoSpaceDN w:val="0"/>
        <w:spacing w:before="13" w:after="0" w:line="240" w:lineRule="auto"/>
        <w:contextualSpacing w:val="0"/>
        <w:rPr>
          <w:rFonts w:ascii="Century Gothic" w:hAnsi="Century Gothic"/>
        </w:rPr>
      </w:pPr>
      <w:r w:rsidRPr="00BA638A">
        <w:rPr>
          <w:rFonts w:ascii="Century Gothic" w:hAnsi="Century Gothic"/>
        </w:rPr>
        <w:t>Ethical</w:t>
      </w:r>
      <w:r w:rsidRPr="00BA638A">
        <w:rPr>
          <w:rFonts w:ascii="Century Gothic" w:hAnsi="Century Gothic"/>
          <w:spacing w:val="-34"/>
        </w:rPr>
        <w:t xml:space="preserve"> </w:t>
      </w:r>
      <w:r w:rsidRPr="00BA638A">
        <w:rPr>
          <w:rFonts w:ascii="Century Gothic" w:hAnsi="Century Gothic"/>
        </w:rPr>
        <w:t>Leadership</w:t>
      </w:r>
      <w:r w:rsidRPr="00BA638A">
        <w:rPr>
          <w:rFonts w:ascii="Century Gothic" w:hAnsi="Century Gothic"/>
          <w:spacing w:val="-33"/>
        </w:rPr>
        <w:t xml:space="preserve"> </w:t>
      </w:r>
      <w:r w:rsidRPr="00BA638A">
        <w:rPr>
          <w:rFonts w:ascii="Century Gothic" w:hAnsi="Century Gothic"/>
        </w:rPr>
        <w:t>–</w:t>
      </w:r>
      <w:r w:rsidRPr="00BA638A">
        <w:rPr>
          <w:rFonts w:ascii="Century Gothic" w:hAnsi="Century Gothic"/>
          <w:spacing w:val="-33"/>
        </w:rPr>
        <w:t xml:space="preserve"> </w:t>
      </w:r>
      <w:r w:rsidRPr="00BA638A">
        <w:rPr>
          <w:rFonts w:ascii="Century Gothic" w:hAnsi="Century Gothic"/>
        </w:rPr>
        <w:t>February</w:t>
      </w:r>
      <w:r w:rsidRPr="00BA638A">
        <w:rPr>
          <w:rFonts w:ascii="Century Gothic" w:hAnsi="Century Gothic"/>
          <w:spacing w:val="-33"/>
        </w:rPr>
        <w:t xml:space="preserve"> </w:t>
      </w:r>
      <w:r w:rsidRPr="00BA638A">
        <w:rPr>
          <w:rFonts w:ascii="Century Gothic" w:hAnsi="Century Gothic"/>
        </w:rPr>
        <w:t>15,</w:t>
      </w:r>
      <w:r w:rsidRPr="00BA638A">
        <w:rPr>
          <w:rFonts w:ascii="Century Gothic" w:hAnsi="Century Gothic"/>
          <w:spacing w:val="-34"/>
        </w:rPr>
        <w:t xml:space="preserve"> </w:t>
      </w:r>
      <w:r w:rsidRPr="00BA638A">
        <w:rPr>
          <w:rFonts w:ascii="Century Gothic" w:hAnsi="Century Gothic"/>
        </w:rPr>
        <w:t>2019</w:t>
      </w:r>
    </w:p>
    <w:p w14:paraId="2C550042" w14:textId="77777777" w:rsidR="00A07742" w:rsidRPr="00BA638A" w:rsidRDefault="00A07742" w:rsidP="00A07742">
      <w:pPr>
        <w:pStyle w:val="BodyText"/>
        <w:spacing w:before="13" w:line="254" w:lineRule="auto"/>
        <w:ind w:left="2264" w:right="212"/>
        <w:rPr>
          <w:rFonts w:ascii="Century Gothic" w:hAnsi="Century Gothic"/>
          <w:szCs w:val="22"/>
        </w:rPr>
      </w:pPr>
      <w:r w:rsidRPr="00BA638A">
        <w:rPr>
          <w:rFonts w:ascii="Century Gothic" w:hAnsi="Century Gothic"/>
          <w:szCs w:val="22"/>
        </w:rPr>
        <w:t>This workshop introduced participants to the theory and frameworks of ethical leadership and engaged participants in dialogue on case studies of ethical dilemmas and decision-making.</w:t>
      </w:r>
    </w:p>
    <w:p w14:paraId="53F7AB9B" w14:textId="77777777" w:rsidR="00A07742" w:rsidRPr="00BA638A" w:rsidRDefault="00A07742" w:rsidP="00A07742">
      <w:pPr>
        <w:spacing w:line="254" w:lineRule="auto"/>
        <w:rPr>
          <w:rFonts w:ascii="Century Gothic" w:hAnsi="Century Gothic"/>
        </w:rPr>
        <w:sectPr w:rsidR="00A07742" w:rsidRPr="00BA638A" w:rsidSect="00F759D0">
          <w:pgSz w:w="12240" w:h="15840" w:code="1"/>
          <w:pgMar w:top="1134" w:right="1701" w:bottom="278" w:left="1701" w:header="720" w:footer="720" w:gutter="0"/>
          <w:pgBorders w:offsetFrom="page">
            <w:top w:val="single" w:sz="4" w:space="24" w:color="auto"/>
            <w:left w:val="single" w:sz="4" w:space="24" w:color="auto"/>
            <w:bottom w:val="single" w:sz="4" w:space="24" w:color="auto"/>
            <w:right w:val="single" w:sz="4" w:space="24" w:color="auto"/>
          </w:pgBorders>
          <w:cols w:space="720"/>
          <w:titlePg/>
        </w:sectPr>
      </w:pPr>
    </w:p>
    <w:p w14:paraId="31945F8B" w14:textId="77777777" w:rsidR="00A07742" w:rsidRPr="00BA638A" w:rsidRDefault="00A07742" w:rsidP="006F4715">
      <w:pPr>
        <w:pStyle w:val="ListParagraph"/>
        <w:widowControl w:val="0"/>
        <w:numPr>
          <w:ilvl w:val="2"/>
          <w:numId w:val="35"/>
        </w:numPr>
        <w:tabs>
          <w:tab w:val="left" w:pos="2265"/>
        </w:tabs>
        <w:autoSpaceDE w:val="0"/>
        <w:autoSpaceDN w:val="0"/>
        <w:spacing w:before="107" w:after="0" w:line="254" w:lineRule="auto"/>
        <w:ind w:right="919"/>
        <w:contextualSpacing w:val="0"/>
        <w:rPr>
          <w:rFonts w:ascii="Century Gothic" w:hAnsi="Century Gothic"/>
        </w:rPr>
      </w:pPr>
      <w:r w:rsidRPr="00BA638A">
        <w:rPr>
          <w:rFonts w:ascii="Century Gothic" w:hAnsi="Century Gothic"/>
        </w:rPr>
        <w:t>Leadership, Culture and Coherence – April 25, 2019 This workshop introduced participants to theories</w:t>
      </w:r>
      <w:r w:rsidRPr="00BA638A">
        <w:rPr>
          <w:rFonts w:ascii="Century Gothic" w:hAnsi="Century Gothic"/>
          <w:spacing w:val="-44"/>
        </w:rPr>
        <w:t xml:space="preserve"> </w:t>
      </w:r>
      <w:r w:rsidRPr="00BA638A">
        <w:rPr>
          <w:rFonts w:ascii="Century Gothic" w:hAnsi="Century Gothic"/>
        </w:rPr>
        <w:t>and frameworks of leadership practices focused</w:t>
      </w:r>
      <w:r w:rsidRPr="00BA638A">
        <w:rPr>
          <w:rFonts w:ascii="Century Gothic" w:hAnsi="Century Gothic"/>
          <w:spacing w:val="67"/>
        </w:rPr>
        <w:t xml:space="preserve"> </w:t>
      </w:r>
      <w:r w:rsidRPr="00BA638A">
        <w:rPr>
          <w:rFonts w:ascii="Century Gothic" w:hAnsi="Century Gothic"/>
        </w:rPr>
        <w:t>on</w:t>
      </w:r>
    </w:p>
    <w:p w14:paraId="24221769" w14:textId="46538C88" w:rsidR="00A07742" w:rsidRPr="00BA638A" w:rsidRDefault="00A07742" w:rsidP="00A07742">
      <w:pPr>
        <w:pStyle w:val="BodyText"/>
        <w:spacing w:line="252" w:lineRule="auto"/>
        <w:ind w:left="2264" w:right="208"/>
        <w:rPr>
          <w:rFonts w:ascii="Century Gothic" w:hAnsi="Century Gothic"/>
          <w:szCs w:val="22"/>
        </w:rPr>
      </w:pPr>
      <w:r w:rsidRPr="00BA638A">
        <w:rPr>
          <w:rFonts w:ascii="Century Gothic" w:hAnsi="Century Gothic"/>
          <w:szCs w:val="22"/>
        </w:rPr>
        <w:t>organizational culture and engaged participants in dialogue regarding the importance of developing collaborative cultures</w:t>
      </w:r>
      <w:r w:rsidRPr="00BA638A">
        <w:rPr>
          <w:rFonts w:ascii="Century Gothic" w:hAnsi="Century Gothic"/>
          <w:spacing w:val="-42"/>
          <w:szCs w:val="22"/>
        </w:rPr>
        <w:t xml:space="preserve"> </w:t>
      </w:r>
      <w:r w:rsidRPr="00BA638A">
        <w:rPr>
          <w:rFonts w:ascii="Century Gothic" w:hAnsi="Century Gothic"/>
          <w:szCs w:val="22"/>
        </w:rPr>
        <w:t>in</w:t>
      </w:r>
      <w:r w:rsidRPr="00BA638A">
        <w:rPr>
          <w:rFonts w:ascii="Century Gothic" w:hAnsi="Century Gothic"/>
          <w:spacing w:val="-42"/>
          <w:szCs w:val="22"/>
        </w:rPr>
        <w:t xml:space="preserve"> </w:t>
      </w:r>
      <w:r w:rsidRPr="00BA638A">
        <w:rPr>
          <w:rFonts w:ascii="Century Gothic" w:hAnsi="Century Gothic"/>
          <w:szCs w:val="22"/>
        </w:rPr>
        <w:t>their</w:t>
      </w:r>
      <w:r w:rsidRPr="00BA638A">
        <w:rPr>
          <w:rFonts w:ascii="Century Gothic" w:hAnsi="Century Gothic"/>
          <w:spacing w:val="-42"/>
          <w:szCs w:val="22"/>
        </w:rPr>
        <w:t xml:space="preserve"> </w:t>
      </w:r>
      <w:r w:rsidRPr="00BA638A">
        <w:rPr>
          <w:rFonts w:ascii="Century Gothic" w:hAnsi="Century Gothic"/>
          <w:szCs w:val="22"/>
        </w:rPr>
        <w:t>organizations.</w:t>
      </w:r>
    </w:p>
    <w:p w14:paraId="6518A93A" w14:textId="77E1B20A" w:rsidR="00A07742" w:rsidRPr="00660AEF" w:rsidRDefault="00A07742" w:rsidP="0063538B">
      <w:pPr>
        <w:pStyle w:val="Heading1"/>
        <w:keepNext w:val="0"/>
        <w:keepLines w:val="0"/>
        <w:widowControl w:val="0"/>
        <w:numPr>
          <w:ilvl w:val="0"/>
          <w:numId w:val="35"/>
        </w:numPr>
        <w:tabs>
          <w:tab w:val="left" w:pos="825"/>
        </w:tabs>
        <w:autoSpaceDE w:val="0"/>
        <w:autoSpaceDN w:val="0"/>
        <w:spacing w:before="0" w:after="0" w:line="240" w:lineRule="auto"/>
        <w:rPr>
          <w:rFonts w:ascii="Century Gothic" w:hAnsi="Century Gothic"/>
          <w:color w:val="000000"/>
          <w:w w:val="90"/>
          <w:sz w:val="22"/>
          <w:szCs w:val="22"/>
        </w:rPr>
      </w:pPr>
      <w:r w:rsidRPr="00660AEF">
        <w:rPr>
          <w:rFonts w:ascii="Century Gothic" w:hAnsi="Century Gothic"/>
          <w:color w:val="000000"/>
          <w:w w:val="90"/>
          <w:sz w:val="22"/>
          <w:szCs w:val="22"/>
        </w:rPr>
        <w:t>Individual</w:t>
      </w:r>
      <w:r w:rsidRPr="00660AEF">
        <w:rPr>
          <w:rFonts w:ascii="Century Gothic" w:hAnsi="Century Gothic"/>
          <w:color w:val="000000"/>
          <w:spacing w:val="-29"/>
          <w:w w:val="90"/>
          <w:sz w:val="22"/>
          <w:szCs w:val="22"/>
        </w:rPr>
        <w:t xml:space="preserve"> </w:t>
      </w:r>
      <w:r w:rsidRPr="00660AEF">
        <w:rPr>
          <w:rFonts w:ascii="Century Gothic" w:hAnsi="Century Gothic"/>
          <w:color w:val="000000"/>
          <w:w w:val="90"/>
          <w:sz w:val="22"/>
          <w:szCs w:val="22"/>
        </w:rPr>
        <w:t>Consultation</w:t>
      </w:r>
      <w:r w:rsidRPr="00660AEF">
        <w:rPr>
          <w:rFonts w:ascii="Century Gothic" w:hAnsi="Century Gothic"/>
          <w:color w:val="000000"/>
          <w:spacing w:val="-29"/>
          <w:w w:val="90"/>
          <w:sz w:val="22"/>
          <w:szCs w:val="22"/>
        </w:rPr>
        <w:t xml:space="preserve"> </w:t>
      </w:r>
      <w:r w:rsidRPr="00660AEF">
        <w:rPr>
          <w:rFonts w:ascii="Century Gothic" w:hAnsi="Century Gothic"/>
          <w:color w:val="000000"/>
          <w:w w:val="90"/>
          <w:sz w:val="22"/>
          <w:szCs w:val="22"/>
        </w:rPr>
        <w:t>Meetings</w:t>
      </w:r>
    </w:p>
    <w:p w14:paraId="28781A2D" w14:textId="77777777" w:rsidR="009D5191" w:rsidRPr="009D5191" w:rsidRDefault="009D5191" w:rsidP="009D5191">
      <w:pPr>
        <w:spacing w:after="0" w:line="240" w:lineRule="auto"/>
      </w:pPr>
    </w:p>
    <w:p w14:paraId="7E20FC1F" w14:textId="77777777" w:rsidR="00A07742" w:rsidRPr="00BA638A" w:rsidRDefault="00A07742" w:rsidP="0063538B">
      <w:pPr>
        <w:pStyle w:val="ListParagraph"/>
        <w:widowControl w:val="0"/>
        <w:numPr>
          <w:ilvl w:val="1"/>
          <w:numId w:val="35"/>
        </w:numPr>
        <w:tabs>
          <w:tab w:val="left" w:pos="1539"/>
        </w:tabs>
        <w:autoSpaceDE w:val="0"/>
        <w:autoSpaceDN w:val="0"/>
        <w:spacing w:after="0" w:line="240" w:lineRule="auto"/>
        <w:ind w:left="1538" w:right="442" w:hanging="357"/>
        <w:contextualSpacing w:val="0"/>
        <w:rPr>
          <w:rFonts w:ascii="Century Gothic" w:hAnsi="Century Gothic"/>
        </w:rPr>
      </w:pPr>
      <w:r w:rsidRPr="00BA638A">
        <w:rPr>
          <w:rFonts w:ascii="Century Gothic" w:hAnsi="Century Gothic"/>
        </w:rPr>
        <w:t xml:space="preserve">On-site consultation meetings were held with new members who requested support. These meetings ranged from 2-3 hours </w:t>
      </w:r>
      <w:r w:rsidRPr="00BA638A">
        <w:rPr>
          <w:rFonts w:ascii="Century Gothic" w:hAnsi="Century Gothic"/>
          <w:spacing w:val="2"/>
        </w:rPr>
        <w:t xml:space="preserve">and </w:t>
      </w:r>
      <w:r w:rsidRPr="00BA638A">
        <w:rPr>
          <w:rFonts w:ascii="Century Gothic" w:hAnsi="Century Gothic"/>
        </w:rPr>
        <w:t>focused</w:t>
      </w:r>
      <w:r w:rsidRPr="00BA638A">
        <w:rPr>
          <w:rFonts w:ascii="Century Gothic" w:hAnsi="Century Gothic"/>
          <w:spacing w:val="-15"/>
        </w:rPr>
        <w:t xml:space="preserve"> </w:t>
      </w:r>
      <w:r w:rsidRPr="00BA638A">
        <w:rPr>
          <w:rFonts w:ascii="Century Gothic" w:hAnsi="Century Gothic"/>
        </w:rPr>
        <w:t>on</w:t>
      </w:r>
      <w:r w:rsidRPr="00BA638A">
        <w:rPr>
          <w:rFonts w:ascii="Century Gothic" w:hAnsi="Century Gothic"/>
          <w:spacing w:val="-15"/>
        </w:rPr>
        <w:t xml:space="preserve"> </w:t>
      </w:r>
      <w:r w:rsidRPr="00BA638A">
        <w:rPr>
          <w:rFonts w:ascii="Century Gothic" w:hAnsi="Century Gothic"/>
        </w:rPr>
        <w:t>a</w:t>
      </w:r>
      <w:r w:rsidRPr="00BA638A">
        <w:rPr>
          <w:rFonts w:ascii="Century Gothic" w:hAnsi="Century Gothic"/>
          <w:spacing w:val="-15"/>
        </w:rPr>
        <w:t xml:space="preserve"> </w:t>
      </w:r>
      <w:r w:rsidRPr="00BA638A">
        <w:rPr>
          <w:rFonts w:ascii="Century Gothic" w:hAnsi="Century Gothic"/>
        </w:rPr>
        <w:t>variety</w:t>
      </w:r>
      <w:r w:rsidRPr="00BA638A">
        <w:rPr>
          <w:rFonts w:ascii="Century Gothic" w:hAnsi="Century Gothic"/>
          <w:spacing w:val="-15"/>
        </w:rPr>
        <w:t xml:space="preserve"> </w:t>
      </w:r>
      <w:r w:rsidRPr="00BA638A">
        <w:rPr>
          <w:rFonts w:ascii="Century Gothic" w:hAnsi="Century Gothic"/>
        </w:rPr>
        <w:t>of</w:t>
      </w:r>
      <w:r w:rsidRPr="00BA638A">
        <w:rPr>
          <w:rFonts w:ascii="Century Gothic" w:hAnsi="Century Gothic"/>
          <w:spacing w:val="-16"/>
        </w:rPr>
        <w:t xml:space="preserve"> </w:t>
      </w:r>
      <w:r w:rsidRPr="00BA638A">
        <w:rPr>
          <w:rFonts w:ascii="Century Gothic" w:hAnsi="Century Gothic"/>
        </w:rPr>
        <w:t>different</w:t>
      </w:r>
      <w:r w:rsidRPr="00BA638A">
        <w:rPr>
          <w:rFonts w:ascii="Century Gothic" w:hAnsi="Century Gothic"/>
          <w:spacing w:val="-16"/>
        </w:rPr>
        <w:t xml:space="preserve"> </w:t>
      </w:r>
      <w:r w:rsidRPr="00BA638A">
        <w:rPr>
          <w:rFonts w:ascii="Century Gothic" w:hAnsi="Century Gothic"/>
        </w:rPr>
        <w:t>issues</w:t>
      </w:r>
      <w:r w:rsidRPr="00BA638A">
        <w:rPr>
          <w:rFonts w:ascii="Century Gothic" w:hAnsi="Century Gothic"/>
          <w:spacing w:val="-16"/>
        </w:rPr>
        <w:t xml:space="preserve"> </w:t>
      </w:r>
      <w:r w:rsidRPr="00BA638A">
        <w:rPr>
          <w:rFonts w:ascii="Century Gothic" w:hAnsi="Century Gothic"/>
        </w:rPr>
        <w:t>related</w:t>
      </w:r>
      <w:r w:rsidRPr="00BA638A">
        <w:rPr>
          <w:rFonts w:ascii="Century Gothic" w:hAnsi="Century Gothic"/>
          <w:spacing w:val="-15"/>
        </w:rPr>
        <w:t xml:space="preserve"> </w:t>
      </w:r>
      <w:r w:rsidRPr="00BA638A">
        <w:rPr>
          <w:rFonts w:ascii="Century Gothic" w:hAnsi="Century Gothic"/>
        </w:rPr>
        <w:t>to</w:t>
      </w:r>
      <w:r w:rsidRPr="00BA638A">
        <w:rPr>
          <w:rFonts w:ascii="Century Gothic" w:hAnsi="Century Gothic"/>
          <w:spacing w:val="-15"/>
        </w:rPr>
        <w:t xml:space="preserve"> </w:t>
      </w:r>
      <w:r w:rsidRPr="00BA638A">
        <w:rPr>
          <w:rFonts w:ascii="Century Gothic" w:hAnsi="Century Gothic"/>
        </w:rPr>
        <w:t>their</w:t>
      </w:r>
      <w:r w:rsidRPr="00BA638A">
        <w:rPr>
          <w:rFonts w:ascii="Century Gothic" w:hAnsi="Century Gothic"/>
          <w:spacing w:val="-16"/>
        </w:rPr>
        <w:t xml:space="preserve"> </w:t>
      </w:r>
      <w:r w:rsidRPr="00BA638A">
        <w:rPr>
          <w:rFonts w:ascii="Century Gothic" w:hAnsi="Century Gothic"/>
        </w:rPr>
        <w:t>roles.</w:t>
      </w:r>
    </w:p>
    <w:p w14:paraId="52751A3C" w14:textId="77777777" w:rsidR="00A07742" w:rsidRPr="00BA638A" w:rsidRDefault="00A07742" w:rsidP="0063538B">
      <w:pPr>
        <w:pStyle w:val="ListParagraph"/>
        <w:widowControl w:val="0"/>
        <w:numPr>
          <w:ilvl w:val="1"/>
          <w:numId w:val="35"/>
        </w:numPr>
        <w:tabs>
          <w:tab w:val="left" w:pos="1545"/>
        </w:tabs>
        <w:autoSpaceDE w:val="0"/>
        <w:autoSpaceDN w:val="0"/>
        <w:spacing w:after="0" w:line="240" w:lineRule="auto"/>
        <w:ind w:right="239"/>
        <w:contextualSpacing w:val="0"/>
        <w:rPr>
          <w:rFonts w:ascii="Century Gothic" w:hAnsi="Century Gothic"/>
        </w:rPr>
      </w:pPr>
      <w:r w:rsidRPr="00BA638A">
        <w:rPr>
          <w:rFonts w:ascii="Century Gothic" w:hAnsi="Century Gothic"/>
        </w:rPr>
        <w:t xml:space="preserve">Teleconference consultation meetings were held with </w:t>
      </w:r>
      <w:r w:rsidRPr="00BA638A">
        <w:rPr>
          <w:rFonts w:ascii="Century Gothic" w:hAnsi="Century Gothic"/>
          <w:spacing w:val="2"/>
        </w:rPr>
        <w:t xml:space="preserve">new </w:t>
      </w:r>
      <w:r w:rsidRPr="00BA638A">
        <w:rPr>
          <w:rFonts w:ascii="Century Gothic" w:hAnsi="Century Gothic"/>
        </w:rPr>
        <w:t>members</w:t>
      </w:r>
      <w:r w:rsidRPr="00BA638A">
        <w:rPr>
          <w:rFonts w:ascii="Century Gothic" w:hAnsi="Century Gothic"/>
          <w:spacing w:val="-11"/>
        </w:rPr>
        <w:t xml:space="preserve"> </w:t>
      </w:r>
      <w:r w:rsidRPr="00BA638A">
        <w:rPr>
          <w:rFonts w:ascii="Century Gothic" w:hAnsi="Century Gothic"/>
        </w:rPr>
        <w:t>who</w:t>
      </w:r>
      <w:r w:rsidRPr="00BA638A">
        <w:rPr>
          <w:rFonts w:ascii="Century Gothic" w:hAnsi="Century Gothic"/>
          <w:spacing w:val="-10"/>
        </w:rPr>
        <w:t xml:space="preserve"> </w:t>
      </w:r>
      <w:r w:rsidRPr="00BA638A">
        <w:rPr>
          <w:rFonts w:ascii="Century Gothic" w:hAnsi="Century Gothic"/>
        </w:rPr>
        <w:t>requested</w:t>
      </w:r>
      <w:r w:rsidRPr="00BA638A">
        <w:rPr>
          <w:rFonts w:ascii="Century Gothic" w:hAnsi="Century Gothic"/>
          <w:spacing w:val="-10"/>
        </w:rPr>
        <w:t xml:space="preserve"> </w:t>
      </w:r>
      <w:r w:rsidRPr="00BA638A">
        <w:rPr>
          <w:rFonts w:ascii="Century Gothic" w:hAnsi="Century Gothic"/>
        </w:rPr>
        <w:t>support.</w:t>
      </w:r>
      <w:r w:rsidRPr="00BA638A">
        <w:rPr>
          <w:rFonts w:ascii="Century Gothic" w:hAnsi="Century Gothic"/>
          <w:spacing w:val="-11"/>
        </w:rPr>
        <w:t xml:space="preserve"> </w:t>
      </w:r>
      <w:r w:rsidRPr="00BA638A">
        <w:rPr>
          <w:rFonts w:ascii="Century Gothic" w:hAnsi="Century Gothic"/>
        </w:rPr>
        <w:t>These</w:t>
      </w:r>
      <w:r w:rsidRPr="00BA638A">
        <w:rPr>
          <w:rFonts w:ascii="Century Gothic" w:hAnsi="Century Gothic"/>
          <w:spacing w:val="-10"/>
        </w:rPr>
        <w:t xml:space="preserve"> </w:t>
      </w:r>
      <w:r w:rsidRPr="00BA638A">
        <w:rPr>
          <w:rFonts w:ascii="Century Gothic" w:hAnsi="Century Gothic"/>
        </w:rPr>
        <w:t>meetings</w:t>
      </w:r>
      <w:r w:rsidRPr="00BA638A">
        <w:rPr>
          <w:rFonts w:ascii="Century Gothic" w:hAnsi="Century Gothic"/>
          <w:spacing w:val="-11"/>
        </w:rPr>
        <w:t xml:space="preserve"> </w:t>
      </w:r>
      <w:r w:rsidRPr="00BA638A">
        <w:rPr>
          <w:rFonts w:ascii="Century Gothic" w:hAnsi="Century Gothic"/>
        </w:rPr>
        <w:t>ranged</w:t>
      </w:r>
      <w:r w:rsidRPr="00BA638A">
        <w:rPr>
          <w:rFonts w:ascii="Century Gothic" w:hAnsi="Century Gothic"/>
          <w:spacing w:val="-10"/>
        </w:rPr>
        <w:t xml:space="preserve"> </w:t>
      </w:r>
      <w:r w:rsidRPr="00BA638A">
        <w:rPr>
          <w:rFonts w:ascii="Century Gothic" w:hAnsi="Century Gothic"/>
        </w:rPr>
        <w:t>from</w:t>
      </w:r>
      <w:r w:rsidRPr="00BA638A">
        <w:rPr>
          <w:rFonts w:ascii="Century Gothic" w:hAnsi="Century Gothic"/>
          <w:spacing w:val="-8"/>
        </w:rPr>
        <w:t xml:space="preserve"> </w:t>
      </w:r>
      <w:r w:rsidRPr="00BA638A">
        <w:rPr>
          <w:rFonts w:ascii="Century Gothic" w:hAnsi="Century Gothic"/>
        </w:rPr>
        <w:t xml:space="preserve">30- 90 minutes and focused on a variety of different issues related to </w:t>
      </w:r>
      <w:r w:rsidRPr="00BA638A">
        <w:rPr>
          <w:rFonts w:ascii="Century Gothic" w:hAnsi="Century Gothic"/>
          <w:w w:val="95"/>
        </w:rPr>
        <w:t>their</w:t>
      </w:r>
      <w:r w:rsidRPr="00BA638A">
        <w:rPr>
          <w:rFonts w:ascii="Century Gothic" w:hAnsi="Century Gothic"/>
          <w:spacing w:val="-31"/>
          <w:w w:val="95"/>
        </w:rPr>
        <w:t xml:space="preserve"> </w:t>
      </w:r>
      <w:r w:rsidRPr="00BA638A">
        <w:rPr>
          <w:rFonts w:ascii="Century Gothic" w:hAnsi="Century Gothic"/>
          <w:w w:val="95"/>
        </w:rPr>
        <w:t>roles.</w:t>
      </w:r>
    </w:p>
    <w:p w14:paraId="717C5C11" w14:textId="77777777" w:rsidR="00A07742" w:rsidRPr="00BA638A" w:rsidRDefault="00A07742" w:rsidP="009D5191">
      <w:pPr>
        <w:pStyle w:val="BodyText"/>
        <w:spacing w:after="0" w:line="240" w:lineRule="auto"/>
        <w:rPr>
          <w:rFonts w:ascii="Century Gothic" w:hAnsi="Century Gothic"/>
          <w:szCs w:val="22"/>
        </w:rPr>
      </w:pPr>
    </w:p>
    <w:p w14:paraId="4AE4E412" w14:textId="4A8CE76A" w:rsidR="00A07742" w:rsidRDefault="00A07742" w:rsidP="0063538B">
      <w:pPr>
        <w:pStyle w:val="ListParagraph"/>
        <w:widowControl w:val="0"/>
        <w:numPr>
          <w:ilvl w:val="0"/>
          <w:numId w:val="35"/>
        </w:numPr>
        <w:tabs>
          <w:tab w:val="left" w:pos="825"/>
        </w:tabs>
        <w:autoSpaceDE w:val="0"/>
        <w:autoSpaceDN w:val="0"/>
        <w:spacing w:after="0" w:line="240" w:lineRule="auto"/>
        <w:ind w:right="188"/>
        <w:contextualSpacing w:val="0"/>
        <w:rPr>
          <w:rFonts w:ascii="Century Gothic" w:hAnsi="Century Gothic"/>
        </w:rPr>
      </w:pPr>
      <w:r w:rsidRPr="00BA638A">
        <w:rPr>
          <w:rFonts w:ascii="Century Gothic" w:hAnsi="Century Gothic"/>
          <w:b/>
        </w:rPr>
        <w:t>Communication</w:t>
      </w:r>
      <w:r w:rsidRPr="00BA638A">
        <w:rPr>
          <w:rFonts w:ascii="Century Gothic" w:hAnsi="Century Gothic"/>
          <w:b/>
          <w:spacing w:val="-15"/>
        </w:rPr>
        <w:t xml:space="preserve"> </w:t>
      </w:r>
      <w:r w:rsidRPr="00BA638A">
        <w:rPr>
          <w:rFonts w:ascii="Century Gothic" w:hAnsi="Century Gothic"/>
        </w:rPr>
        <w:t>through</w:t>
      </w:r>
      <w:r w:rsidRPr="00BA638A">
        <w:rPr>
          <w:rFonts w:ascii="Century Gothic" w:hAnsi="Century Gothic"/>
          <w:spacing w:val="-17"/>
        </w:rPr>
        <w:t xml:space="preserve"> </w:t>
      </w:r>
      <w:r w:rsidRPr="00BA638A">
        <w:rPr>
          <w:rFonts w:ascii="Century Gothic" w:hAnsi="Century Gothic"/>
        </w:rPr>
        <w:t>email</w:t>
      </w:r>
      <w:r w:rsidRPr="00BA638A">
        <w:rPr>
          <w:rFonts w:ascii="Century Gothic" w:hAnsi="Century Gothic"/>
          <w:spacing w:val="-18"/>
        </w:rPr>
        <w:t xml:space="preserve"> </w:t>
      </w:r>
      <w:r w:rsidRPr="00BA638A">
        <w:rPr>
          <w:rFonts w:ascii="Century Gothic" w:hAnsi="Century Gothic"/>
        </w:rPr>
        <w:t>and</w:t>
      </w:r>
      <w:r w:rsidRPr="00BA638A">
        <w:rPr>
          <w:rFonts w:ascii="Century Gothic" w:hAnsi="Century Gothic"/>
          <w:spacing w:val="-17"/>
        </w:rPr>
        <w:t xml:space="preserve"> </w:t>
      </w:r>
      <w:r w:rsidRPr="00BA638A">
        <w:rPr>
          <w:rFonts w:ascii="Century Gothic" w:hAnsi="Century Gothic"/>
        </w:rPr>
        <w:t>telephone</w:t>
      </w:r>
      <w:r w:rsidRPr="00BA638A">
        <w:rPr>
          <w:rFonts w:ascii="Century Gothic" w:hAnsi="Century Gothic"/>
          <w:spacing w:val="-17"/>
        </w:rPr>
        <w:t xml:space="preserve"> </w:t>
      </w:r>
      <w:r w:rsidRPr="00BA638A">
        <w:rPr>
          <w:rFonts w:ascii="Century Gothic" w:hAnsi="Century Gothic"/>
        </w:rPr>
        <w:t>conversations</w:t>
      </w:r>
      <w:r w:rsidRPr="00BA638A">
        <w:rPr>
          <w:rFonts w:ascii="Century Gothic" w:hAnsi="Century Gothic"/>
          <w:spacing w:val="-17"/>
        </w:rPr>
        <w:t xml:space="preserve"> </w:t>
      </w:r>
      <w:r w:rsidRPr="00BA638A">
        <w:rPr>
          <w:rFonts w:ascii="Century Gothic" w:hAnsi="Century Gothic"/>
        </w:rPr>
        <w:t>to</w:t>
      </w:r>
      <w:r w:rsidRPr="00BA638A">
        <w:rPr>
          <w:rFonts w:ascii="Century Gothic" w:hAnsi="Century Gothic"/>
          <w:spacing w:val="-17"/>
        </w:rPr>
        <w:t xml:space="preserve"> </w:t>
      </w:r>
      <w:r w:rsidRPr="00BA638A">
        <w:rPr>
          <w:rFonts w:ascii="Century Gothic" w:hAnsi="Century Gothic"/>
        </w:rPr>
        <w:t>assist</w:t>
      </w:r>
      <w:r w:rsidRPr="00BA638A">
        <w:rPr>
          <w:rFonts w:ascii="Century Gothic" w:hAnsi="Century Gothic"/>
          <w:spacing w:val="-17"/>
        </w:rPr>
        <w:t xml:space="preserve"> </w:t>
      </w:r>
      <w:r w:rsidRPr="00BA638A">
        <w:rPr>
          <w:rFonts w:ascii="Century Gothic" w:hAnsi="Century Gothic"/>
        </w:rPr>
        <w:t>new members</w:t>
      </w:r>
      <w:r w:rsidRPr="00BA638A">
        <w:rPr>
          <w:rFonts w:ascii="Century Gothic" w:hAnsi="Century Gothic"/>
          <w:spacing w:val="-13"/>
        </w:rPr>
        <w:t xml:space="preserve"> </w:t>
      </w:r>
      <w:r w:rsidRPr="00BA638A">
        <w:rPr>
          <w:rFonts w:ascii="Century Gothic" w:hAnsi="Century Gothic"/>
        </w:rPr>
        <w:t>with</w:t>
      </w:r>
      <w:r w:rsidRPr="00BA638A">
        <w:rPr>
          <w:rFonts w:ascii="Century Gothic" w:hAnsi="Century Gothic"/>
          <w:spacing w:val="-12"/>
        </w:rPr>
        <w:t xml:space="preserve"> </w:t>
      </w:r>
      <w:r w:rsidRPr="00BA638A">
        <w:rPr>
          <w:rFonts w:ascii="Century Gothic" w:hAnsi="Century Gothic"/>
        </w:rPr>
        <w:t>specific</w:t>
      </w:r>
      <w:r w:rsidRPr="00BA638A">
        <w:rPr>
          <w:rFonts w:ascii="Century Gothic" w:hAnsi="Century Gothic"/>
          <w:spacing w:val="-12"/>
        </w:rPr>
        <w:t xml:space="preserve"> </w:t>
      </w:r>
      <w:r w:rsidRPr="00BA638A">
        <w:rPr>
          <w:rFonts w:ascii="Century Gothic" w:hAnsi="Century Gothic"/>
        </w:rPr>
        <w:t>issues</w:t>
      </w:r>
      <w:r w:rsidRPr="00BA638A">
        <w:rPr>
          <w:rFonts w:ascii="Century Gothic" w:hAnsi="Century Gothic"/>
          <w:spacing w:val="-13"/>
        </w:rPr>
        <w:t xml:space="preserve"> </w:t>
      </w:r>
      <w:r w:rsidRPr="00BA638A">
        <w:rPr>
          <w:rFonts w:ascii="Century Gothic" w:hAnsi="Century Gothic"/>
        </w:rPr>
        <w:t>who</w:t>
      </w:r>
      <w:r w:rsidRPr="00BA638A">
        <w:rPr>
          <w:rFonts w:ascii="Century Gothic" w:hAnsi="Century Gothic"/>
          <w:spacing w:val="-12"/>
        </w:rPr>
        <w:t xml:space="preserve"> </w:t>
      </w:r>
      <w:r w:rsidRPr="00BA638A">
        <w:rPr>
          <w:rFonts w:ascii="Century Gothic" w:hAnsi="Century Gothic"/>
        </w:rPr>
        <w:t>requested</w:t>
      </w:r>
      <w:r w:rsidRPr="00BA638A">
        <w:rPr>
          <w:rFonts w:ascii="Century Gothic" w:hAnsi="Century Gothic"/>
          <w:spacing w:val="-12"/>
        </w:rPr>
        <w:t xml:space="preserve"> </w:t>
      </w:r>
      <w:r w:rsidRPr="00BA638A">
        <w:rPr>
          <w:rFonts w:ascii="Century Gothic" w:hAnsi="Century Gothic"/>
        </w:rPr>
        <w:t>support.</w:t>
      </w:r>
    </w:p>
    <w:p w14:paraId="1A96A3AE" w14:textId="77777777" w:rsidR="009D5191" w:rsidRPr="00BA638A" w:rsidRDefault="009D5191" w:rsidP="00863CAF">
      <w:pPr>
        <w:pStyle w:val="ListParagraph"/>
        <w:widowControl w:val="0"/>
        <w:tabs>
          <w:tab w:val="left" w:pos="825"/>
        </w:tabs>
        <w:autoSpaceDE w:val="0"/>
        <w:autoSpaceDN w:val="0"/>
        <w:spacing w:after="0" w:line="240" w:lineRule="auto"/>
        <w:ind w:left="824" w:right="188"/>
        <w:contextualSpacing w:val="0"/>
        <w:rPr>
          <w:rFonts w:ascii="Century Gothic" w:hAnsi="Century Gothic"/>
        </w:rPr>
      </w:pPr>
    </w:p>
    <w:p w14:paraId="4A0E75F5" w14:textId="20E0D5FD" w:rsidR="00A07742" w:rsidRDefault="00674018" w:rsidP="00863CAF">
      <w:pPr>
        <w:pStyle w:val="Heading1"/>
        <w:spacing w:before="0" w:after="0" w:line="240" w:lineRule="auto"/>
        <w:rPr>
          <w:rFonts w:ascii="Century Gothic" w:hAnsi="Century Gothic"/>
          <w:color w:val="000000"/>
          <w:sz w:val="22"/>
          <w:szCs w:val="22"/>
        </w:rPr>
      </w:pPr>
      <w:r>
        <w:rPr>
          <w:rFonts w:ascii="Century Gothic" w:hAnsi="Century Gothic"/>
          <w:sz w:val="22"/>
          <w:szCs w:val="22"/>
        </w:rPr>
        <w:t xml:space="preserve"> </w:t>
      </w:r>
      <w:r w:rsidR="00A07742" w:rsidRPr="00660AEF">
        <w:rPr>
          <w:rFonts w:ascii="Century Gothic" w:hAnsi="Century Gothic"/>
          <w:color w:val="000000"/>
          <w:sz w:val="22"/>
          <w:szCs w:val="22"/>
        </w:rPr>
        <w:t>Conclusion:</w:t>
      </w:r>
    </w:p>
    <w:p w14:paraId="6C7E0D5F" w14:textId="77777777" w:rsidR="00863CAF" w:rsidRPr="00863CAF" w:rsidRDefault="00863CAF" w:rsidP="00863CAF">
      <w:pPr>
        <w:spacing w:after="0" w:line="240" w:lineRule="auto"/>
      </w:pPr>
    </w:p>
    <w:p w14:paraId="27D015AB" w14:textId="3EA62025" w:rsidR="00A07742" w:rsidRDefault="00A07742" w:rsidP="00863CAF">
      <w:pPr>
        <w:pStyle w:val="BodyText"/>
        <w:spacing w:after="0" w:line="240" w:lineRule="auto"/>
        <w:ind w:left="104" w:right="208"/>
        <w:rPr>
          <w:rFonts w:ascii="Century Gothic" w:hAnsi="Century Gothic"/>
          <w:szCs w:val="22"/>
        </w:rPr>
      </w:pPr>
      <w:r w:rsidRPr="00BA638A">
        <w:rPr>
          <w:rFonts w:ascii="Century Gothic" w:hAnsi="Century Gothic"/>
          <w:w w:val="95"/>
          <w:szCs w:val="22"/>
        </w:rPr>
        <w:t xml:space="preserve">It </w:t>
      </w:r>
      <w:r w:rsidRPr="00BA638A">
        <w:rPr>
          <w:rFonts w:ascii="Century Gothic" w:hAnsi="Century Gothic"/>
          <w:szCs w:val="22"/>
        </w:rPr>
        <w:t xml:space="preserve">has been </w:t>
      </w:r>
      <w:r w:rsidR="00C505BD">
        <w:rPr>
          <w:rFonts w:ascii="Century Gothic" w:hAnsi="Century Gothic"/>
          <w:szCs w:val="22"/>
        </w:rPr>
        <w:t xml:space="preserve">a </w:t>
      </w:r>
      <w:r w:rsidRPr="00BA638A">
        <w:rPr>
          <w:rFonts w:ascii="Century Gothic" w:hAnsi="Century Gothic"/>
          <w:szCs w:val="22"/>
        </w:rPr>
        <w:t xml:space="preserve">privilege to work with the new members as the MASS mentor this school year. </w:t>
      </w:r>
      <w:r w:rsidRPr="00BA638A">
        <w:rPr>
          <w:rFonts w:ascii="Century Gothic" w:hAnsi="Century Gothic"/>
          <w:w w:val="95"/>
          <w:szCs w:val="22"/>
        </w:rPr>
        <w:t xml:space="preserve">I </w:t>
      </w:r>
      <w:r w:rsidRPr="00BA638A">
        <w:rPr>
          <w:rFonts w:ascii="Century Gothic" w:hAnsi="Century Gothic"/>
          <w:szCs w:val="22"/>
        </w:rPr>
        <w:t xml:space="preserve">have greatly appreciated the opportunity to work collaboratively with these new members to assist them in navigating their new roles. The members that </w:t>
      </w:r>
      <w:r w:rsidRPr="00BA638A">
        <w:rPr>
          <w:rFonts w:ascii="Century Gothic" w:hAnsi="Century Gothic"/>
          <w:w w:val="95"/>
          <w:szCs w:val="22"/>
        </w:rPr>
        <w:t xml:space="preserve">I </w:t>
      </w:r>
      <w:r w:rsidRPr="00BA638A">
        <w:rPr>
          <w:rFonts w:ascii="Century Gothic" w:hAnsi="Century Gothic"/>
          <w:szCs w:val="22"/>
        </w:rPr>
        <w:t>worked with this school year are to be commended for their deep commitment to the youth that they serve as well as their willingness to continue to develop their knowledge and skills in their role.</w:t>
      </w:r>
    </w:p>
    <w:p w14:paraId="1D7E845B" w14:textId="77777777" w:rsidR="009D5191" w:rsidRPr="00BA638A" w:rsidRDefault="009D5191" w:rsidP="00863CAF">
      <w:pPr>
        <w:pStyle w:val="BodyText"/>
        <w:spacing w:after="0" w:line="240" w:lineRule="auto"/>
        <w:ind w:left="104" w:right="208"/>
        <w:rPr>
          <w:rFonts w:ascii="Century Gothic" w:hAnsi="Century Gothic"/>
          <w:szCs w:val="22"/>
        </w:rPr>
      </w:pPr>
    </w:p>
    <w:p w14:paraId="2579E5CD" w14:textId="77777777" w:rsidR="00A7187A" w:rsidRDefault="00A07742" w:rsidP="00863CAF">
      <w:pPr>
        <w:pStyle w:val="BodyText"/>
        <w:spacing w:after="0" w:line="240" w:lineRule="auto"/>
        <w:ind w:left="104" w:right="5851"/>
        <w:rPr>
          <w:rFonts w:ascii="Century Gothic" w:hAnsi="Century Gothic"/>
          <w:szCs w:val="22"/>
        </w:rPr>
      </w:pPr>
      <w:r w:rsidRPr="00BA638A">
        <w:rPr>
          <w:rFonts w:ascii="Century Gothic" w:hAnsi="Century Gothic"/>
          <w:szCs w:val="22"/>
        </w:rPr>
        <w:t xml:space="preserve">Respectfully submitted, </w:t>
      </w:r>
    </w:p>
    <w:p w14:paraId="358E1FE4" w14:textId="71BFEA97" w:rsidR="00A07742" w:rsidRPr="009D5191" w:rsidRDefault="00A07742" w:rsidP="00863CAF">
      <w:pPr>
        <w:pStyle w:val="BodyText"/>
        <w:spacing w:after="0" w:line="240" w:lineRule="auto"/>
        <w:ind w:left="104" w:right="5851"/>
        <w:rPr>
          <w:rFonts w:ascii="Century Gothic" w:hAnsi="Century Gothic"/>
          <w:i/>
          <w:szCs w:val="22"/>
        </w:rPr>
      </w:pPr>
      <w:r w:rsidRPr="009D5191">
        <w:rPr>
          <w:rFonts w:ascii="Century Gothic" w:hAnsi="Century Gothic"/>
          <w:i/>
          <w:szCs w:val="22"/>
        </w:rPr>
        <w:t>Paul Cuthbert</w:t>
      </w:r>
      <w:r w:rsidR="009D5191" w:rsidRPr="009D5191">
        <w:rPr>
          <w:rFonts w:ascii="Century Gothic" w:hAnsi="Century Gothic"/>
          <w:i/>
          <w:szCs w:val="22"/>
        </w:rPr>
        <w:t xml:space="preserve">, </w:t>
      </w:r>
      <w:r w:rsidRPr="009D5191">
        <w:rPr>
          <w:rFonts w:ascii="Century Gothic" w:hAnsi="Century Gothic"/>
          <w:i/>
          <w:szCs w:val="22"/>
        </w:rPr>
        <w:t>MASS Mentor</w:t>
      </w:r>
    </w:p>
    <w:p w14:paraId="0F5547D1" w14:textId="77777777" w:rsidR="004C0254" w:rsidRDefault="004C0254" w:rsidP="00863CAF">
      <w:pPr>
        <w:spacing w:after="0" w:line="240" w:lineRule="auto"/>
        <w:rPr>
          <w:rFonts w:cs="Calibri"/>
          <w:b/>
          <w:sz w:val="28"/>
          <w:szCs w:val="28"/>
          <w:u w:val="single"/>
        </w:rPr>
      </w:pPr>
    </w:p>
    <w:p w14:paraId="5229F84E" w14:textId="77777777" w:rsidR="009D5191" w:rsidRDefault="009D5191" w:rsidP="00AC03B4">
      <w:pPr>
        <w:spacing w:after="0" w:line="240" w:lineRule="auto"/>
        <w:jc w:val="center"/>
        <w:rPr>
          <w:rFonts w:cs="Calibri"/>
          <w:b/>
          <w:sz w:val="28"/>
          <w:szCs w:val="28"/>
          <w:u w:val="single"/>
        </w:rPr>
      </w:pPr>
    </w:p>
    <w:p w14:paraId="1F46015B" w14:textId="77777777" w:rsidR="009D5191" w:rsidRDefault="009D5191" w:rsidP="00AC03B4">
      <w:pPr>
        <w:spacing w:after="0" w:line="240" w:lineRule="auto"/>
        <w:jc w:val="center"/>
        <w:rPr>
          <w:rFonts w:cs="Calibri"/>
          <w:b/>
          <w:sz w:val="28"/>
          <w:szCs w:val="28"/>
          <w:u w:val="single"/>
        </w:rPr>
      </w:pPr>
    </w:p>
    <w:p w14:paraId="5CB68C10" w14:textId="77777777" w:rsidR="009D5191" w:rsidRDefault="009D5191" w:rsidP="00AC03B4">
      <w:pPr>
        <w:spacing w:after="0" w:line="240" w:lineRule="auto"/>
        <w:jc w:val="center"/>
        <w:rPr>
          <w:rFonts w:cs="Calibri"/>
          <w:b/>
          <w:sz w:val="28"/>
          <w:szCs w:val="28"/>
          <w:u w:val="single"/>
        </w:rPr>
      </w:pPr>
    </w:p>
    <w:p w14:paraId="3A7FA766" w14:textId="77777777" w:rsidR="009D5191" w:rsidRDefault="009D5191" w:rsidP="00AC03B4">
      <w:pPr>
        <w:spacing w:after="0" w:line="240" w:lineRule="auto"/>
        <w:jc w:val="center"/>
        <w:rPr>
          <w:rFonts w:cs="Calibri"/>
          <w:b/>
          <w:sz w:val="28"/>
          <w:szCs w:val="28"/>
          <w:u w:val="single"/>
        </w:rPr>
      </w:pPr>
    </w:p>
    <w:p w14:paraId="63D69FF1" w14:textId="77777777" w:rsidR="009D5191" w:rsidRDefault="009D5191" w:rsidP="00AC03B4">
      <w:pPr>
        <w:spacing w:after="0" w:line="240" w:lineRule="auto"/>
        <w:jc w:val="center"/>
        <w:rPr>
          <w:rFonts w:cs="Calibri"/>
          <w:b/>
          <w:sz w:val="28"/>
          <w:szCs w:val="28"/>
          <w:u w:val="single"/>
        </w:rPr>
      </w:pPr>
    </w:p>
    <w:p w14:paraId="3DF8C080" w14:textId="77777777" w:rsidR="009D5191" w:rsidRDefault="009D5191" w:rsidP="00AC03B4">
      <w:pPr>
        <w:spacing w:after="0" w:line="240" w:lineRule="auto"/>
        <w:jc w:val="center"/>
        <w:rPr>
          <w:rFonts w:cs="Calibri"/>
          <w:b/>
          <w:sz w:val="28"/>
          <w:szCs w:val="28"/>
          <w:u w:val="single"/>
        </w:rPr>
      </w:pPr>
    </w:p>
    <w:p w14:paraId="4662D31D" w14:textId="77777777" w:rsidR="009D5191" w:rsidRDefault="009D5191" w:rsidP="00AC03B4">
      <w:pPr>
        <w:spacing w:after="0" w:line="240" w:lineRule="auto"/>
        <w:jc w:val="center"/>
        <w:rPr>
          <w:rFonts w:cs="Calibri"/>
          <w:b/>
          <w:sz w:val="28"/>
          <w:szCs w:val="28"/>
          <w:u w:val="single"/>
        </w:rPr>
      </w:pPr>
    </w:p>
    <w:p w14:paraId="219E46A6" w14:textId="77777777" w:rsidR="009D5191" w:rsidRDefault="009D5191" w:rsidP="00AC03B4">
      <w:pPr>
        <w:spacing w:after="0" w:line="240" w:lineRule="auto"/>
        <w:jc w:val="center"/>
        <w:rPr>
          <w:rFonts w:cs="Calibri"/>
          <w:b/>
          <w:sz w:val="28"/>
          <w:szCs w:val="28"/>
          <w:u w:val="single"/>
        </w:rPr>
      </w:pPr>
    </w:p>
    <w:p w14:paraId="057EFCDB" w14:textId="77777777" w:rsidR="009D5191" w:rsidRDefault="009D5191" w:rsidP="00AC03B4">
      <w:pPr>
        <w:spacing w:after="0" w:line="240" w:lineRule="auto"/>
        <w:jc w:val="center"/>
        <w:rPr>
          <w:rFonts w:cs="Calibri"/>
          <w:b/>
          <w:sz w:val="28"/>
          <w:szCs w:val="28"/>
          <w:u w:val="single"/>
        </w:rPr>
      </w:pPr>
    </w:p>
    <w:p w14:paraId="52BBE4EE" w14:textId="77777777" w:rsidR="009D5191" w:rsidRDefault="009D5191" w:rsidP="00AC03B4">
      <w:pPr>
        <w:spacing w:after="0" w:line="240" w:lineRule="auto"/>
        <w:jc w:val="center"/>
        <w:rPr>
          <w:rFonts w:cs="Calibri"/>
          <w:b/>
          <w:sz w:val="28"/>
          <w:szCs w:val="28"/>
          <w:u w:val="single"/>
        </w:rPr>
      </w:pPr>
    </w:p>
    <w:p w14:paraId="794F8673" w14:textId="77777777" w:rsidR="009D5191" w:rsidRDefault="009D5191" w:rsidP="00AC03B4">
      <w:pPr>
        <w:spacing w:after="0" w:line="240" w:lineRule="auto"/>
        <w:jc w:val="center"/>
        <w:rPr>
          <w:rFonts w:cs="Calibri"/>
          <w:b/>
          <w:sz w:val="28"/>
          <w:szCs w:val="28"/>
          <w:u w:val="single"/>
        </w:rPr>
      </w:pPr>
    </w:p>
    <w:p w14:paraId="617C11DC" w14:textId="2E33CA1E" w:rsidR="009D5191" w:rsidRDefault="009D5191" w:rsidP="00AC03B4">
      <w:pPr>
        <w:spacing w:after="0" w:line="240" w:lineRule="auto"/>
        <w:jc w:val="center"/>
        <w:rPr>
          <w:rFonts w:cs="Calibri"/>
          <w:b/>
          <w:sz w:val="28"/>
          <w:szCs w:val="28"/>
          <w:u w:val="single"/>
        </w:rPr>
      </w:pPr>
    </w:p>
    <w:p w14:paraId="13DDA131" w14:textId="77777777" w:rsidR="006F4715" w:rsidRDefault="006F4715" w:rsidP="00AC03B4">
      <w:pPr>
        <w:spacing w:after="0" w:line="240" w:lineRule="auto"/>
        <w:jc w:val="center"/>
        <w:rPr>
          <w:rFonts w:cs="Calibri"/>
          <w:b/>
          <w:sz w:val="28"/>
          <w:szCs w:val="28"/>
          <w:u w:val="single"/>
        </w:rPr>
      </w:pPr>
    </w:p>
    <w:p w14:paraId="1C663283" w14:textId="7FE47D80" w:rsidR="009D5191" w:rsidRDefault="009D5191" w:rsidP="00AC03B4">
      <w:pPr>
        <w:spacing w:after="0" w:line="240" w:lineRule="auto"/>
        <w:jc w:val="center"/>
        <w:rPr>
          <w:rFonts w:cs="Calibri"/>
          <w:b/>
          <w:sz w:val="28"/>
          <w:szCs w:val="28"/>
          <w:u w:val="single"/>
        </w:rPr>
      </w:pPr>
    </w:p>
    <w:p w14:paraId="7BAF9AB2" w14:textId="77777777" w:rsidR="00482921" w:rsidRDefault="00482921" w:rsidP="00AC03B4">
      <w:pPr>
        <w:spacing w:after="0" w:line="240" w:lineRule="auto"/>
        <w:jc w:val="center"/>
        <w:rPr>
          <w:rFonts w:cs="Calibri"/>
          <w:b/>
          <w:sz w:val="28"/>
          <w:szCs w:val="28"/>
          <w:u w:val="single"/>
        </w:rPr>
      </w:pPr>
    </w:p>
    <w:p w14:paraId="18E78D58" w14:textId="77777777" w:rsidR="00FC4B73" w:rsidRDefault="00FC4B73" w:rsidP="00AC03B4">
      <w:pPr>
        <w:spacing w:after="0" w:line="240" w:lineRule="auto"/>
        <w:jc w:val="center"/>
        <w:rPr>
          <w:rFonts w:cs="Calibri"/>
          <w:b/>
          <w:sz w:val="28"/>
          <w:szCs w:val="28"/>
          <w:u w:val="single"/>
        </w:rPr>
      </w:pPr>
    </w:p>
    <w:p w14:paraId="76D3EF37" w14:textId="6ACEC1A3" w:rsidR="00AF265F" w:rsidRPr="00B91161" w:rsidRDefault="006651F4" w:rsidP="00AC03B4">
      <w:pPr>
        <w:spacing w:after="0" w:line="240" w:lineRule="auto"/>
        <w:jc w:val="center"/>
        <w:rPr>
          <w:rFonts w:cs="Calibri"/>
          <w:b/>
          <w:sz w:val="28"/>
          <w:szCs w:val="28"/>
          <w:u w:val="single"/>
        </w:rPr>
      </w:pPr>
      <w:r>
        <w:rPr>
          <w:rFonts w:cs="Calibri"/>
          <w:b/>
          <w:sz w:val="28"/>
          <w:szCs w:val="28"/>
          <w:u w:val="single"/>
        </w:rPr>
        <w:t>EXTERNAL COMMITTEE REPORTS</w:t>
      </w:r>
    </w:p>
    <w:p w14:paraId="05B5ED85" w14:textId="77777777" w:rsidR="00674018" w:rsidRDefault="00674018" w:rsidP="006417CD">
      <w:pPr>
        <w:spacing w:after="0" w:line="240" w:lineRule="auto"/>
        <w:rPr>
          <w:rFonts w:ascii="Century Gothic" w:hAnsi="Century Gothic"/>
          <w:b/>
        </w:rPr>
      </w:pPr>
    </w:p>
    <w:p w14:paraId="615B836C" w14:textId="77777777" w:rsidR="000078A4" w:rsidRDefault="000078A4" w:rsidP="00674018">
      <w:pPr>
        <w:rPr>
          <w:rFonts w:ascii="Century Gothic" w:hAnsi="Century Gothic" w:cs="Calibri"/>
          <w:b/>
        </w:rPr>
      </w:pPr>
    </w:p>
    <w:p w14:paraId="74BB8E13" w14:textId="0ECDC0E5" w:rsidR="00127F0F" w:rsidRPr="004514E3" w:rsidRDefault="004514E3" w:rsidP="000078A4">
      <w:pPr>
        <w:spacing w:after="0" w:line="240" w:lineRule="auto"/>
        <w:rPr>
          <w:rFonts w:ascii="Century Gothic" w:hAnsi="Century Gothic" w:cs="Calibri"/>
          <w:b/>
        </w:rPr>
      </w:pPr>
      <w:r w:rsidRPr="004514E3">
        <w:rPr>
          <w:rFonts w:ascii="Century Gothic" w:hAnsi="Century Gothic" w:cs="Calibri"/>
          <w:b/>
        </w:rPr>
        <w:t>Undergraduate Programs Committee (UPC) Advisory Committee</w:t>
      </w:r>
      <w:r w:rsidR="00127F0F" w:rsidRPr="004514E3">
        <w:rPr>
          <w:rFonts w:ascii="Century Gothic" w:hAnsi="Century Gothic" w:cs="Calibri"/>
          <w:b/>
        </w:rPr>
        <w:tab/>
      </w:r>
      <w:r w:rsidR="00127F0F" w:rsidRPr="004514E3">
        <w:rPr>
          <w:rFonts w:ascii="Century Gothic" w:hAnsi="Century Gothic" w:cs="Calibri"/>
          <w:b/>
        </w:rPr>
        <w:tab/>
        <w:t xml:space="preserve"> </w:t>
      </w:r>
    </w:p>
    <w:p w14:paraId="5A465DF2" w14:textId="45B8BD59" w:rsidR="00127F0F" w:rsidRDefault="00127F0F" w:rsidP="000078A4">
      <w:pPr>
        <w:shd w:val="clear" w:color="auto" w:fill="FFFFFF"/>
        <w:spacing w:after="0" w:line="240" w:lineRule="auto"/>
        <w:rPr>
          <w:rFonts w:ascii="Century Gothic" w:eastAsia="Times New Roman" w:hAnsi="Century Gothic" w:cs="Calibri"/>
          <w:i/>
          <w:color w:val="212121"/>
        </w:rPr>
      </w:pPr>
      <w:r w:rsidRPr="004514E3">
        <w:rPr>
          <w:rFonts w:ascii="Century Gothic" w:eastAsia="Times New Roman" w:hAnsi="Century Gothic" w:cs="Calibri"/>
          <w:i/>
          <w:color w:val="212121"/>
        </w:rPr>
        <w:t>Barb Isaak</w:t>
      </w:r>
    </w:p>
    <w:p w14:paraId="5B44E59C" w14:textId="77777777" w:rsidR="000E4080" w:rsidRPr="004514E3" w:rsidRDefault="000E4080" w:rsidP="000078A4">
      <w:pPr>
        <w:shd w:val="clear" w:color="auto" w:fill="FFFFFF"/>
        <w:spacing w:after="0" w:line="240" w:lineRule="auto"/>
        <w:rPr>
          <w:rFonts w:ascii="Century Gothic" w:eastAsia="Times New Roman" w:hAnsi="Century Gothic" w:cs="Calibri"/>
          <w:i/>
          <w:color w:val="212121"/>
        </w:rPr>
      </w:pPr>
    </w:p>
    <w:p w14:paraId="7D29692F" w14:textId="77777777" w:rsidR="000E4080" w:rsidRPr="000E4080" w:rsidRDefault="000E4080" w:rsidP="000E4080">
      <w:pPr>
        <w:spacing w:after="0" w:line="240" w:lineRule="auto"/>
        <w:rPr>
          <w:rFonts w:ascii="Century Gothic" w:hAnsi="Century Gothic"/>
          <w:lang w:val="en-CA"/>
        </w:rPr>
      </w:pPr>
      <w:r w:rsidRPr="000E4080">
        <w:rPr>
          <w:rFonts w:ascii="Century Gothic" w:hAnsi="Century Gothic"/>
          <w:lang w:val="en-CA"/>
        </w:rPr>
        <w:t xml:space="preserve">The Undergraduate Programs Committee (UPC) serves as an oversight committee with the focus on undergraduate studies at the University of Manitoba Faculty of Education.  The Committee is chaired by Dr. Francine Morin, (Associate Dean Undergraduate Programs).  Committee membership includes 7 members of the Faculty of Education and Music, Manitoba Association of School Superintendents (MASS), Manitoba School Board Association (MSBA), </w:t>
      </w:r>
      <w:proofErr w:type="spellStart"/>
      <w:r w:rsidRPr="000E4080">
        <w:rPr>
          <w:rFonts w:ascii="Century Gothic" w:hAnsi="Century Gothic"/>
          <w:lang w:val="en-CA"/>
        </w:rPr>
        <w:t>L’Universite</w:t>
      </w:r>
      <w:proofErr w:type="spellEnd"/>
      <w:r w:rsidRPr="000E4080">
        <w:rPr>
          <w:rFonts w:ascii="Century Gothic" w:hAnsi="Century Gothic"/>
          <w:lang w:val="en-CA"/>
        </w:rPr>
        <w:t xml:space="preserve"> de Saint-Boniface (USB), Manitoba Teachers’ Society (MTS) and Manitoba Education and Training (MET).  The Committee is scheduled to meet ten (10) times during the school year.</w:t>
      </w:r>
    </w:p>
    <w:p w14:paraId="38B53646" w14:textId="77777777" w:rsidR="000E4080" w:rsidRPr="000E4080" w:rsidRDefault="000E4080" w:rsidP="000E4080">
      <w:pPr>
        <w:spacing w:after="0" w:line="240" w:lineRule="auto"/>
        <w:rPr>
          <w:rFonts w:ascii="Century Gothic" w:hAnsi="Century Gothic"/>
          <w:lang w:val="en-CA"/>
        </w:rPr>
      </w:pPr>
    </w:p>
    <w:p w14:paraId="1AEFDB32" w14:textId="77777777" w:rsidR="000E4080" w:rsidRPr="000E4080" w:rsidRDefault="000E4080" w:rsidP="000E4080">
      <w:pPr>
        <w:spacing w:after="0" w:line="240" w:lineRule="auto"/>
        <w:rPr>
          <w:rFonts w:ascii="Century Gothic" w:hAnsi="Century Gothic"/>
          <w:lang w:val="en-CA"/>
        </w:rPr>
      </w:pPr>
      <w:r w:rsidRPr="000E4080">
        <w:rPr>
          <w:rFonts w:ascii="Century Gothic" w:hAnsi="Century Gothic"/>
          <w:lang w:val="en-CA"/>
        </w:rPr>
        <w:t>The Committee receives reports from internal sub- committees as well as documents that guide the work and direction of the undergraduate programs. The opportunity for partner organizations to learn and participate in this aspect of decision making for the undergraduate program provides insight and builds capacity as well.</w:t>
      </w:r>
    </w:p>
    <w:p w14:paraId="7EB8D6BD" w14:textId="77777777" w:rsidR="000E4080" w:rsidRPr="000E4080" w:rsidRDefault="000E4080" w:rsidP="000E4080">
      <w:pPr>
        <w:spacing w:after="0" w:line="240" w:lineRule="auto"/>
        <w:rPr>
          <w:rFonts w:ascii="Century Gothic" w:hAnsi="Century Gothic"/>
          <w:lang w:val="en-CA"/>
        </w:rPr>
      </w:pPr>
    </w:p>
    <w:p w14:paraId="14131F1A" w14:textId="77777777" w:rsidR="000E4080" w:rsidRPr="000E4080" w:rsidRDefault="000E4080" w:rsidP="000E4080">
      <w:pPr>
        <w:spacing w:after="0" w:line="240" w:lineRule="auto"/>
        <w:rPr>
          <w:rFonts w:ascii="Century Gothic" w:hAnsi="Century Gothic"/>
          <w:lang w:val="en-CA"/>
        </w:rPr>
      </w:pPr>
      <w:r w:rsidRPr="000E4080">
        <w:rPr>
          <w:rFonts w:ascii="Century Gothic" w:hAnsi="Century Gothic"/>
          <w:lang w:val="en-CA"/>
        </w:rPr>
        <w:t xml:space="preserve">The Committee has met 8 times during the 2018 – 2019 year with 2 more meetings scheduled.    Topics have included information including </w:t>
      </w:r>
    </w:p>
    <w:p w14:paraId="3C9CE776" w14:textId="77777777" w:rsidR="000E4080" w:rsidRPr="000E4080" w:rsidRDefault="000E4080" w:rsidP="0063538B">
      <w:pPr>
        <w:numPr>
          <w:ilvl w:val="0"/>
          <w:numId w:val="26"/>
        </w:numPr>
        <w:spacing w:after="0" w:line="240" w:lineRule="auto"/>
        <w:contextualSpacing/>
        <w:rPr>
          <w:rFonts w:ascii="Century Gothic" w:hAnsi="Century Gothic"/>
          <w:lang w:val="en-CA"/>
        </w:rPr>
      </w:pPr>
      <w:r w:rsidRPr="000E4080">
        <w:rPr>
          <w:rFonts w:ascii="Century Gothic" w:hAnsi="Century Gothic"/>
          <w:lang w:val="en-CA"/>
        </w:rPr>
        <w:t xml:space="preserve">assessment, </w:t>
      </w:r>
    </w:p>
    <w:p w14:paraId="6A686A7D" w14:textId="77777777" w:rsidR="000E4080" w:rsidRPr="000E4080" w:rsidRDefault="000E4080" w:rsidP="0063538B">
      <w:pPr>
        <w:numPr>
          <w:ilvl w:val="0"/>
          <w:numId w:val="26"/>
        </w:numPr>
        <w:spacing w:after="0" w:line="240" w:lineRule="auto"/>
        <w:contextualSpacing/>
        <w:rPr>
          <w:rFonts w:ascii="Century Gothic" w:hAnsi="Century Gothic"/>
          <w:lang w:val="en-CA"/>
        </w:rPr>
      </w:pPr>
      <w:r w:rsidRPr="000E4080">
        <w:rPr>
          <w:rFonts w:ascii="Century Gothic" w:hAnsi="Century Gothic"/>
          <w:lang w:val="en-CA"/>
        </w:rPr>
        <w:t xml:space="preserve">recruitment events, </w:t>
      </w:r>
    </w:p>
    <w:p w14:paraId="42CA2855" w14:textId="77777777" w:rsidR="000E4080" w:rsidRPr="000E4080" w:rsidRDefault="000E4080" w:rsidP="0063538B">
      <w:pPr>
        <w:numPr>
          <w:ilvl w:val="0"/>
          <w:numId w:val="26"/>
        </w:numPr>
        <w:spacing w:after="0" w:line="240" w:lineRule="auto"/>
        <w:contextualSpacing/>
        <w:rPr>
          <w:rFonts w:ascii="Century Gothic" w:hAnsi="Century Gothic"/>
          <w:lang w:val="en-CA"/>
        </w:rPr>
      </w:pPr>
      <w:r w:rsidRPr="000E4080">
        <w:rPr>
          <w:rFonts w:ascii="Century Gothic" w:hAnsi="Century Gothic"/>
          <w:lang w:val="en-CA"/>
        </w:rPr>
        <w:t xml:space="preserve">student attendance policy, </w:t>
      </w:r>
    </w:p>
    <w:p w14:paraId="607A266F" w14:textId="77777777" w:rsidR="000E4080" w:rsidRPr="000E4080" w:rsidRDefault="000E4080" w:rsidP="0063538B">
      <w:pPr>
        <w:numPr>
          <w:ilvl w:val="0"/>
          <w:numId w:val="26"/>
        </w:numPr>
        <w:spacing w:after="0" w:line="240" w:lineRule="auto"/>
        <w:contextualSpacing/>
        <w:rPr>
          <w:rFonts w:ascii="Century Gothic" w:hAnsi="Century Gothic"/>
          <w:lang w:val="en-CA"/>
        </w:rPr>
      </w:pPr>
      <w:r w:rsidRPr="000E4080">
        <w:rPr>
          <w:rFonts w:ascii="Century Gothic" w:hAnsi="Century Gothic"/>
          <w:lang w:val="en-CA"/>
        </w:rPr>
        <w:t xml:space="preserve">B. Ed electives, </w:t>
      </w:r>
    </w:p>
    <w:p w14:paraId="49215D32" w14:textId="77777777" w:rsidR="000E4080" w:rsidRPr="000E4080" w:rsidRDefault="000E4080" w:rsidP="0063538B">
      <w:pPr>
        <w:numPr>
          <w:ilvl w:val="0"/>
          <w:numId w:val="26"/>
        </w:numPr>
        <w:spacing w:after="0" w:line="240" w:lineRule="auto"/>
        <w:contextualSpacing/>
        <w:rPr>
          <w:rFonts w:ascii="Century Gothic" w:hAnsi="Century Gothic"/>
          <w:lang w:val="en-CA"/>
        </w:rPr>
      </w:pPr>
      <w:r w:rsidRPr="000E4080">
        <w:rPr>
          <w:rFonts w:ascii="Century Gothic" w:hAnsi="Century Gothic"/>
          <w:lang w:val="en-CA"/>
        </w:rPr>
        <w:t xml:space="preserve">Indigenous Teacher Education Concentration </w:t>
      </w:r>
    </w:p>
    <w:p w14:paraId="20011E15" w14:textId="77777777" w:rsidR="000E4080" w:rsidRPr="000E4080" w:rsidRDefault="000E4080" w:rsidP="0063538B">
      <w:pPr>
        <w:numPr>
          <w:ilvl w:val="0"/>
          <w:numId w:val="26"/>
        </w:numPr>
        <w:spacing w:after="0" w:line="240" w:lineRule="auto"/>
        <w:contextualSpacing/>
        <w:rPr>
          <w:rFonts w:ascii="Century Gothic" w:hAnsi="Century Gothic"/>
          <w:lang w:val="en-CA"/>
        </w:rPr>
      </w:pPr>
      <w:r w:rsidRPr="000E4080">
        <w:rPr>
          <w:rFonts w:ascii="Century Gothic" w:hAnsi="Century Gothic"/>
          <w:lang w:val="en-CA"/>
        </w:rPr>
        <w:t xml:space="preserve">admissions. </w:t>
      </w:r>
    </w:p>
    <w:p w14:paraId="65EBDA14" w14:textId="77777777" w:rsidR="000E4080" w:rsidRPr="000E4080" w:rsidRDefault="000E4080" w:rsidP="000E4080">
      <w:pPr>
        <w:spacing w:after="0" w:line="240" w:lineRule="auto"/>
        <w:rPr>
          <w:rFonts w:ascii="Century Gothic" w:hAnsi="Century Gothic"/>
          <w:lang w:val="en-CA"/>
        </w:rPr>
      </w:pPr>
    </w:p>
    <w:p w14:paraId="241A11ED" w14:textId="77777777" w:rsidR="000E4080" w:rsidRPr="000E4080" w:rsidRDefault="000E4080" w:rsidP="000E4080">
      <w:pPr>
        <w:spacing w:after="0" w:line="240" w:lineRule="auto"/>
        <w:rPr>
          <w:rFonts w:ascii="Century Gothic" w:hAnsi="Century Gothic"/>
          <w:lang w:val="en-CA"/>
        </w:rPr>
      </w:pPr>
      <w:r w:rsidRPr="000E4080">
        <w:rPr>
          <w:rFonts w:ascii="Century Gothic" w:hAnsi="Century Gothic"/>
          <w:lang w:val="en-CA"/>
        </w:rPr>
        <w:t>It has been my privilege to represent MASS on this committee during the 2018 2019 school year.</w:t>
      </w:r>
    </w:p>
    <w:p w14:paraId="172E70B7" w14:textId="77777777" w:rsidR="000E4080" w:rsidRPr="000E4080" w:rsidRDefault="000E4080" w:rsidP="000E4080">
      <w:pPr>
        <w:spacing w:after="0" w:line="240" w:lineRule="auto"/>
        <w:rPr>
          <w:rFonts w:ascii="Century Gothic" w:hAnsi="Century Gothic"/>
          <w:lang w:val="en-CA"/>
        </w:rPr>
      </w:pPr>
    </w:p>
    <w:p w14:paraId="0D103F23" w14:textId="531443FA" w:rsidR="00C43164" w:rsidRPr="00CD1BAA" w:rsidRDefault="00127F0F" w:rsidP="003009EA">
      <w:pPr>
        <w:pStyle w:val="Body"/>
        <w:rPr>
          <w:rFonts w:ascii="Century Gothic" w:hAnsi="Century Gothic"/>
          <w:sz w:val="23"/>
          <w:szCs w:val="23"/>
        </w:rPr>
      </w:pPr>
      <w:r>
        <w:rPr>
          <w:rFonts w:ascii="Calibri" w:hAnsi="Calibri"/>
          <w:b/>
          <w:sz w:val="24"/>
          <w:szCs w:val="24"/>
        </w:rPr>
        <w:br w:type="page"/>
      </w:r>
      <w:r w:rsidR="00367423">
        <w:t xml:space="preserve"> </w:t>
      </w:r>
      <w:r w:rsidR="00C43164" w:rsidRPr="00CD1BAA">
        <w:rPr>
          <w:rFonts w:ascii="Century Gothic" w:hAnsi="Century Gothic"/>
          <w:b/>
          <w:bCs/>
          <w:sz w:val="23"/>
          <w:szCs w:val="23"/>
        </w:rPr>
        <w:t xml:space="preserve">Teacher Certificate Review Committee </w:t>
      </w:r>
    </w:p>
    <w:p w14:paraId="7E5C3D7B" w14:textId="77777777" w:rsidR="00C43164" w:rsidRDefault="00C43164" w:rsidP="00C43164">
      <w:pPr>
        <w:pStyle w:val="Default"/>
        <w:rPr>
          <w:rFonts w:ascii="Century Gothic" w:hAnsi="Century Gothic"/>
          <w:i/>
          <w:iCs/>
          <w:sz w:val="22"/>
          <w:szCs w:val="22"/>
        </w:rPr>
      </w:pPr>
      <w:r w:rsidRPr="00CD1BAA">
        <w:rPr>
          <w:rFonts w:ascii="Century Gothic" w:hAnsi="Century Gothic"/>
          <w:i/>
          <w:iCs/>
          <w:sz w:val="22"/>
          <w:szCs w:val="22"/>
        </w:rPr>
        <w:t xml:space="preserve">Ted Fransen, Marco Ratté, Jason Young </w:t>
      </w:r>
    </w:p>
    <w:p w14:paraId="74093E46" w14:textId="77777777" w:rsidR="00C43164" w:rsidRDefault="00C43164" w:rsidP="00C43164">
      <w:pPr>
        <w:pStyle w:val="Default"/>
        <w:rPr>
          <w:rFonts w:ascii="Century Gothic" w:hAnsi="Century Gothic"/>
          <w:i/>
          <w:iCs/>
          <w:sz w:val="22"/>
          <w:szCs w:val="22"/>
        </w:rPr>
      </w:pPr>
    </w:p>
    <w:p w14:paraId="5B3F90AE" w14:textId="3B28B918" w:rsidR="00C43164" w:rsidRDefault="00C43164" w:rsidP="00C43164">
      <w:pPr>
        <w:pStyle w:val="Default"/>
        <w:rPr>
          <w:rFonts w:ascii="Century Gothic" w:hAnsi="Century Gothic"/>
          <w:sz w:val="22"/>
          <w:szCs w:val="22"/>
        </w:rPr>
      </w:pPr>
      <w:r w:rsidRPr="00CD1BAA">
        <w:rPr>
          <w:rFonts w:ascii="Century Gothic" w:hAnsi="Century Gothic"/>
          <w:sz w:val="22"/>
          <w:szCs w:val="22"/>
        </w:rPr>
        <w:t xml:space="preserve">The Teacher Certificate Review Committee is a statutory committee of Manitoba Education and Training. It serves in an advisory capacity to the Minister on matters of discipline and the MB Teaching Certificate. The recommendations arising from the committee are not binding on the Minister. MASS is invited to send two representatives when the committee is convened. This year, Jason Young, Marco Ratté, and Ted Fransen represented MASS. Other education partners on the committee include MTS, COSL, MSBA, Ed Admin Services, provincial legal services, and the MB Professional Certification Branch. </w:t>
      </w:r>
    </w:p>
    <w:p w14:paraId="2451A83C" w14:textId="77777777" w:rsidR="000E7C97" w:rsidRPr="00CD1BAA" w:rsidRDefault="000E7C97" w:rsidP="00C43164">
      <w:pPr>
        <w:pStyle w:val="Default"/>
        <w:rPr>
          <w:rFonts w:ascii="Century Gothic" w:hAnsi="Century Gothic"/>
          <w:sz w:val="22"/>
          <w:szCs w:val="22"/>
        </w:rPr>
      </w:pPr>
    </w:p>
    <w:p w14:paraId="309E4299" w14:textId="77777777" w:rsidR="00C43164" w:rsidRPr="00CD1BAA" w:rsidRDefault="00C43164" w:rsidP="00C43164">
      <w:pPr>
        <w:pStyle w:val="Default"/>
        <w:rPr>
          <w:rFonts w:ascii="Century Gothic" w:hAnsi="Century Gothic"/>
          <w:sz w:val="22"/>
          <w:szCs w:val="22"/>
        </w:rPr>
      </w:pPr>
      <w:r w:rsidRPr="00CD1BAA">
        <w:rPr>
          <w:rFonts w:ascii="Century Gothic" w:hAnsi="Century Gothic"/>
          <w:sz w:val="22"/>
          <w:szCs w:val="22"/>
        </w:rPr>
        <w:t xml:space="preserve">The Director of the Professional Certification Branch coordinates the work of the committee. The proceedings of the committee's work are confidential. </w:t>
      </w:r>
      <w:r>
        <w:rPr>
          <w:rFonts w:ascii="Century Gothic" w:hAnsi="Century Gothic"/>
          <w:sz w:val="22"/>
          <w:szCs w:val="22"/>
        </w:rPr>
        <w:t xml:space="preserve">If the Minister does remove the MB Teaching Certificate, all school divisions are provided with official notification of that action. </w:t>
      </w:r>
    </w:p>
    <w:p w14:paraId="426DA3D3" w14:textId="77777777" w:rsidR="00C43164" w:rsidRPr="00CD1BAA" w:rsidRDefault="00C43164" w:rsidP="00C43164">
      <w:pPr>
        <w:pStyle w:val="Default"/>
        <w:rPr>
          <w:rFonts w:ascii="Century Gothic" w:hAnsi="Century Gothic"/>
          <w:sz w:val="22"/>
          <w:szCs w:val="22"/>
        </w:rPr>
      </w:pPr>
      <w:r w:rsidRPr="00CD1BAA">
        <w:rPr>
          <w:rFonts w:ascii="Century Gothic" w:hAnsi="Century Gothic"/>
          <w:sz w:val="22"/>
          <w:szCs w:val="22"/>
        </w:rPr>
        <w:t xml:space="preserve"> </w:t>
      </w:r>
    </w:p>
    <w:p w14:paraId="0332B0FE" w14:textId="0124CC54" w:rsidR="00C43164" w:rsidRDefault="00C43164" w:rsidP="00C43164">
      <w:pPr>
        <w:pBdr>
          <w:bottom w:val="single" w:sz="12" w:space="1" w:color="auto"/>
        </w:pBdr>
        <w:rPr>
          <w:rFonts w:ascii="Century Gothic" w:hAnsi="Century Gothic"/>
        </w:rPr>
      </w:pPr>
      <w:r w:rsidRPr="00CD1BAA">
        <w:rPr>
          <w:rFonts w:ascii="Century Gothic" w:hAnsi="Century Gothic"/>
        </w:rPr>
        <w:t>It has been our privilege to represent MASS on this committee.</w:t>
      </w:r>
    </w:p>
    <w:p w14:paraId="7BBF58CD" w14:textId="77777777" w:rsidR="009E2BBA" w:rsidRPr="00CD1BAA" w:rsidRDefault="009E2BBA" w:rsidP="00C43164">
      <w:pPr>
        <w:pBdr>
          <w:bottom w:val="single" w:sz="12" w:space="1" w:color="auto"/>
        </w:pBdr>
        <w:rPr>
          <w:rFonts w:ascii="Century Gothic" w:hAnsi="Century Gothic"/>
        </w:rPr>
      </w:pPr>
    </w:p>
    <w:p w14:paraId="720521D2" w14:textId="77777777" w:rsidR="009E2BBA" w:rsidRDefault="009E2BBA" w:rsidP="00FE005C">
      <w:pPr>
        <w:spacing w:after="0" w:line="240" w:lineRule="auto"/>
        <w:rPr>
          <w:rFonts w:cs="Calibri"/>
          <w:b/>
          <w:sz w:val="26"/>
          <w:szCs w:val="26"/>
        </w:rPr>
      </w:pPr>
    </w:p>
    <w:p w14:paraId="7E63F7C7" w14:textId="77777777" w:rsidR="009017F6" w:rsidRPr="00BC4E9A" w:rsidRDefault="004F33CC" w:rsidP="00FE005C">
      <w:pPr>
        <w:spacing w:after="0" w:line="240" w:lineRule="auto"/>
        <w:rPr>
          <w:rFonts w:ascii="Century Gothic" w:hAnsi="Century Gothic" w:cs="Calibri"/>
          <w:b/>
        </w:rPr>
      </w:pPr>
      <w:r w:rsidRPr="00BC4E9A">
        <w:rPr>
          <w:rFonts w:ascii="Century Gothic" w:hAnsi="Century Gothic" w:cs="Calibri"/>
          <w:b/>
        </w:rPr>
        <w:t>Certificate</w:t>
      </w:r>
      <w:r w:rsidR="00CD1760" w:rsidRPr="00BC4E9A">
        <w:rPr>
          <w:rFonts w:ascii="Century Gothic" w:hAnsi="Century Gothic" w:cs="Calibri"/>
          <w:b/>
        </w:rPr>
        <w:t xml:space="preserve"> in School Leadership</w:t>
      </w:r>
      <w:r w:rsidR="00FB6892" w:rsidRPr="00BC4E9A">
        <w:rPr>
          <w:rFonts w:ascii="Century Gothic" w:hAnsi="Century Gothic" w:cs="Calibri"/>
          <w:b/>
        </w:rPr>
        <w:t xml:space="preserve"> </w:t>
      </w:r>
      <w:r w:rsidRPr="00BC4E9A">
        <w:rPr>
          <w:rFonts w:ascii="Century Gothic" w:hAnsi="Century Gothic" w:cs="Calibri"/>
          <w:b/>
        </w:rPr>
        <w:t>Review Committee</w:t>
      </w:r>
      <w:r w:rsidR="009017F6" w:rsidRPr="00BC4E9A">
        <w:rPr>
          <w:rFonts w:ascii="Century Gothic" w:hAnsi="Century Gothic" w:cs="Calibri"/>
          <w:b/>
        </w:rPr>
        <w:tab/>
      </w:r>
      <w:r w:rsidR="009017F6" w:rsidRPr="00BC4E9A">
        <w:rPr>
          <w:rFonts w:ascii="Century Gothic" w:hAnsi="Century Gothic" w:cs="Calibri"/>
          <w:b/>
        </w:rPr>
        <w:tab/>
        <w:t xml:space="preserve"> </w:t>
      </w:r>
    </w:p>
    <w:p w14:paraId="7DC6B247" w14:textId="443CFE6A" w:rsidR="00BC4E9A" w:rsidRDefault="000E7C97" w:rsidP="00FE005C">
      <w:pPr>
        <w:spacing w:after="0" w:line="240" w:lineRule="auto"/>
        <w:rPr>
          <w:rFonts w:ascii="Century Gothic" w:hAnsi="Century Gothic" w:cs="Calibri"/>
          <w:i/>
        </w:rPr>
      </w:pPr>
      <w:r>
        <w:rPr>
          <w:rFonts w:ascii="Century Gothic" w:hAnsi="Century Gothic" w:cs="Calibri"/>
          <w:i/>
        </w:rPr>
        <w:t>Reg Klassen</w:t>
      </w:r>
    </w:p>
    <w:p w14:paraId="72F90843" w14:textId="77777777" w:rsidR="000E7C97" w:rsidRPr="000E7C97" w:rsidRDefault="000E7C97" w:rsidP="00FE005C">
      <w:pPr>
        <w:spacing w:after="0" w:line="240" w:lineRule="auto"/>
        <w:rPr>
          <w:rFonts w:ascii="Century Gothic" w:hAnsi="Century Gothic" w:cs="Calibri"/>
          <w:i/>
        </w:rPr>
      </w:pPr>
    </w:p>
    <w:p w14:paraId="4AB25484" w14:textId="77777777" w:rsidR="00BC4E9A" w:rsidRPr="00AA1BDB" w:rsidRDefault="00BC4E9A" w:rsidP="00BC4E9A">
      <w:pPr>
        <w:rPr>
          <w:rFonts w:ascii="Century Gothic" w:hAnsi="Century Gothic"/>
        </w:rPr>
      </w:pPr>
      <w:r w:rsidRPr="00AA1BDB">
        <w:rPr>
          <w:rFonts w:ascii="Century Gothic" w:hAnsi="Century Gothic"/>
        </w:rPr>
        <w:t>Our committee met on Wednesday, December 12, 2018 and Wednesday, April 3, 2019. The Committee has completed the review and update of the “Certificate in School Leadership Guidelines to Qualification”, as well as the five domains in the Domain Framework.</w:t>
      </w:r>
    </w:p>
    <w:p w14:paraId="36611635" w14:textId="77777777" w:rsidR="00BC4E9A" w:rsidRPr="00AA1BDB" w:rsidRDefault="00BC4E9A" w:rsidP="00BC4E9A">
      <w:pPr>
        <w:rPr>
          <w:rFonts w:ascii="Century Gothic" w:hAnsi="Century Gothic"/>
        </w:rPr>
      </w:pPr>
      <w:r w:rsidRPr="00AA1BDB">
        <w:rPr>
          <w:rFonts w:ascii="Century Gothic" w:hAnsi="Century Gothic"/>
        </w:rPr>
        <w:t>The Memorandum of Understanding (MOU) has reached the end of its five year term. The committee has begun the work of preparing the MOU for the signing organizations to sign another five year agreement.</w:t>
      </w:r>
    </w:p>
    <w:p w14:paraId="459DC951" w14:textId="77777777" w:rsidR="00BC4E9A" w:rsidRPr="00AA1BDB" w:rsidRDefault="00BC4E9A" w:rsidP="00BC4E9A">
      <w:pPr>
        <w:rPr>
          <w:rFonts w:ascii="Century Gothic" w:hAnsi="Century Gothic"/>
        </w:rPr>
      </w:pPr>
      <w:r w:rsidRPr="00AA1BDB">
        <w:rPr>
          <w:rFonts w:ascii="Century Gothic" w:hAnsi="Century Gothic"/>
        </w:rPr>
        <w:t>New this year was the offering of the FLC-5 course developed by MASS using video conferencing which was a hybrid of Stream and Video. Over forty participants were enrolled in the course attending class in Dauphin, Cranberry Portage, Thompson, Norway House, and Winnipeg. The course was taught from Winnipeg, Norway House, and Thompson.</w:t>
      </w:r>
    </w:p>
    <w:p w14:paraId="51410F00" w14:textId="77777777" w:rsidR="00BC4E9A" w:rsidRPr="00AA1BDB" w:rsidRDefault="00BC4E9A" w:rsidP="00BC4E9A">
      <w:pPr>
        <w:rPr>
          <w:rFonts w:ascii="Century Gothic" w:hAnsi="Century Gothic"/>
        </w:rPr>
      </w:pPr>
      <w:r w:rsidRPr="00AA1BDB">
        <w:rPr>
          <w:rFonts w:ascii="Century Gothic" w:hAnsi="Century Gothic"/>
        </w:rPr>
        <w:t xml:space="preserve">Committee Members: COSL Myles Blahut (Chair),  MTS Cheryl </w:t>
      </w:r>
      <w:proofErr w:type="spellStart"/>
      <w:r w:rsidRPr="00AA1BDB">
        <w:rPr>
          <w:rFonts w:ascii="Century Gothic" w:hAnsi="Century Gothic"/>
        </w:rPr>
        <w:t>Chuckry</w:t>
      </w:r>
      <w:proofErr w:type="spellEnd"/>
      <w:r w:rsidRPr="00AA1BDB">
        <w:rPr>
          <w:rFonts w:ascii="Century Gothic" w:hAnsi="Century Gothic"/>
        </w:rPr>
        <w:t xml:space="preserve"> (Vice-Chair), MASS Reg Klassen, U of </w:t>
      </w:r>
      <w:proofErr w:type="spellStart"/>
      <w:r w:rsidRPr="00AA1BDB">
        <w:rPr>
          <w:rFonts w:ascii="Century Gothic" w:hAnsi="Century Gothic"/>
        </w:rPr>
        <w:t>St.B</w:t>
      </w:r>
      <w:proofErr w:type="spellEnd"/>
      <w:r w:rsidRPr="00AA1BDB">
        <w:rPr>
          <w:rFonts w:ascii="Century Gothic" w:hAnsi="Century Gothic"/>
        </w:rPr>
        <w:t xml:space="preserve"> Corinn</w:t>
      </w:r>
      <w:r>
        <w:rPr>
          <w:rFonts w:ascii="Century Gothic" w:hAnsi="Century Gothic"/>
        </w:rPr>
        <w:t xml:space="preserve">e Barrett </w:t>
      </w:r>
      <w:proofErr w:type="spellStart"/>
      <w:r>
        <w:rPr>
          <w:rFonts w:ascii="Century Gothic" w:hAnsi="Century Gothic"/>
        </w:rPr>
        <w:t>DeWiele</w:t>
      </w:r>
      <w:proofErr w:type="spellEnd"/>
      <w:r>
        <w:rPr>
          <w:rFonts w:ascii="Century Gothic" w:hAnsi="Century Gothic"/>
        </w:rPr>
        <w:t>,</w:t>
      </w:r>
      <w:r w:rsidRPr="00AA1BDB">
        <w:rPr>
          <w:rFonts w:ascii="Century Gothic" w:hAnsi="Century Gothic"/>
        </w:rPr>
        <w:t xml:space="preserve"> MSBA Heather Demetrioff, U of M Cameron </w:t>
      </w:r>
      <w:proofErr w:type="spellStart"/>
      <w:r w:rsidRPr="00AA1BDB">
        <w:rPr>
          <w:rFonts w:ascii="Century Gothic" w:hAnsi="Century Gothic"/>
        </w:rPr>
        <w:t>Hausemann</w:t>
      </w:r>
      <w:proofErr w:type="spellEnd"/>
      <w:r w:rsidRPr="00AA1BDB">
        <w:rPr>
          <w:rFonts w:ascii="Century Gothic" w:hAnsi="Century Gothic"/>
        </w:rPr>
        <w:t xml:space="preserve">, BU Jacqueline Kirk, U of W Kenneth Reimer, RRC Robert </w:t>
      </w:r>
      <w:proofErr w:type="spellStart"/>
      <w:r w:rsidRPr="00AA1BDB">
        <w:rPr>
          <w:rFonts w:ascii="Century Gothic" w:hAnsi="Century Gothic"/>
        </w:rPr>
        <w:t>Cordingley</w:t>
      </w:r>
      <w:proofErr w:type="spellEnd"/>
      <w:r w:rsidRPr="00AA1BDB">
        <w:rPr>
          <w:rFonts w:ascii="Century Gothic" w:hAnsi="Century Gothic"/>
        </w:rPr>
        <w:t xml:space="preserve">, UCN David Williamson, and MB Ed. Sharon Curtis/Connie </w:t>
      </w:r>
      <w:proofErr w:type="spellStart"/>
      <w:r w:rsidRPr="00AA1BDB">
        <w:rPr>
          <w:rFonts w:ascii="Century Gothic" w:hAnsi="Century Gothic"/>
        </w:rPr>
        <w:t>Lehky</w:t>
      </w:r>
      <w:proofErr w:type="spellEnd"/>
      <w:r w:rsidRPr="00AA1BDB">
        <w:rPr>
          <w:rFonts w:ascii="Century Gothic" w:hAnsi="Century Gothic"/>
        </w:rPr>
        <w:t>.</w:t>
      </w:r>
    </w:p>
    <w:p w14:paraId="47E96664" w14:textId="77777777" w:rsidR="00BC4E9A" w:rsidRPr="00AA1BDB" w:rsidRDefault="00BC4E9A" w:rsidP="00BC4E9A">
      <w:pPr>
        <w:rPr>
          <w:rFonts w:ascii="Century Gothic" w:hAnsi="Century Gothic"/>
        </w:rPr>
      </w:pPr>
      <w:r w:rsidRPr="00AA1BDB">
        <w:rPr>
          <w:rFonts w:ascii="Century Gothic" w:hAnsi="Century Gothic"/>
        </w:rPr>
        <w:t>Our next meeting is scheduled for Wednesday, November 6, 2019 hosted by Frontier School Division.</w:t>
      </w:r>
    </w:p>
    <w:p w14:paraId="20EDC491" w14:textId="77777777" w:rsidR="008623B6" w:rsidRPr="00683911" w:rsidRDefault="00127F0F" w:rsidP="00A3455E">
      <w:pPr>
        <w:spacing w:after="0" w:line="240" w:lineRule="auto"/>
        <w:rPr>
          <w:rFonts w:ascii="Century Gothic" w:hAnsi="Century Gothic" w:cs="Arial"/>
          <w:b/>
        </w:rPr>
      </w:pPr>
      <w:r>
        <w:rPr>
          <w:rFonts w:cs="Calibri"/>
          <w:i/>
        </w:rPr>
        <w:br w:type="page"/>
      </w:r>
      <w:r w:rsidR="008623B6" w:rsidRPr="00683911">
        <w:rPr>
          <w:rFonts w:ascii="Century Gothic" w:hAnsi="Century Gothic" w:cs="Arial"/>
          <w:b/>
        </w:rPr>
        <w:t>M</w:t>
      </w:r>
      <w:r w:rsidR="008E3241" w:rsidRPr="00683911">
        <w:rPr>
          <w:rFonts w:ascii="Century Gothic" w:hAnsi="Century Gothic" w:cs="Arial"/>
          <w:b/>
        </w:rPr>
        <w:t>anitoba High Schools Athletic Association (M</w:t>
      </w:r>
      <w:r w:rsidR="008623B6" w:rsidRPr="00683911">
        <w:rPr>
          <w:rFonts w:ascii="Century Gothic" w:hAnsi="Century Gothic" w:cs="Arial"/>
          <w:b/>
        </w:rPr>
        <w:t>HS</w:t>
      </w:r>
      <w:r w:rsidR="000F5337" w:rsidRPr="00683911">
        <w:rPr>
          <w:rFonts w:ascii="Century Gothic" w:hAnsi="Century Gothic" w:cs="Arial"/>
          <w:b/>
        </w:rPr>
        <w:t>A</w:t>
      </w:r>
      <w:r w:rsidR="008623B6" w:rsidRPr="00683911">
        <w:rPr>
          <w:rFonts w:ascii="Century Gothic" w:hAnsi="Century Gothic" w:cs="Arial"/>
          <w:b/>
        </w:rPr>
        <w:t>A</w:t>
      </w:r>
      <w:r w:rsidR="008E3241" w:rsidRPr="00683911">
        <w:rPr>
          <w:rFonts w:ascii="Century Gothic" w:hAnsi="Century Gothic" w:cs="Arial"/>
          <w:b/>
        </w:rPr>
        <w:t>)</w:t>
      </w:r>
    </w:p>
    <w:p w14:paraId="5C9ABC60" w14:textId="1C98A4A5" w:rsidR="008623B6" w:rsidRPr="00683911" w:rsidRDefault="00683911" w:rsidP="00A3455E">
      <w:pPr>
        <w:widowControl w:val="0"/>
        <w:spacing w:after="0" w:line="240" w:lineRule="auto"/>
        <w:rPr>
          <w:rFonts w:ascii="Century Gothic" w:eastAsia="Cambria" w:hAnsi="Century Gothic" w:cs="Cambria"/>
          <w:i/>
          <w:color w:val="000000"/>
          <w:lang w:val="en-CA" w:eastAsia="en-CA"/>
        </w:rPr>
      </w:pPr>
      <w:r w:rsidRPr="00683911">
        <w:rPr>
          <w:rFonts w:ascii="Century Gothic" w:eastAsia="Cambria" w:hAnsi="Century Gothic" w:cs="Cambria"/>
          <w:i/>
          <w:color w:val="000000"/>
          <w:lang w:val="en-CA" w:eastAsia="en-CA"/>
        </w:rPr>
        <w:t>Brett Lough</w:t>
      </w:r>
    </w:p>
    <w:p w14:paraId="1BE4E459" w14:textId="77777777" w:rsidR="00683911" w:rsidRPr="00683911" w:rsidRDefault="00683911" w:rsidP="00A3455E">
      <w:pPr>
        <w:widowControl w:val="0"/>
        <w:spacing w:after="0" w:line="240" w:lineRule="auto"/>
        <w:rPr>
          <w:rFonts w:ascii="Century Gothic" w:eastAsia="Cambria" w:hAnsi="Century Gothic" w:cs="Cambria"/>
          <w:i/>
          <w:color w:val="000000"/>
          <w:lang w:val="en-CA" w:eastAsia="en-CA"/>
        </w:rPr>
      </w:pPr>
    </w:p>
    <w:p w14:paraId="3718EE71" w14:textId="77777777" w:rsidR="00683911" w:rsidRPr="00683911" w:rsidRDefault="00683911" w:rsidP="00683911">
      <w:pPr>
        <w:widowControl w:val="0"/>
        <w:autoSpaceDE w:val="0"/>
        <w:autoSpaceDN w:val="0"/>
        <w:adjustRightInd w:val="0"/>
        <w:spacing w:after="240"/>
        <w:rPr>
          <w:rFonts w:ascii="Century Gothic" w:hAnsi="Century Gothic" w:cs="Arial"/>
        </w:rPr>
      </w:pPr>
      <w:r w:rsidRPr="00683911">
        <w:rPr>
          <w:rFonts w:ascii="Century Gothic" w:hAnsi="Century Gothic" w:cs="Arial"/>
        </w:rPr>
        <w:t xml:space="preserve">This report is intended to help keep the MASS membership informed about the work of the MHSAA this past year. The report highlights the current operational structure, funding, the relationship between the MASS Executive and the Executive Director of the MHSAA, as well as, some of the current l issues that the MHSAA is working on. </w:t>
      </w:r>
    </w:p>
    <w:p w14:paraId="1D9D5B21" w14:textId="7D01570F" w:rsidR="00683911" w:rsidRPr="00683911" w:rsidRDefault="00683911" w:rsidP="00DE3385">
      <w:pPr>
        <w:widowControl w:val="0"/>
        <w:autoSpaceDE w:val="0"/>
        <w:autoSpaceDN w:val="0"/>
        <w:adjustRightInd w:val="0"/>
        <w:spacing w:after="0" w:line="240" w:lineRule="auto"/>
        <w:rPr>
          <w:rFonts w:ascii="Century Gothic" w:hAnsi="Century Gothic" w:cs="Arial"/>
        </w:rPr>
      </w:pPr>
      <w:r w:rsidRPr="00EB155D">
        <w:rPr>
          <w:rFonts w:ascii="Century Gothic" w:hAnsi="Century Gothic" w:cs="Arial"/>
          <w:b/>
          <w:bCs/>
          <w:iCs/>
        </w:rPr>
        <w:t xml:space="preserve">Operations </w:t>
      </w:r>
      <w:r w:rsidR="00EC48E5">
        <w:rPr>
          <w:rFonts w:ascii="Century Gothic" w:hAnsi="Century Gothic" w:cs="Arial"/>
          <w:b/>
          <w:bCs/>
          <w:iCs/>
        </w:rPr>
        <w:t xml:space="preserve">- </w:t>
      </w:r>
      <w:r w:rsidRPr="00683911">
        <w:rPr>
          <w:rFonts w:ascii="Century Gothic" w:hAnsi="Century Gothic" w:cs="Arial"/>
        </w:rPr>
        <w:t>In 2017-18, some changes were made to the organization of the Board of Directors and the role they play in overseeing the running of the MHSAA. These changes have ensured a more transparency with partner organizations, including MASS. The standing committees that were in place in 2018-19:</w:t>
      </w:r>
      <w:r w:rsidRPr="00683911">
        <w:rPr>
          <w:rFonts w:ascii="Century Gothic" w:hAnsi="Century Gothic" w:cs="Arial"/>
        </w:rPr>
        <w:br/>
      </w:r>
      <w:r w:rsidRPr="00683911">
        <w:rPr>
          <w:rFonts w:ascii="Century Gothic" w:hAnsi="Century Gothic" w:cs="Arial"/>
        </w:rPr>
        <w:br/>
      </w:r>
      <w:r w:rsidRPr="00683911">
        <w:rPr>
          <w:rFonts w:ascii="Century Gothic" w:hAnsi="Century Gothic" w:cs="Arial"/>
          <w:b/>
        </w:rPr>
        <w:t>Governance Committee</w:t>
      </w:r>
      <w:r w:rsidRPr="00683911">
        <w:rPr>
          <w:rFonts w:ascii="Century Gothic" w:hAnsi="Century Gothic" w:cs="Arial"/>
        </w:rPr>
        <w:t xml:space="preserve"> - responsible for the development and review of all MHSAA polices and administrative procedures and staff performance reviews;</w:t>
      </w:r>
      <w:r w:rsidRPr="00683911">
        <w:rPr>
          <w:rFonts w:ascii="Century Gothic" w:hAnsi="Century Gothic" w:cs="Arial"/>
        </w:rPr>
        <w:br/>
      </w:r>
      <w:r w:rsidRPr="00683911">
        <w:rPr>
          <w:rFonts w:ascii="Century Gothic" w:hAnsi="Century Gothic" w:cs="Arial"/>
        </w:rPr>
        <w:br/>
      </w:r>
      <w:r w:rsidRPr="00683911">
        <w:rPr>
          <w:rFonts w:ascii="Century Gothic" w:hAnsi="Century Gothic" w:cs="Arial"/>
          <w:b/>
        </w:rPr>
        <w:t>Competitive Standards Committee</w:t>
      </w:r>
      <w:r w:rsidRPr="00683911">
        <w:rPr>
          <w:rFonts w:ascii="Century Gothic" w:hAnsi="Century Gothic" w:cs="Arial"/>
        </w:rPr>
        <w:t xml:space="preserve"> – responsible for provincial championships, zone structure &amp; organization, and sport rules; </w:t>
      </w:r>
      <w:r w:rsidRPr="00683911">
        <w:rPr>
          <w:rFonts w:ascii="Century Gothic" w:hAnsi="Century Gothic" w:cs="Arial"/>
        </w:rPr>
        <w:br/>
      </w:r>
      <w:r w:rsidRPr="00683911">
        <w:rPr>
          <w:rFonts w:ascii="Century Gothic" w:hAnsi="Century Gothic" w:cs="Arial"/>
        </w:rPr>
        <w:br/>
      </w:r>
      <w:r w:rsidRPr="00683911">
        <w:rPr>
          <w:rFonts w:ascii="Century Gothic" w:hAnsi="Century Gothic" w:cs="Arial"/>
          <w:b/>
        </w:rPr>
        <w:t>Education Committee</w:t>
      </w:r>
      <w:r w:rsidRPr="00683911">
        <w:rPr>
          <w:rFonts w:ascii="Century Gothic" w:hAnsi="Century Gothic" w:cs="Arial"/>
        </w:rPr>
        <w:t xml:space="preserve"> – responsible for the Team Captain’s leadership workshop, athlete development, coach development, and referee development;</w:t>
      </w:r>
      <w:r w:rsidRPr="00683911">
        <w:rPr>
          <w:rFonts w:ascii="Century Gothic" w:hAnsi="Century Gothic" w:cs="Arial"/>
        </w:rPr>
        <w:br/>
      </w:r>
      <w:r w:rsidRPr="00683911">
        <w:rPr>
          <w:rFonts w:ascii="Century Gothic" w:hAnsi="Century Gothic" w:cs="Arial"/>
        </w:rPr>
        <w:br/>
      </w:r>
      <w:r w:rsidRPr="00683911">
        <w:rPr>
          <w:rFonts w:ascii="Century Gothic" w:hAnsi="Century Gothic" w:cs="Arial"/>
          <w:b/>
        </w:rPr>
        <w:t>Eligibility Committee</w:t>
      </w:r>
      <w:r w:rsidRPr="00683911">
        <w:rPr>
          <w:rFonts w:ascii="Century Gothic" w:hAnsi="Century Gothic" w:cs="Arial"/>
        </w:rPr>
        <w:t xml:space="preserve"> – responsible for eligibility, appeals and transfers; </w:t>
      </w:r>
    </w:p>
    <w:p w14:paraId="32CF63E4" w14:textId="77777777" w:rsidR="00DE3385" w:rsidRDefault="00DE3385" w:rsidP="00DE3385">
      <w:pPr>
        <w:widowControl w:val="0"/>
        <w:tabs>
          <w:tab w:val="left" w:pos="220"/>
          <w:tab w:val="left" w:pos="720"/>
        </w:tabs>
        <w:autoSpaceDE w:val="0"/>
        <w:autoSpaceDN w:val="0"/>
        <w:adjustRightInd w:val="0"/>
        <w:spacing w:after="0" w:line="240" w:lineRule="auto"/>
        <w:rPr>
          <w:rFonts w:ascii="Century Gothic" w:hAnsi="Century Gothic" w:cs="Arial"/>
          <w:b/>
        </w:rPr>
      </w:pPr>
    </w:p>
    <w:p w14:paraId="38BDD5A8" w14:textId="1FEF1A44" w:rsidR="00683911" w:rsidRPr="00683911" w:rsidRDefault="00683911" w:rsidP="00DE3385">
      <w:pPr>
        <w:widowControl w:val="0"/>
        <w:tabs>
          <w:tab w:val="left" w:pos="220"/>
          <w:tab w:val="left" w:pos="720"/>
        </w:tabs>
        <w:autoSpaceDE w:val="0"/>
        <w:autoSpaceDN w:val="0"/>
        <w:adjustRightInd w:val="0"/>
        <w:spacing w:after="0" w:line="240" w:lineRule="auto"/>
        <w:rPr>
          <w:rFonts w:ascii="Century Gothic" w:hAnsi="Century Gothic" w:cs="Arial"/>
        </w:rPr>
      </w:pPr>
      <w:r w:rsidRPr="00683911">
        <w:rPr>
          <w:rFonts w:ascii="Century Gothic" w:hAnsi="Century Gothic" w:cs="Arial"/>
          <w:b/>
        </w:rPr>
        <w:t>Scholarship and Awards Committee</w:t>
      </w:r>
      <w:r w:rsidRPr="00683911">
        <w:rPr>
          <w:rFonts w:ascii="Century Gothic" w:hAnsi="Century Gothic" w:cs="Arial"/>
        </w:rPr>
        <w:t xml:space="preserve"> – responsible for scholarships, student bursaries, MHSAA Hall of Fame, and the annual MHSAA recognition awards.</w:t>
      </w:r>
    </w:p>
    <w:p w14:paraId="65BA719C" w14:textId="77777777" w:rsidR="00683911" w:rsidRPr="00683911" w:rsidRDefault="00683911" w:rsidP="00683911">
      <w:pPr>
        <w:widowControl w:val="0"/>
        <w:autoSpaceDE w:val="0"/>
        <w:autoSpaceDN w:val="0"/>
        <w:adjustRightInd w:val="0"/>
        <w:spacing w:after="240"/>
        <w:rPr>
          <w:rFonts w:ascii="Century Gothic" w:hAnsi="Century Gothic" w:cs="Arial"/>
        </w:rPr>
      </w:pPr>
      <w:r w:rsidRPr="00683911">
        <w:rPr>
          <w:rFonts w:ascii="Century Gothic" w:hAnsi="Century Gothic" w:cs="Arial"/>
        </w:rPr>
        <w:t xml:space="preserve">The committees continue to meet prior to the quarterly business meetings of the Board. These committees oversee the work done by the Executive Director and his staff in the aforementioned areas. </w:t>
      </w:r>
    </w:p>
    <w:p w14:paraId="2E0283C0" w14:textId="774CC44D" w:rsidR="00683911" w:rsidRPr="00683911" w:rsidRDefault="00683911" w:rsidP="00A43780">
      <w:pPr>
        <w:widowControl w:val="0"/>
        <w:autoSpaceDE w:val="0"/>
        <w:autoSpaceDN w:val="0"/>
        <w:adjustRightInd w:val="0"/>
        <w:spacing w:after="0" w:line="240" w:lineRule="auto"/>
        <w:rPr>
          <w:rFonts w:ascii="Century Gothic" w:hAnsi="Century Gothic" w:cs="Arial"/>
        </w:rPr>
      </w:pPr>
      <w:r w:rsidRPr="00DE3385">
        <w:rPr>
          <w:rFonts w:ascii="Century Gothic" w:hAnsi="Century Gothic" w:cs="Arial"/>
          <w:b/>
          <w:bCs/>
          <w:iCs/>
        </w:rPr>
        <w:t xml:space="preserve">Relationship with MASS </w:t>
      </w:r>
      <w:r w:rsidR="00EC48E5">
        <w:rPr>
          <w:rFonts w:ascii="Century Gothic" w:hAnsi="Century Gothic" w:cs="Arial"/>
          <w:b/>
          <w:bCs/>
          <w:iCs/>
        </w:rPr>
        <w:t xml:space="preserve">- </w:t>
      </w:r>
      <w:r w:rsidRPr="00683911">
        <w:rPr>
          <w:rFonts w:ascii="Century Gothic" w:hAnsi="Century Gothic" w:cs="Arial"/>
        </w:rPr>
        <w:t xml:space="preserve">MASS continues to be well represented on the MHSAA Board of Directors, with three superintendents who sit on the board: President, Chris Gudziunas – (Assistant Superintendent, Hanover School Division), Urban Rep. – Brett Lough, (Superintendent, St. James-Assiniboia School Division), and the Rural Rep. – Jerret Long, (Assistant Superintendent, Lord Selkirk School Division). </w:t>
      </w:r>
      <w:r w:rsidRPr="00683911">
        <w:rPr>
          <w:rFonts w:ascii="Century Gothic" w:hAnsi="Century Gothic" w:cs="Arial"/>
        </w:rPr>
        <w:br/>
      </w:r>
      <w:r w:rsidRPr="00683911">
        <w:rPr>
          <w:rFonts w:ascii="Century Gothic" w:hAnsi="Century Gothic" w:cs="Arial"/>
        </w:rPr>
        <w:br/>
        <w:t>In order to be in synch with the upcoming classification changes taking place in 2019-20, MASS will need to review its appointments to reflect these changes. Currently, with the changes taking place in 2019-20, MASS has two representatives on the Board. (An Urban rep and a Rural rep are required)</w:t>
      </w:r>
    </w:p>
    <w:p w14:paraId="000B9700" w14:textId="77777777" w:rsidR="00A43780" w:rsidRDefault="00A43780" w:rsidP="00A43780">
      <w:pPr>
        <w:widowControl w:val="0"/>
        <w:autoSpaceDE w:val="0"/>
        <w:autoSpaceDN w:val="0"/>
        <w:adjustRightInd w:val="0"/>
        <w:spacing w:after="0" w:line="240" w:lineRule="auto"/>
        <w:rPr>
          <w:rFonts w:ascii="Century Gothic" w:hAnsi="Century Gothic" w:cs="Arial"/>
          <w:b/>
          <w:bCs/>
          <w:i/>
          <w:iCs/>
        </w:rPr>
      </w:pPr>
    </w:p>
    <w:p w14:paraId="5E5B32B9" w14:textId="6F36D682" w:rsidR="00683911" w:rsidRPr="00683911" w:rsidRDefault="00683911" w:rsidP="00A43780">
      <w:pPr>
        <w:widowControl w:val="0"/>
        <w:autoSpaceDE w:val="0"/>
        <w:autoSpaceDN w:val="0"/>
        <w:adjustRightInd w:val="0"/>
        <w:spacing w:after="0" w:line="240" w:lineRule="auto"/>
        <w:rPr>
          <w:rFonts w:ascii="Century Gothic" w:hAnsi="Century Gothic" w:cs="Arial"/>
        </w:rPr>
      </w:pPr>
      <w:r w:rsidRPr="00A43780">
        <w:rPr>
          <w:rFonts w:ascii="Century Gothic" w:hAnsi="Century Gothic" w:cs="Arial"/>
          <w:b/>
          <w:bCs/>
          <w:iCs/>
        </w:rPr>
        <w:t xml:space="preserve">Funding </w:t>
      </w:r>
      <w:r w:rsidR="00A43780">
        <w:rPr>
          <w:rFonts w:ascii="Century Gothic" w:hAnsi="Century Gothic" w:cs="Arial"/>
          <w:bCs/>
          <w:iCs/>
        </w:rPr>
        <w:t xml:space="preserve">- </w:t>
      </w:r>
      <w:r w:rsidRPr="00683911">
        <w:rPr>
          <w:rFonts w:ascii="Century Gothic" w:hAnsi="Century Gothic" w:cs="Arial"/>
        </w:rPr>
        <w:t xml:space="preserve">In 2018-19, MHSAA received a 2% decrease in funding from Sport Manitoba. </w:t>
      </w:r>
    </w:p>
    <w:p w14:paraId="6BB5DC4A" w14:textId="77777777" w:rsidR="00683911" w:rsidRPr="00683911" w:rsidRDefault="00683911" w:rsidP="00A43780">
      <w:pPr>
        <w:widowControl w:val="0"/>
        <w:autoSpaceDE w:val="0"/>
        <w:autoSpaceDN w:val="0"/>
        <w:adjustRightInd w:val="0"/>
        <w:spacing w:after="0" w:line="240" w:lineRule="auto"/>
        <w:rPr>
          <w:rFonts w:ascii="Century Gothic" w:hAnsi="Century Gothic" w:cs="Arial"/>
        </w:rPr>
      </w:pPr>
      <w:r w:rsidRPr="00683911">
        <w:rPr>
          <w:rFonts w:ascii="Century Gothic" w:hAnsi="Century Gothic" w:cs="Arial"/>
        </w:rPr>
        <w:t xml:space="preserve">MHSAA receives approximately 38% of its funding from school divisions in Manitoba. The work of the MHSAA and costs to school divisions would be much higher if not for the continued support the MHSAA receives from numerous sponsors around the province. </w:t>
      </w:r>
    </w:p>
    <w:p w14:paraId="3C94AC9C" w14:textId="77777777" w:rsidR="00A43780" w:rsidRDefault="00A43780" w:rsidP="00683911">
      <w:pPr>
        <w:widowControl w:val="0"/>
        <w:autoSpaceDE w:val="0"/>
        <w:autoSpaceDN w:val="0"/>
        <w:adjustRightInd w:val="0"/>
        <w:spacing w:after="240"/>
        <w:rPr>
          <w:rFonts w:ascii="Century Gothic" w:hAnsi="Century Gothic" w:cs="Arial"/>
          <w:b/>
          <w:bCs/>
          <w:i/>
          <w:iCs/>
        </w:rPr>
      </w:pPr>
    </w:p>
    <w:p w14:paraId="0E9C6E4C" w14:textId="4B80A2B7" w:rsidR="0063612A" w:rsidRDefault="0063612A" w:rsidP="00683911">
      <w:pPr>
        <w:widowControl w:val="0"/>
        <w:autoSpaceDE w:val="0"/>
        <w:autoSpaceDN w:val="0"/>
        <w:adjustRightInd w:val="0"/>
        <w:spacing w:after="240"/>
        <w:rPr>
          <w:rFonts w:ascii="Century Gothic" w:hAnsi="Century Gothic" w:cs="Arial"/>
          <w:b/>
          <w:bCs/>
          <w:iCs/>
        </w:rPr>
      </w:pPr>
    </w:p>
    <w:p w14:paraId="20EF189B" w14:textId="77777777" w:rsidR="003009EA" w:rsidRDefault="003009EA" w:rsidP="00683911">
      <w:pPr>
        <w:widowControl w:val="0"/>
        <w:autoSpaceDE w:val="0"/>
        <w:autoSpaceDN w:val="0"/>
        <w:adjustRightInd w:val="0"/>
        <w:spacing w:after="240"/>
        <w:rPr>
          <w:rFonts w:ascii="Century Gothic" w:hAnsi="Century Gothic" w:cs="Arial"/>
          <w:b/>
          <w:bCs/>
          <w:iCs/>
        </w:rPr>
      </w:pPr>
    </w:p>
    <w:p w14:paraId="3AD0F11A" w14:textId="017A4364" w:rsidR="00683911" w:rsidRPr="003054F3" w:rsidRDefault="00683911" w:rsidP="00683911">
      <w:pPr>
        <w:widowControl w:val="0"/>
        <w:autoSpaceDE w:val="0"/>
        <w:autoSpaceDN w:val="0"/>
        <w:adjustRightInd w:val="0"/>
        <w:spacing w:after="240"/>
        <w:rPr>
          <w:rFonts w:ascii="Century Gothic" w:hAnsi="Century Gothic" w:cs="Arial"/>
        </w:rPr>
      </w:pPr>
      <w:r w:rsidRPr="003054F3">
        <w:rPr>
          <w:rFonts w:ascii="Century Gothic" w:hAnsi="Century Gothic" w:cs="Arial"/>
          <w:b/>
          <w:bCs/>
          <w:iCs/>
        </w:rPr>
        <w:t xml:space="preserve">Re-Classification 2019-20 </w:t>
      </w:r>
    </w:p>
    <w:p w14:paraId="7CBE53C6" w14:textId="77777777" w:rsidR="00683911" w:rsidRPr="00683911" w:rsidRDefault="00683911" w:rsidP="00683911">
      <w:pPr>
        <w:widowControl w:val="0"/>
        <w:autoSpaceDE w:val="0"/>
        <w:autoSpaceDN w:val="0"/>
        <w:adjustRightInd w:val="0"/>
        <w:spacing w:after="240"/>
        <w:rPr>
          <w:rFonts w:ascii="Century Gothic" w:hAnsi="Century Gothic" w:cs="Arial"/>
        </w:rPr>
      </w:pPr>
      <w:r w:rsidRPr="00683911">
        <w:rPr>
          <w:rFonts w:ascii="Century Gothic" w:hAnsi="Century Gothic" w:cs="Arial"/>
        </w:rPr>
        <w:t xml:space="preserve">As in indicated in last year’s report, the MHSAA classification system required a few minor changes. A proposal was discussed at the April 27, 2018 Board meeting, with the following approved at the June 2018 AGM. </w:t>
      </w:r>
    </w:p>
    <w:p w14:paraId="2CA0D143" w14:textId="51D0682B" w:rsidR="00683911" w:rsidRPr="00683911" w:rsidRDefault="00683911" w:rsidP="00683911">
      <w:pPr>
        <w:widowControl w:val="0"/>
        <w:autoSpaceDE w:val="0"/>
        <w:autoSpaceDN w:val="0"/>
        <w:adjustRightInd w:val="0"/>
        <w:spacing w:after="240"/>
        <w:rPr>
          <w:rFonts w:ascii="Century Gothic" w:hAnsi="Century Gothic" w:cs="Arial"/>
        </w:rPr>
      </w:pPr>
      <w:r w:rsidRPr="00683911">
        <w:rPr>
          <w:rFonts w:ascii="Century Gothic" w:hAnsi="Century Gothic" w:cs="Arial"/>
          <w:u w:val="single"/>
        </w:rPr>
        <w:t>Reclassification</w:t>
      </w:r>
      <w:r w:rsidRPr="00683911">
        <w:rPr>
          <w:rFonts w:ascii="Century Gothic" w:hAnsi="Century Gothic" w:cs="Arial"/>
        </w:rPr>
        <w:t>: These changes were approved in order to ensure there is</w:t>
      </w:r>
      <w:r w:rsidRPr="00683911">
        <w:rPr>
          <w:rFonts w:ascii="Century Gothic" w:hAnsi="Century Gothic" w:cs="Arial"/>
          <w:b/>
        </w:rPr>
        <w:t xml:space="preserve"> </w:t>
      </w:r>
      <w:r w:rsidRPr="00683911">
        <w:rPr>
          <w:rFonts w:ascii="Century Gothic" w:hAnsi="Century Gothic" w:cs="Arial"/>
        </w:rPr>
        <w:t>increased parity and equitable competition within each classification.</w:t>
      </w:r>
    </w:p>
    <w:p w14:paraId="3088B468" w14:textId="7E75F581" w:rsidR="00683911" w:rsidRPr="00683911" w:rsidRDefault="00683911" w:rsidP="00683911">
      <w:pPr>
        <w:widowControl w:val="0"/>
        <w:autoSpaceDE w:val="0"/>
        <w:autoSpaceDN w:val="0"/>
        <w:adjustRightInd w:val="0"/>
        <w:spacing w:after="240"/>
        <w:rPr>
          <w:rFonts w:ascii="Century Gothic" w:hAnsi="Century Gothic" w:cs="Arial"/>
        </w:rPr>
      </w:pPr>
      <w:r w:rsidRPr="00683911">
        <w:rPr>
          <w:rFonts w:ascii="Century Gothic" w:hAnsi="Century Gothic" w:cs="Arial"/>
          <w:u w:val="single"/>
        </w:rPr>
        <w:t>Classification Process</w:t>
      </w:r>
      <w:r w:rsidRPr="00683911">
        <w:rPr>
          <w:rFonts w:ascii="Century Gothic" w:hAnsi="Century Gothic" w:cs="Arial"/>
        </w:rPr>
        <w:t>: To provide a clear and transparent process for determining classification on a yearly basis. A school’s classification for the current school year will be based on their enrollment numbers from the previous year’s EIS numbers.</w:t>
      </w:r>
    </w:p>
    <w:p w14:paraId="077DD50C" w14:textId="283CE450" w:rsidR="00683911" w:rsidRDefault="00683911" w:rsidP="008715F9">
      <w:pPr>
        <w:widowControl w:val="0"/>
        <w:tabs>
          <w:tab w:val="left" w:pos="220"/>
          <w:tab w:val="left" w:pos="720"/>
        </w:tabs>
        <w:autoSpaceDE w:val="0"/>
        <w:autoSpaceDN w:val="0"/>
        <w:adjustRightInd w:val="0"/>
        <w:spacing w:after="0" w:line="240" w:lineRule="auto"/>
        <w:rPr>
          <w:rFonts w:ascii="Century Gothic" w:hAnsi="Century Gothic" w:cs="Arial"/>
          <w:b/>
        </w:rPr>
      </w:pPr>
      <w:r w:rsidRPr="00683911">
        <w:rPr>
          <w:rFonts w:ascii="Century Gothic" w:hAnsi="Century Gothic" w:cs="Arial"/>
        </w:rPr>
        <w:t>With these changes, some school divisions will be impacted in the following ways in 2019-</w:t>
      </w:r>
      <w:r w:rsidR="00352FD2">
        <w:rPr>
          <w:rFonts w:ascii="Century Gothic" w:hAnsi="Century Gothic" w:cs="Arial"/>
        </w:rPr>
        <w:t>20</w:t>
      </w:r>
      <w:r w:rsidRPr="00683911">
        <w:rPr>
          <w:rFonts w:ascii="Century Gothic" w:hAnsi="Century Gothic" w:cs="Arial"/>
        </w:rPr>
        <w:t>20</w:t>
      </w:r>
      <w:r w:rsidRPr="00683911">
        <w:rPr>
          <w:rFonts w:ascii="Century Gothic" w:hAnsi="Century Gothic" w:cs="Arial"/>
          <w:b/>
        </w:rPr>
        <w:t xml:space="preserve">:  </w:t>
      </w:r>
    </w:p>
    <w:p w14:paraId="430F9EC3" w14:textId="77777777" w:rsidR="003054F3" w:rsidRPr="00683911" w:rsidRDefault="003054F3" w:rsidP="008715F9">
      <w:pPr>
        <w:widowControl w:val="0"/>
        <w:tabs>
          <w:tab w:val="left" w:pos="220"/>
          <w:tab w:val="left" w:pos="720"/>
        </w:tabs>
        <w:autoSpaceDE w:val="0"/>
        <w:autoSpaceDN w:val="0"/>
        <w:adjustRightInd w:val="0"/>
        <w:spacing w:after="0" w:line="240" w:lineRule="auto"/>
        <w:rPr>
          <w:rFonts w:ascii="Century Gothic" w:hAnsi="Century Gothic" w:cs="Arial"/>
        </w:rPr>
      </w:pPr>
    </w:p>
    <w:p w14:paraId="0162E9FB" w14:textId="1F102D8F" w:rsidR="00683911" w:rsidRDefault="00352FD2" w:rsidP="0063538B">
      <w:pPr>
        <w:widowControl w:val="0"/>
        <w:numPr>
          <w:ilvl w:val="0"/>
          <w:numId w:val="27"/>
        </w:numPr>
        <w:tabs>
          <w:tab w:val="left" w:pos="220"/>
        </w:tabs>
        <w:autoSpaceDE w:val="0"/>
        <w:autoSpaceDN w:val="0"/>
        <w:adjustRightInd w:val="0"/>
        <w:spacing w:after="0" w:line="240" w:lineRule="auto"/>
        <w:ind w:hanging="720"/>
        <w:rPr>
          <w:rFonts w:ascii="Century Gothic" w:hAnsi="Century Gothic" w:cs="Arial"/>
        </w:rPr>
      </w:pPr>
      <w:r>
        <w:rPr>
          <w:rFonts w:ascii="Century Gothic" w:hAnsi="Century Gothic" w:cs="Arial"/>
        </w:rPr>
        <w:tab/>
      </w:r>
      <w:r w:rsidR="00683911" w:rsidRPr="00683911">
        <w:rPr>
          <w:rFonts w:ascii="Century Gothic" w:hAnsi="Century Gothic" w:cs="Arial"/>
        </w:rPr>
        <w:t xml:space="preserve">Schools moving between A and AA classifications will either see a decrease or </w:t>
      </w:r>
      <w:r w:rsidR="00C00D34">
        <w:rPr>
          <w:rFonts w:ascii="Century Gothic" w:hAnsi="Century Gothic" w:cs="Arial"/>
        </w:rPr>
        <w:t>i</w:t>
      </w:r>
      <w:r w:rsidR="00683911" w:rsidRPr="00683911">
        <w:rPr>
          <w:rFonts w:ascii="Century Gothic" w:hAnsi="Century Gothic" w:cs="Arial"/>
        </w:rPr>
        <w:t>ncrease in their MHSAA base membership fee of $50.00.</w:t>
      </w:r>
    </w:p>
    <w:p w14:paraId="4AB0806B" w14:textId="77777777" w:rsidR="003009EA" w:rsidRPr="00683911" w:rsidRDefault="003009EA" w:rsidP="003009EA">
      <w:pPr>
        <w:widowControl w:val="0"/>
        <w:tabs>
          <w:tab w:val="left" w:pos="220"/>
        </w:tabs>
        <w:autoSpaceDE w:val="0"/>
        <w:autoSpaceDN w:val="0"/>
        <w:adjustRightInd w:val="0"/>
        <w:spacing w:after="0" w:line="240" w:lineRule="auto"/>
        <w:ind w:left="720"/>
        <w:rPr>
          <w:rFonts w:ascii="Century Gothic" w:hAnsi="Century Gothic" w:cs="Arial"/>
        </w:rPr>
      </w:pPr>
    </w:p>
    <w:p w14:paraId="4AB6F3A3" w14:textId="3D3746E1" w:rsidR="00683911" w:rsidRDefault="00352FD2" w:rsidP="0063538B">
      <w:pPr>
        <w:widowControl w:val="0"/>
        <w:numPr>
          <w:ilvl w:val="0"/>
          <w:numId w:val="27"/>
        </w:numPr>
        <w:tabs>
          <w:tab w:val="left" w:pos="220"/>
          <w:tab w:val="left" w:pos="720"/>
        </w:tabs>
        <w:autoSpaceDE w:val="0"/>
        <w:autoSpaceDN w:val="0"/>
        <w:adjustRightInd w:val="0"/>
        <w:spacing w:after="0" w:line="240" w:lineRule="auto"/>
        <w:ind w:hanging="720"/>
        <w:rPr>
          <w:rFonts w:ascii="Century Gothic" w:hAnsi="Century Gothic" w:cs="Arial"/>
        </w:rPr>
      </w:pPr>
      <w:r>
        <w:rPr>
          <w:rFonts w:ascii="Century Gothic" w:hAnsi="Century Gothic" w:cs="Arial"/>
        </w:rPr>
        <w:tab/>
      </w:r>
      <w:r w:rsidR="00683911" w:rsidRPr="00683911">
        <w:rPr>
          <w:rFonts w:ascii="Century Gothic" w:hAnsi="Century Gothic" w:cs="Arial"/>
        </w:rPr>
        <w:t>Schools moving between the AA and AAA classifications will either see a decrease or increase in their MHSAA base membership fee of $175.00.</w:t>
      </w:r>
    </w:p>
    <w:p w14:paraId="0CA6FB29" w14:textId="77777777" w:rsidR="009144B6" w:rsidRPr="00683911" w:rsidRDefault="009144B6" w:rsidP="009144B6">
      <w:pPr>
        <w:widowControl w:val="0"/>
        <w:tabs>
          <w:tab w:val="left" w:pos="220"/>
          <w:tab w:val="left" w:pos="720"/>
        </w:tabs>
        <w:autoSpaceDE w:val="0"/>
        <w:autoSpaceDN w:val="0"/>
        <w:adjustRightInd w:val="0"/>
        <w:spacing w:after="0" w:line="240" w:lineRule="auto"/>
        <w:ind w:left="720"/>
        <w:rPr>
          <w:rFonts w:ascii="Century Gothic" w:hAnsi="Century Gothic" w:cs="Arial"/>
        </w:rPr>
      </w:pPr>
    </w:p>
    <w:p w14:paraId="67AD898F" w14:textId="7CFE0A10" w:rsidR="00683911" w:rsidRDefault="00352FD2" w:rsidP="0063538B">
      <w:pPr>
        <w:widowControl w:val="0"/>
        <w:numPr>
          <w:ilvl w:val="0"/>
          <w:numId w:val="27"/>
        </w:numPr>
        <w:tabs>
          <w:tab w:val="left" w:pos="220"/>
          <w:tab w:val="left" w:pos="720"/>
        </w:tabs>
        <w:autoSpaceDE w:val="0"/>
        <w:autoSpaceDN w:val="0"/>
        <w:adjustRightInd w:val="0"/>
        <w:spacing w:after="0" w:line="240" w:lineRule="auto"/>
        <w:ind w:hanging="720"/>
        <w:rPr>
          <w:rFonts w:ascii="Century Gothic" w:hAnsi="Century Gothic" w:cs="Arial"/>
        </w:rPr>
      </w:pPr>
      <w:r>
        <w:rPr>
          <w:rFonts w:ascii="Century Gothic" w:hAnsi="Century Gothic" w:cs="Arial"/>
        </w:rPr>
        <w:tab/>
      </w:r>
      <w:r w:rsidR="00683911" w:rsidRPr="00683911">
        <w:rPr>
          <w:rFonts w:ascii="Century Gothic" w:hAnsi="Century Gothic" w:cs="Arial"/>
        </w:rPr>
        <w:t>Schools moving between the AAA and AAAA classifications will either see a decrease or increase in their MHSAA base membership fee of $75.00.</w:t>
      </w:r>
    </w:p>
    <w:p w14:paraId="38D51487" w14:textId="77777777" w:rsidR="009144B6" w:rsidRPr="00683911" w:rsidRDefault="009144B6" w:rsidP="009144B6">
      <w:pPr>
        <w:widowControl w:val="0"/>
        <w:tabs>
          <w:tab w:val="left" w:pos="220"/>
          <w:tab w:val="left" w:pos="720"/>
        </w:tabs>
        <w:autoSpaceDE w:val="0"/>
        <w:autoSpaceDN w:val="0"/>
        <w:adjustRightInd w:val="0"/>
        <w:spacing w:after="0" w:line="240" w:lineRule="auto"/>
        <w:ind w:left="720"/>
        <w:rPr>
          <w:rFonts w:ascii="Century Gothic" w:hAnsi="Century Gothic" w:cs="Arial"/>
        </w:rPr>
      </w:pPr>
    </w:p>
    <w:p w14:paraId="078313FC" w14:textId="61815DAD" w:rsidR="00683911" w:rsidRDefault="00352FD2" w:rsidP="0063538B">
      <w:pPr>
        <w:widowControl w:val="0"/>
        <w:numPr>
          <w:ilvl w:val="0"/>
          <w:numId w:val="27"/>
        </w:numPr>
        <w:tabs>
          <w:tab w:val="left" w:pos="220"/>
          <w:tab w:val="left" w:pos="720"/>
        </w:tabs>
        <w:autoSpaceDE w:val="0"/>
        <w:autoSpaceDN w:val="0"/>
        <w:adjustRightInd w:val="0"/>
        <w:spacing w:after="0" w:line="240" w:lineRule="auto"/>
        <w:ind w:hanging="720"/>
        <w:rPr>
          <w:rFonts w:ascii="Century Gothic" w:hAnsi="Century Gothic" w:cs="Arial"/>
        </w:rPr>
      </w:pPr>
      <w:r>
        <w:rPr>
          <w:rFonts w:ascii="Century Gothic" w:hAnsi="Century Gothic" w:cs="Arial"/>
        </w:rPr>
        <w:tab/>
      </w:r>
      <w:r w:rsidR="00683911" w:rsidRPr="00683911">
        <w:rPr>
          <w:rFonts w:ascii="Century Gothic" w:hAnsi="Century Gothic" w:cs="Arial"/>
        </w:rPr>
        <w:t>AAAA Winnipeg schools re-classified to the AAA level will now need to fulfill the MHSAA rule of having to play four games against AAA rural competition. At minimum, this will require attending at least one tournament hosted by an AAA Rural School. Extra costs for this may include hotel, food, and travel.</w:t>
      </w:r>
    </w:p>
    <w:p w14:paraId="3AF39F7F" w14:textId="77777777" w:rsidR="009144B6" w:rsidRPr="00683911" w:rsidRDefault="009144B6" w:rsidP="009144B6">
      <w:pPr>
        <w:widowControl w:val="0"/>
        <w:tabs>
          <w:tab w:val="left" w:pos="220"/>
          <w:tab w:val="left" w:pos="720"/>
        </w:tabs>
        <w:autoSpaceDE w:val="0"/>
        <w:autoSpaceDN w:val="0"/>
        <w:adjustRightInd w:val="0"/>
        <w:spacing w:after="0" w:line="240" w:lineRule="auto"/>
        <w:ind w:left="720"/>
        <w:rPr>
          <w:rFonts w:ascii="Century Gothic" w:hAnsi="Century Gothic" w:cs="Arial"/>
        </w:rPr>
      </w:pPr>
    </w:p>
    <w:p w14:paraId="4AA266A4" w14:textId="2F3AA953" w:rsidR="00683911" w:rsidRDefault="00352FD2" w:rsidP="0063538B">
      <w:pPr>
        <w:widowControl w:val="0"/>
        <w:numPr>
          <w:ilvl w:val="0"/>
          <w:numId w:val="27"/>
        </w:numPr>
        <w:tabs>
          <w:tab w:val="left" w:pos="220"/>
          <w:tab w:val="left" w:pos="720"/>
        </w:tabs>
        <w:autoSpaceDE w:val="0"/>
        <w:autoSpaceDN w:val="0"/>
        <w:adjustRightInd w:val="0"/>
        <w:spacing w:after="0" w:line="240" w:lineRule="auto"/>
        <w:ind w:hanging="720"/>
        <w:rPr>
          <w:rFonts w:ascii="Century Gothic" w:hAnsi="Century Gothic" w:cs="Arial"/>
        </w:rPr>
      </w:pPr>
      <w:r>
        <w:rPr>
          <w:rFonts w:ascii="Century Gothic" w:hAnsi="Century Gothic" w:cs="Arial"/>
        </w:rPr>
        <w:tab/>
      </w:r>
      <w:r w:rsidR="00683911" w:rsidRPr="00683911">
        <w:rPr>
          <w:rFonts w:ascii="Century Gothic" w:hAnsi="Century Gothic" w:cs="Arial"/>
        </w:rPr>
        <w:t xml:space="preserve">AAAA Winnipeg schools re-classified to AAA will need to plan and budget for attending AAA Provincials, which are frequently held in all areas of the province. There will be travel and accommodation costs to attend, along with participation and costs associated with special functions attached to the Provincials (i.e. banquets, opening ceremonies, skills competitions, etc.) </w:t>
      </w:r>
    </w:p>
    <w:p w14:paraId="787E94FD" w14:textId="77777777" w:rsidR="009144B6" w:rsidRPr="00683911" w:rsidRDefault="009144B6" w:rsidP="009144B6">
      <w:pPr>
        <w:widowControl w:val="0"/>
        <w:tabs>
          <w:tab w:val="left" w:pos="220"/>
          <w:tab w:val="left" w:pos="720"/>
        </w:tabs>
        <w:autoSpaceDE w:val="0"/>
        <w:autoSpaceDN w:val="0"/>
        <w:adjustRightInd w:val="0"/>
        <w:spacing w:after="0" w:line="240" w:lineRule="auto"/>
        <w:ind w:left="720"/>
        <w:rPr>
          <w:rFonts w:ascii="Century Gothic" w:hAnsi="Century Gothic" w:cs="Arial"/>
        </w:rPr>
      </w:pPr>
    </w:p>
    <w:p w14:paraId="53486EFA" w14:textId="2B26A4D3" w:rsidR="00683911" w:rsidRDefault="00352FD2" w:rsidP="0063538B">
      <w:pPr>
        <w:widowControl w:val="0"/>
        <w:numPr>
          <w:ilvl w:val="0"/>
          <w:numId w:val="28"/>
        </w:numPr>
        <w:tabs>
          <w:tab w:val="left" w:pos="220"/>
          <w:tab w:val="left" w:pos="720"/>
        </w:tabs>
        <w:autoSpaceDE w:val="0"/>
        <w:autoSpaceDN w:val="0"/>
        <w:adjustRightInd w:val="0"/>
        <w:spacing w:after="0" w:line="240" w:lineRule="auto"/>
        <w:ind w:hanging="720"/>
        <w:rPr>
          <w:rFonts w:ascii="Century Gothic" w:hAnsi="Century Gothic" w:cs="Arial"/>
        </w:rPr>
      </w:pPr>
      <w:r>
        <w:rPr>
          <w:rFonts w:ascii="Century Gothic" w:hAnsi="Century Gothic" w:cs="Arial"/>
        </w:rPr>
        <w:tab/>
      </w:r>
      <w:r w:rsidR="00683911" w:rsidRPr="00683911">
        <w:rPr>
          <w:rFonts w:ascii="Century Gothic" w:hAnsi="Century Gothic" w:cs="Arial"/>
        </w:rPr>
        <w:t>By defining rural and urban schools, larger schools currently playing in rural championships would now move to the urban championships. As this is primarily a soccer issue, this will affect when schools offer their soccer program (move from fall to spring) and where they find their competitive opportunities. This will require a school to look at arranging for some urban schools outside Winnipeg to move into other existing urban leagues.</w:t>
      </w:r>
    </w:p>
    <w:p w14:paraId="048DF053" w14:textId="77777777" w:rsidR="009144B6" w:rsidRDefault="009144B6" w:rsidP="009144B6">
      <w:pPr>
        <w:widowControl w:val="0"/>
        <w:tabs>
          <w:tab w:val="left" w:pos="220"/>
          <w:tab w:val="left" w:pos="720"/>
        </w:tabs>
        <w:autoSpaceDE w:val="0"/>
        <w:autoSpaceDN w:val="0"/>
        <w:adjustRightInd w:val="0"/>
        <w:spacing w:after="0" w:line="240" w:lineRule="auto"/>
        <w:ind w:left="720"/>
        <w:rPr>
          <w:rFonts w:ascii="Century Gothic" w:hAnsi="Century Gothic" w:cs="Arial"/>
        </w:rPr>
      </w:pPr>
    </w:p>
    <w:p w14:paraId="1CD65F03" w14:textId="3B2EE55D" w:rsidR="00683911" w:rsidRPr="00683911" w:rsidRDefault="00352FD2" w:rsidP="0063538B">
      <w:pPr>
        <w:widowControl w:val="0"/>
        <w:numPr>
          <w:ilvl w:val="0"/>
          <w:numId w:val="28"/>
        </w:numPr>
        <w:tabs>
          <w:tab w:val="left" w:pos="220"/>
          <w:tab w:val="left" w:pos="720"/>
        </w:tabs>
        <w:autoSpaceDE w:val="0"/>
        <w:autoSpaceDN w:val="0"/>
        <w:adjustRightInd w:val="0"/>
        <w:spacing w:after="0" w:line="240" w:lineRule="auto"/>
        <w:ind w:hanging="720"/>
        <w:rPr>
          <w:rFonts w:ascii="Century Gothic" w:hAnsi="Century Gothic" w:cs="Arial"/>
        </w:rPr>
      </w:pPr>
      <w:r>
        <w:rPr>
          <w:rFonts w:ascii="Century Gothic" w:hAnsi="Century Gothic" w:cs="Arial"/>
        </w:rPr>
        <w:tab/>
      </w:r>
      <w:r w:rsidR="00683911" w:rsidRPr="00683911">
        <w:rPr>
          <w:rFonts w:ascii="Century Gothic" w:hAnsi="Century Gothic" w:cs="Arial"/>
        </w:rPr>
        <w:t>Changes to the Zone 11 classification will leave R.D. Parker as the only AAA school in the North. As such, an interzone will need to be created for both volleyball and basketball to allow them the opportunity to qualify for Provincials. This will require more travel and costs for both R.D. Parker and the Zone matched up with them. R.D. Parker would continue to qualify for all other sports through Zone 11.</w:t>
      </w:r>
    </w:p>
    <w:p w14:paraId="43CC855A" w14:textId="77777777" w:rsidR="004A1552" w:rsidRDefault="004A1552" w:rsidP="00683911">
      <w:pPr>
        <w:widowControl w:val="0"/>
        <w:tabs>
          <w:tab w:val="left" w:pos="220"/>
          <w:tab w:val="left" w:pos="720"/>
        </w:tabs>
        <w:autoSpaceDE w:val="0"/>
        <w:autoSpaceDN w:val="0"/>
        <w:adjustRightInd w:val="0"/>
        <w:spacing w:after="293"/>
        <w:rPr>
          <w:rFonts w:ascii="Century Gothic" w:hAnsi="Century Gothic" w:cs="Arial"/>
          <w:b/>
          <w:i/>
        </w:rPr>
      </w:pPr>
    </w:p>
    <w:p w14:paraId="6707C909" w14:textId="4AE3AA61" w:rsidR="00683911" w:rsidRPr="00683911" w:rsidRDefault="00683911" w:rsidP="00683911">
      <w:pPr>
        <w:widowControl w:val="0"/>
        <w:tabs>
          <w:tab w:val="left" w:pos="220"/>
          <w:tab w:val="left" w:pos="720"/>
        </w:tabs>
        <w:autoSpaceDE w:val="0"/>
        <w:autoSpaceDN w:val="0"/>
        <w:adjustRightInd w:val="0"/>
        <w:spacing w:after="293"/>
        <w:rPr>
          <w:rFonts w:ascii="Century Gothic" w:hAnsi="Century Gothic" w:cs="Arial"/>
          <w:highlight w:val="cyan"/>
        </w:rPr>
      </w:pPr>
      <w:r w:rsidRPr="003054F3">
        <w:rPr>
          <w:rFonts w:ascii="Century Gothic" w:hAnsi="Century Gothic" w:cs="Arial"/>
          <w:b/>
        </w:rPr>
        <w:t>Current Issues</w:t>
      </w:r>
      <w:r w:rsidRPr="00683911">
        <w:rPr>
          <w:rFonts w:ascii="Century Gothic" w:hAnsi="Century Gothic" w:cs="Arial"/>
          <w:b/>
          <w:i/>
          <w:highlight w:val="cyan"/>
        </w:rPr>
        <w:br/>
      </w:r>
      <w:r w:rsidRPr="00683911">
        <w:rPr>
          <w:rFonts w:ascii="Century Gothic" w:hAnsi="Century Gothic" w:cs="Arial"/>
          <w:b/>
          <w:i/>
          <w:highlight w:val="cyan"/>
        </w:rPr>
        <w:br/>
      </w:r>
      <w:r w:rsidRPr="00683911">
        <w:rPr>
          <w:rFonts w:ascii="Century Gothic" w:hAnsi="Century Gothic" w:cs="Arial"/>
        </w:rPr>
        <w:t>1. Hockey Manitoba/MHSAA - Student Eligibility</w:t>
      </w:r>
      <w:r w:rsidRPr="00683911">
        <w:rPr>
          <w:rFonts w:ascii="Century Gothic" w:hAnsi="Century Gothic" w:cs="Arial"/>
          <w:b/>
          <w:i/>
        </w:rPr>
        <w:t xml:space="preserve"> </w:t>
      </w:r>
      <w:r w:rsidRPr="00683911">
        <w:rPr>
          <w:rFonts w:ascii="Century Gothic" w:hAnsi="Century Gothic" w:cs="Arial"/>
          <w:b/>
          <w:i/>
          <w:highlight w:val="cyan"/>
        </w:rPr>
        <w:br/>
      </w:r>
      <w:r w:rsidRPr="00683911">
        <w:rPr>
          <w:rFonts w:ascii="Century Gothic" w:hAnsi="Century Gothic" w:cs="Arial"/>
        </w:rPr>
        <w:t>MHSAA and Hockey Manitoba are currently working on updating their current letter of agreement that would bring clarity to the eligibility of Grade 9 students in High School hockey and the use of Affiliated Players, beginning in 2019-20.</w:t>
      </w:r>
      <w:r w:rsidRPr="00683911">
        <w:rPr>
          <w:rFonts w:ascii="Century Gothic" w:hAnsi="Century Gothic" w:cs="Arial"/>
          <w:highlight w:val="cyan"/>
        </w:rPr>
        <w:br/>
      </w:r>
      <w:r w:rsidRPr="00683911">
        <w:rPr>
          <w:rFonts w:ascii="Century Gothic" w:hAnsi="Century Gothic" w:cs="Arial"/>
          <w:highlight w:val="cyan"/>
        </w:rPr>
        <w:br/>
      </w:r>
      <w:r w:rsidRPr="00683911">
        <w:rPr>
          <w:rFonts w:ascii="Century Gothic" w:hAnsi="Century Gothic" w:cs="Arial"/>
        </w:rPr>
        <w:t xml:space="preserve">2. Concussion Policy </w:t>
      </w:r>
      <w:r w:rsidRPr="00683911">
        <w:rPr>
          <w:rFonts w:ascii="Century Gothic" w:hAnsi="Century Gothic" w:cs="Arial"/>
        </w:rPr>
        <w:br/>
        <w:t xml:space="preserve">A concussion policy (currently in place in the majority of Divisions) will be implemented beginning in 2019-20. The policy and protocols will be easily accessed on the MHSAA website. </w:t>
      </w:r>
      <w:r w:rsidRPr="00683911">
        <w:rPr>
          <w:rFonts w:ascii="Century Gothic" w:hAnsi="Century Gothic" w:cs="Arial"/>
          <w:highlight w:val="cyan"/>
        </w:rPr>
        <w:br/>
      </w:r>
      <w:r w:rsidRPr="00683911">
        <w:rPr>
          <w:rFonts w:ascii="Century Gothic" w:hAnsi="Century Gothic" w:cs="Arial"/>
        </w:rPr>
        <w:br/>
        <w:t>3. Executive Director</w:t>
      </w:r>
      <w:r w:rsidRPr="00683911">
        <w:rPr>
          <w:rFonts w:ascii="Century Gothic" w:hAnsi="Century Gothic" w:cs="Arial"/>
          <w:b/>
          <w:i/>
        </w:rPr>
        <w:br/>
      </w:r>
      <w:r w:rsidRPr="00683911">
        <w:rPr>
          <w:rFonts w:ascii="Century Gothic" w:hAnsi="Century Gothic" w:cs="Arial"/>
        </w:rPr>
        <w:t xml:space="preserve">The Governance Committee has secured Chad Falk to remains as the Executive Director for MHSAA for the next three years. </w:t>
      </w:r>
    </w:p>
    <w:p w14:paraId="30B83B08" w14:textId="77777777" w:rsidR="00683911" w:rsidRPr="000078A4" w:rsidRDefault="00683911" w:rsidP="00683911">
      <w:pPr>
        <w:widowControl w:val="0"/>
        <w:autoSpaceDE w:val="0"/>
        <w:autoSpaceDN w:val="0"/>
        <w:adjustRightInd w:val="0"/>
        <w:spacing w:after="240"/>
        <w:rPr>
          <w:rFonts w:ascii="Century Gothic" w:hAnsi="Century Gothic" w:cs="Arial"/>
        </w:rPr>
      </w:pPr>
      <w:r w:rsidRPr="000078A4">
        <w:rPr>
          <w:rFonts w:ascii="Century Gothic" w:hAnsi="Century Gothic" w:cs="Arial"/>
          <w:b/>
          <w:bCs/>
          <w:iCs/>
        </w:rPr>
        <w:t xml:space="preserve">Additional Information </w:t>
      </w:r>
    </w:p>
    <w:p w14:paraId="7E3AD2B3" w14:textId="77777777" w:rsidR="003054F3" w:rsidRDefault="00683911" w:rsidP="003054F3">
      <w:pPr>
        <w:widowControl w:val="0"/>
        <w:tabs>
          <w:tab w:val="left" w:pos="0"/>
          <w:tab w:val="left" w:pos="220"/>
        </w:tabs>
        <w:autoSpaceDE w:val="0"/>
        <w:autoSpaceDN w:val="0"/>
        <w:adjustRightInd w:val="0"/>
        <w:spacing w:after="0" w:line="240" w:lineRule="auto"/>
        <w:ind w:left="720" w:hanging="720"/>
        <w:rPr>
          <w:rFonts w:ascii="Century Gothic" w:hAnsi="Century Gothic" w:cs="Arial"/>
        </w:rPr>
      </w:pPr>
      <w:r w:rsidRPr="00683911">
        <w:rPr>
          <w:rFonts w:ascii="Century Gothic" w:hAnsi="Century Gothic" w:cs="Arial"/>
        </w:rPr>
        <w:t xml:space="preserve">The 57th Annual General Meeting of the MHSAA, will be held on June 16-18, 2019 at </w:t>
      </w:r>
    </w:p>
    <w:p w14:paraId="1B31BA13" w14:textId="629CA3C6" w:rsidR="003054F3" w:rsidRDefault="00683911" w:rsidP="003054F3">
      <w:pPr>
        <w:widowControl w:val="0"/>
        <w:tabs>
          <w:tab w:val="left" w:pos="0"/>
          <w:tab w:val="left" w:pos="220"/>
        </w:tabs>
        <w:autoSpaceDE w:val="0"/>
        <w:autoSpaceDN w:val="0"/>
        <w:adjustRightInd w:val="0"/>
        <w:spacing w:after="0" w:line="240" w:lineRule="auto"/>
        <w:ind w:left="720" w:hanging="720"/>
        <w:rPr>
          <w:rFonts w:ascii="Century Gothic" w:hAnsi="Century Gothic" w:cs="Arial"/>
        </w:rPr>
      </w:pPr>
      <w:proofErr w:type="spellStart"/>
      <w:r w:rsidRPr="00683911">
        <w:rPr>
          <w:rFonts w:ascii="Century Gothic" w:eastAsia="Times New Roman" w:hAnsi="Century Gothic" w:cs="Arial"/>
          <w:bCs/>
        </w:rPr>
        <w:t>Canad</w:t>
      </w:r>
      <w:proofErr w:type="spellEnd"/>
      <w:r w:rsidR="00C505BD">
        <w:rPr>
          <w:rFonts w:ascii="Century Gothic" w:eastAsia="Times New Roman" w:hAnsi="Century Gothic" w:cs="Arial"/>
          <w:bCs/>
        </w:rPr>
        <w:t xml:space="preserve"> </w:t>
      </w:r>
      <w:r w:rsidRPr="00683911">
        <w:rPr>
          <w:rFonts w:ascii="Century Gothic" w:eastAsia="Times New Roman" w:hAnsi="Century Gothic" w:cs="Arial"/>
        </w:rPr>
        <w:t xml:space="preserve">Inns Destination Centre </w:t>
      </w:r>
      <w:r w:rsidRPr="00683911">
        <w:rPr>
          <w:rFonts w:ascii="Century Gothic" w:eastAsia="Times New Roman" w:hAnsi="Century Gothic" w:cs="Arial"/>
          <w:bCs/>
        </w:rPr>
        <w:t>Club</w:t>
      </w:r>
      <w:r w:rsidRPr="00683911">
        <w:rPr>
          <w:rFonts w:ascii="Century Gothic" w:eastAsia="Times New Roman" w:hAnsi="Century Gothic" w:cs="Arial"/>
        </w:rPr>
        <w:t xml:space="preserve"> </w:t>
      </w:r>
      <w:r w:rsidRPr="00683911">
        <w:rPr>
          <w:rFonts w:ascii="Century Gothic" w:eastAsia="Times New Roman" w:hAnsi="Century Gothic" w:cs="Arial"/>
          <w:bCs/>
        </w:rPr>
        <w:t>Regent</w:t>
      </w:r>
      <w:r w:rsidRPr="00683911">
        <w:rPr>
          <w:rFonts w:ascii="Century Gothic" w:eastAsia="Times New Roman" w:hAnsi="Century Gothic" w:cs="Arial"/>
        </w:rPr>
        <w:t xml:space="preserve"> Casino Hotel in Winnipeg</w:t>
      </w:r>
      <w:r w:rsidRPr="00683911">
        <w:rPr>
          <w:rFonts w:ascii="Century Gothic" w:hAnsi="Century Gothic" w:cs="Arial"/>
        </w:rPr>
        <w:t xml:space="preserve">. The deadline for </w:t>
      </w:r>
    </w:p>
    <w:p w14:paraId="166A4F74" w14:textId="77777777" w:rsidR="003054F3" w:rsidRDefault="00683911" w:rsidP="003054F3">
      <w:pPr>
        <w:widowControl w:val="0"/>
        <w:tabs>
          <w:tab w:val="left" w:pos="0"/>
          <w:tab w:val="left" w:pos="220"/>
        </w:tabs>
        <w:autoSpaceDE w:val="0"/>
        <w:autoSpaceDN w:val="0"/>
        <w:adjustRightInd w:val="0"/>
        <w:spacing w:after="0" w:line="240" w:lineRule="auto"/>
        <w:ind w:left="720" w:hanging="720"/>
        <w:rPr>
          <w:rFonts w:ascii="Century Gothic" w:hAnsi="Century Gothic" w:cs="Arial"/>
        </w:rPr>
      </w:pPr>
      <w:r w:rsidRPr="00683911">
        <w:rPr>
          <w:rFonts w:ascii="Century Gothic" w:hAnsi="Century Gothic" w:cs="Arial"/>
        </w:rPr>
        <w:t xml:space="preserve">registration is Monday, May 13, 2019. If interested in attending the AGM, contact the </w:t>
      </w:r>
    </w:p>
    <w:p w14:paraId="26BD76CD" w14:textId="43D0F20A" w:rsidR="00683911" w:rsidRDefault="00683911" w:rsidP="003054F3">
      <w:pPr>
        <w:widowControl w:val="0"/>
        <w:tabs>
          <w:tab w:val="left" w:pos="0"/>
          <w:tab w:val="left" w:pos="220"/>
        </w:tabs>
        <w:autoSpaceDE w:val="0"/>
        <w:autoSpaceDN w:val="0"/>
        <w:adjustRightInd w:val="0"/>
        <w:spacing w:after="0" w:line="240" w:lineRule="auto"/>
        <w:ind w:left="720" w:hanging="720"/>
        <w:rPr>
          <w:rFonts w:ascii="Century Gothic" w:hAnsi="Century Gothic" w:cs="Arial"/>
        </w:rPr>
      </w:pPr>
      <w:r w:rsidRPr="00683911">
        <w:rPr>
          <w:rFonts w:ascii="Century Gothic" w:hAnsi="Century Gothic" w:cs="Arial"/>
        </w:rPr>
        <w:t>MHSAA office or visit the MHSAA website.</w:t>
      </w:r>
    </w:p>
    <w:p w14:paraId="41E23217" w14:textId="77777777" w:rsidR="009E2BBA" w:rsidRPr="00F67323" w:rsidRDefault="009E2BBA" w:rsidP="003054F3">
      <w:pPr>
        <w:widowControl w:val="0"/>
        <w:tabs>
          <w:tab w:val="left" w:pos="0"/>
          <w:tab w:val="left" w:pos="220"/>
        </w:tabs>
        <w:autoSpaceDE w:val="0"/>
        <w:autoSpaceDN w:val="0"/>
        <w:adjustRightInd w:val="0"/>
        <w:spacing w:after="0" w:line="240" w:lineRule="auto"/>
        <w:ind w:left="720" w:hanging="720"/>
        <w:rPr>
          <w:rFonts w:ascii="Century Gothic" w:hAnsi="Century Gothic" w:cs="Arial"/>
          <w:sz w:val="16"/>
          <w:szCs w:val="16"/>
        </w:rPr>
      </w:pPr>
    </w:p>
    <w:p w14:paraId="3EC8C17A" w14:textId="36B34022" w:rsidR="000078A4" w:rsidRDefault="000078A4" w:rsidP="003054F3">
      <w:pPr>
        <w:widowControl w:val="0"/>
        <w:pBdr>
          <w:bottom w:val="single" w:sz="12" w:space="1" w:color="auto"/>
        </w:pBdr>
        <w:tabs>
          <w:tab w:val="left" w:pos="0"/>
          <w:tab w:val="left" w:pos="220"/>
        </w:tabs>
        <w:autoSpaceDE w:val="0"/>
        <w:autoSpaceDN w:val="0"/>
        <w:adjustRightInd w:val="0"/>
        <w:spacing w:after="0" w:line="240" w:lineRule="auto"/>
        <w:ind w:left="720" w:hanging="720"/>
        <w:rPr>
          <w:rFonts w:ascii="Century Gothic" w:hAnsi="Century Gothic" w:cs="Arial"/>
        </w:rPr>
      </w:pPr>
    </w:p>
    <w:p w14:paraId="114930C7" w14:textId="77777777" w:rsidR="009E2BBA" w:rsidRPr="009E2BBA" w:rsidRDefault="009E2BBA" w:rsidP="003054F3">
      <w:pPr>
        <w:widowControl w:val="0"/>
        <w:tabs>
          <w:tab w:val="left" w:pos="0"/>
          <w:tab w:val="left" w:pos="220"/>
        </w:tabs>
        <w:autoSpaceDE w:val="0"/>
        <w:autoSpaceDN w:val="0"/>
        <w:adjustRightInd w:val="0"/>
        <w:spacing w:after="0" w:line="240" w:lineRule="auto"/>
        <w:ind w:left="720" w:hanging="720"/>
        <w:rPr>
          <w:rFonts w:ascii="Century Gothic" w:hAnsi="Century Gothic" w:cs="Arial"/>
          <w:b/>
        </w:rPr>
      </w:pPr>
    </w:p>
    <w:p w14:paraId="37399694" w14:textId="77777777" w:rsidR="008623B6" w:rsidRPr="00F67323" w:rsidRDefault="008623B6" w:rsidP="00FE005C">
      <w:pPr>
        <w:pStyle w:val="NoSpacing"/>
        <w:rPr>
          <w:rFonts w:cs="Arial"/>
          <w:b/>
          <w:sz w:val="16"/>
          <w:szCs w:val="16"/>
          <w:lang w:val="en-US"/>
        </w:rPr>
      </w:pPr>
    </w:p>
    <w:p w14:paraId="245CC9A5" w14:textId="77777777" w:rsidR="000078A4" w:rsidRPr="00BC096E" w:rsidRDefault="000078A4" w:rsidP="000078A4">
      <w:pPr>
        <w:spacing w:after="0" w:line="240" w:lineRule="auto"/>
        <w:rPr>
          <w:rFonts w:ascii="Century Gothic" w:hAnsi="Century Gothic"/>
          <w:b/>
        </w:rPr>
      </w:pPr>
      <w:r w:rsidRPr="00BC096E">
        <w:rPr>
          <w:rFonts w:ascii="Century Gothic" w:hAnsi="Century Gothic"/>
          <w:b/>
        </w:rPr>
        <w:t>Immigration Partnership Winnipeg</w:t>
      </w:r>
    </w:p>
    <w:p w14:paraId="16B0920A" w14:textId="77777777" w:rsidR="000078A4" w:rsidRPr="00BC096E" w:rsidRDefault="000078A4" w:rsidP="000078A4">
      <w:pPr>
        <w:spacing w:after="0" w:line="240" w:lineRule="auto"/>
        <w:rPr>
          <w:rFonts w:ascii="Century Gothic" w:hAnsi="Century Gothic"/>
          <w:i/>
        </w:rPr>
      </w:pPr>
      <w:r w:rsidRPr="00BC096E">
        <w:rPr>
          <w:rFonts w:ascii="Century Gothic" w:hAnsi="Century Gothic"/>
          <w:i/>
        </w:rPr>
        <w:t>Ted Fransen</w:t>
      </w:r>
    </w:p>
    <w:p w14:paraId="0EDF4DF9" w14:textId="77777777" w:rsidR="000078A4" w:rsidRDefault="000078A4" w:rsidP="000078A4">
      <w:pPr>
        <w:spacing w:after="0" w:line="240" w:lineRule="auto"/>
        <w:rPr>
          <w:i/>
        </w:rPr>
      </w:pPr>
    </w:p>
    <w:p w14:paraId="27BEEFBF" w14:textId="77777777" w:rsidR="000078A4" w:rsidRDefault="000078A4" w:rsidP="000078A4">
      <w:pPr>
        <w:pStyle w:val="Default"/>
        <w:rPr>
          <w:rFonts w:ascii="Century Gothic" w:hAnsi="Century Gothic"/>
          <w:sz w:val="22"/>
          <w:szCs w:val="22"/>
        </w:rPr>
      </w:pPr>
      <w:r w:rsidRPr="00CD1BAA">
        <w:rPr>
          <w:rFonts w:ascii="Century Gothic" w:hAnsi="Century Gothic"/>
          <w:sz w:val="22"/>
          <w:szCs w:val="22"/>
        </w:rPr>
        <w:t xml:space="preserve">The Immigration Partnership Winnipeg (IPW) Council is one of over 40 similar multi-sectoral collectives across Canada. IPW is funded by the Government of Canada and the Social Planning Council of Winnipeg. IPW was designed to establish, facilitate and implement a community-wide strategy for improving the settlement and integration of newcomers to Canada. Abdikheir Ahmed serves as coordinator of IPW. </w:t>
      </w:r>
    </w:p>
    <w:p w14:paraId="63004541" w14:textId="77777777" w:rsidR="000078A4" w:rsidRPr="00CD1BAA" w:rsidRDefault="000078A4" w:rsidP="000078A4">
      <w:pPr>
        <w:pStyle w:val="Default"/>
        <w:rPr>
          <w:rFonts w:ascii="Century Gothic" w:hAnsi="Century Gothic"/>
          <w:sz w:val="22"/>
          <w:szCs w:val="22"/>
        </w:rPr>
      </w:pPr>
    </w:p>
    <w:p w14:paraId="1C6DCAC6" w14:textId="77777777" w:rsidR="000078A4" w:rsidRPr="00CD1BAA" w:rsidRDefault="000078A4" w:rsidP="000078A4">
      <w:pPr>
        <w:pStyle w:val="Default"/>
        <w:rPr>
          <w:rFonts w:ascii="Century Gothic" w:hAnsi="Century Gothic"/>
          <w:sz w:val="22"/>
          <w:szCs w:val="22"/>
        </w:rPr>
      </w:pPr>
      <w:r w:rsidRPr="00CD1BAA">
        <w:rPr>
          <w:rFonts w:ascii="Century Gothic" w:hAnsi="Century Gothic"/>
          <w:sz w:val="22"/>
          <w:szCs w:val="22"/>
        </w:rPr>
        <w:t xml:space="preserve">MASS is an invited member of the council, a broad-based representation of </w:t>
      </w:r>
      <w:r>
        <w:rPr>
          <w:rFonts w:ascii="Century Gothic" w:hAnsi="Century Gothic"/>
          <w:sz w:val="22"/>
          <w:szCs w:val="22"/>
        </w:rPr>
        <w:t xml:space="preserve">federal, </w:t>
      </w:r>
      <w:r w:rsidRPr="00CD1BAA">
        <w:rPr>
          <w:rFonts w:ascii="Century Gothic" w:hAnsi="Century Gothic"/>
          <w:sz w:val="22"/>
          <w:szCs w:val="22"/>
        </w:rPr>
        <w:t>provincial and City of Winnipeg services. The council’s primary role is advisory. The timing of creating IPW and including education on the advisory council was ideal, given the significant impact of increased immigration in Manitoba, specifically the schools that serve these new</w:t>
      </w:r>
      <w:r>
        <w:rPr>
          <w:rFonts w:ascii="Century Gothic" w:hAnsi="Century Gothic"/>
          <w:sz w:val="22"/>
          <w:szCs w:val="22"/>
        </w:rPr>
        <w:t>comer</w:t>
      </w:r>
      <w:r w:rsidRPr="00CD1BAA">
        <w:rPr>
          <w:rFonts w:ascii="Century Gothic" w:hAnsi="Century Gothic"/>
          <w:sz w:val="22"/>
          <w:szCs w:val="22"/>
        </w:rPr>
        <w:t xml:space="preserve"> families. I encourage all MASS members to visit the IPW website to become more aware of its role in shaping services to newcomers to Canada. </w:t>
      </w:r>
    </w:p>
    <w:p w14:paraId="3B08C095" w14:textId="77777777" w:rsidR="000078A4" w:rsidRDefault="000078A4" w:rsidP="000078A4">
      <w:pPr>
        <w:spacing w:after="0" w:line="240" w:lineRule="auto"/>
        <w:rPr>
          <w:rFonts w:ascii="Century Gothic" w:hAnsi="Century Gothic"/>
        </w:rPr>
      </w:pPr>
    </w:p>
    <w:p w14:paraId="59D0E5E0" w14:textId="77777777" w:rsidR="000078A4" w:rsidRPr="00CD1BAA" w:rsidRDefault="000078A4" w:rsidP="000078A4">
      <w:pPr>
        <w:spacing w:after="0" w:line="240" w:lineRule="auto"/>
        <w:rPr>
          <w:rFonts w:ascii="Century Gothic" w:hAnsi="Century Gothic"/>
        </w:rPr>
      </w:pPr>
      <w:r w:rsidRPr="00CD1BAA">
        <w:rPr>
          <w:rFonts w:ascii="Century Gothic" w:hAnsi="Century Gothic"/>
        </w:rPr>
        <w:t>It has been my privilege to repres</w:t>
      </w:r>
      <w:r>
        <w:rPr>
          <w:rFonts w:ascii="Century Gothic" w:hAnsi="Century Gothic"/>
        </w:rPr>
        <w:t>ent MASS on IPW these past four</w:t>
      </w:r>
      <w:r w:rsidRPr="00CD1BAA">
        <w:rPr>
          <w:rFonts w:ascii="Century Gothic" w:hAnsi="Century Gothic"/>
        </w:rPr>
        <w:t xml:space="preserve"> years.</w:t>
      </w:r>
    </w:p>
    <w:p w14:paraId="46C271DB" w14:textId="77777777" w:rsidR="000F5337" w:rsidRPr="00734716" w:rsidRDefault="000F5337" w:rsidP="00A3455E">
      <w:pPr>
        <w:spacing w:after="0" w:line="240" w:lineRule="auto"/>
        <w:rPr>
          <w:rFonts w:ascii="Century Gothic" w:hAnsi="Century Gothic"/>
          <w:b/>
          <w:bCs/>
          <w:sz w:val="24"/>
          <w:szCs w:val="24"/>
          <w:lang w:eastAsia="en-CA"/>
        </w:rPr>
      </w:pPr>
      <w:r>
        <w:rPr>
          <w:rFonts w:eastAsia="Times New Roman" w:cs="Calibri"/>
          <w:color w:val="000000"/>
        </w:rPr>
        <w:br w:type="page"/>
      </w:r>
      <w:r w:rsidRPr="00734716">
        <w:rPr>
          <w:rFonts w:ascii="Century Gothic" w:hAnsi="Century Gothic"/>
          <w:b/>
          <w:bCs/>
          <w:sz w:val="24"/>
          <w:szCs w:val="24"/>
        </w:rPr>
        <w:t>Trades Training Advisory Council</w:t>
      </w:r>
      <w:r w:rsidR="008E3241" w:rsidRPr="00734716">
        <w:rPr>
          <w:rFonts w:ascii="Century Gothic" w:hAnsi="Century Gothic"/>
          <w:b/>
          <w:bCs/>
          <w:sz w:val="24"/>
          <w:szCs w:val="24"/>
        </w:rPr>
        <w:t xml:space="preserve"> (TTAC</w:t>
      </w:r>
      <w:r w:rsidRPr="00734716">
        <w:rPr>
          <w:rFonts w:ascii="Century Gothic" w:hAnsi="Century Gothic"/>
          <w:b/>
          <w:bCs/>
          <w:sz w:val="24"/>
          <w:szCs w:val="24"/>
        </w:rPr>
        <w:t>)</w:t>
      </w:r>
    </w:p>
    <w:p w14:paraId="2C96A7D7" w14:textId="095ADFD8" w:rsidR="000F5337" w:rsidRDefault="000F5337" w:rsidP="000F5337">
      <w:pPr>
        <w:spacing w:after="0" w:line="240" w:lineRule="auto"/>
        <w:rPr>
          <w:i/>
        </w:rPr>
      </w:pPr>
      <w:r w:rsidRPr="00734716">
        <w:rPr>
          <w:rFonts w:ascii="Century Gothic" w:hAnsi="Century Gothic"/>
          <w:i/>
        </w:rPr>
        <w:t>Tyson Mac</w:t>
      </w:r>
      <w:r w:rsidR="00931193">
        <w:rPr>
          <w:rFonts w:ascii="Century Gothic" w:hAnsi="Century Gothic"/>
          <w:i/>
        </w:rPr>
        <w:t xml:space="preserve"> </w:t>
      </w:r>
      <w:proofErr w:type="spellStart"/>
      <w:r w:rsidRPr="00734716">
        <w:rPr>
          <w:rFonts w:ascii="Century Gothic" w:hAnsi="Century Gothic"/>
          <w:i/>
        </w:rPr>
        <w:t>Gillivray</w:t>
      </w:r>
      <w:proofErr w:type="spellEnd"/>
    </w:p>
    <w:p w14:paraId="2AB1AF4F" w14:textId="3B09726C" w:rsidR="000F5337" w:rsidRDefault="000F5337" w:rsidP="00A3455E">
      <w:pPr>
        <w:spacing w:after="0" w:line="240" w:lineRule="auto"/>
        <w:rPr>
          <w:i/>
        </w:rPr>
      </w:pPr>
    </w:p>
    <w:p w14:paraId="236CE9C3" w14:textId="77777777" w:rsidR="00FF51A7" w:rsidRPr="00FF51A7" w:rsidRDefault="00FF51A7" w:rsidP="00FF51A7">
      <w:pPr>
        <w:spacing w:after="0" w:line="240" w:lineRule="auto"/>
        <w:rPr>
          <w:rFonts w:ascii="Century Gothic" w:hAnsi="Century Gothic" w:cs="Calibri"/>
          <w:lang w:eastAsia="en-CA"/>
        </w:rPr>
      </w:pPr>
      <w:r w:rsidRPr="00FF51A7">
        <w:rPr>
          <w:rFonts w:ascii="Century Gothic" w:hAnsi="Century Gothic" w:cs="Calibri"/>
          <w:lang w:eastAsia="en-CA"/>
        </w:rPr>
        <w:t>To provide a forum for discussion, and better understanding, of key issues related to the development, implementation, accreditation, and sustainability of trades training at the secondary and post-secondary level to promote and increase student success in training in the designated</w:t>
      </w:r>
      <w:r w:rsidRPr="00FF51A7">
        <w:rPr>
          <w:rFonts w:ascii="Century Gothic" w:hAnsi="Century Gothic" w:cs="Calibri"/>
          <w:color w:val="1F497D"/>
          <w:lang w:eastAsia="en-CA"/>
        </w:rPr>
        <w:t xml:space="preserve"> </w:t>
      </w:r>
      <w:r w:rsidRPr="00FF51A7">
        <w:rPr>
          <w:rFonts w:ascii="Century Gothic" w:hAnsi="Century Gothic" w:cs="Calibri"/>
          <w:lang w:eastAsia="en-CA"/>
        </w:rPr>
        <w:t>trades.</w:t>
      </w:r>
    </w:p>
    <w:p w14:paraId="24509451" w14:textId="77777777" w:rsidR="00FF51A7" w:rsidRPr="00FF51A7" w:rsidRDefault="00FF51A7" w:rsidP="00FF51A7">
      <w:pPr>
        <w:spacing w:after="0" w:line="240" w:lineRule="auto"/>
        <w:ind w:left="720" w:hanging="720"/>
        <w:rPr>
          <w:rFonts w:ascii="Century Gothic" w:hAnsi="Century Gothic" w:cs="Calibri"/>
          <w:lang w:eastAsia="en-CA"/>
        </w:rPr>
      </w:pPr>
    </w:p>
    <w:p w14:paraId="42569CED" w14:textId="77777777" w:rsidR="00FF51A7" w:rsidRPr="00FF51A7" w:rsidRDefault="00FF51A7" w:rsidP="00FF51A7">
      <w:pPr>
        <w:spacing w:after="0" w:line="240" w:lineRule="auto"/>
        <w:rPr>
          <w:rFonts w:ascii="Century Gothic" w:hAnsi="Century Gothic" w:cs="Calibri"/>
          <w:lang w:eastAsia="en-CA"/>
        </w:rPr>
      </w:pPr>
      <w:r w:rsidRPr="00FF51A7">
        <w:rPr>
          <w:rFonts w:ascii="Century Gothic" w:hAnsi="Century Gothic" w:cs="Calibri"/>
          <w:lang w:eastAsia="en-CA"/>
        </w:rPr>
        <w:t>The committee serve</w:t>
      </w:r>
      <w:r w:rsidRPr="00FF51A7">
        <w:rPr>
          <w:rFonts w:ascii="Century Gothic" w:hAnsi="Century Gothic" w:cs="Calibri"/>
          <w:color w:val="1F497D"/>
          <w:lang w:eastAsia="en-CA"/>
        </w:rPr>
        <w:t>d</w:t>
      </w:r>
      <w:r w:rsidRPr="00FF51A7">
        <w:rPr>
          <w:rFonts w:ascii="Century Gothic" w:hAnsi="Century Gothic" w:cs="Calibri"/>
          <w:lang w:eastAsia="en-CA"/>
        </w:rPr>
        <w:t xml:space="preserve"> as an advisory body to the Director, Educational Pedagogical Services Branch, Bureau de </w:t>
      </w:r>
      <w:proofErr w:type="spellStart"/>
      <w:r w:rsidRPr="00FF51A7">
        <w:rPr>
          <w:rFonts w:ascii="Century Gothic" w:hAnsi="Century Gothic" w:cs="Calibri"/>
          <w:lang w:eastAsia="en-CA"/>
        </w:rPr>
        <w:t>l’éducation</w:t>
      </w:r>
      <w:proofErr w:type="spellEnd"/>
      <w:r w:rsidRPr="00FF51A7">
        <w:rPr>
          <w:rFonts w:ascii="Century Gothic" w:hAnsi="Century Gothic" w:cs="Calibri"/>
          <w:lang w:eastAsia="en-CA"/>
        </w:rPr>
        <w:t xml:space="preserve"> </w:t>
      </w:r>
      <w:proofErr w:type="spellStart"/>
      <w:r w:rsidRPr="00FF51A7">
        <w:rPr>
          <w:rFonts w:ascii="Century Gothic" w:hAnsi="Century Gothic" w:cs="Calibri"/>
          <w:lang w:eastAsia="en-CA"/>
        </w:rPr>
        <w:t>française</w:t>
      </w:r>
      <w:proofErr w:type="spellEnd"/>
      <w:r w:rsidRPr="00FF51A7">
        <w:rPr>
          <w:rFonts w:ascii="Century Gothic" w:hAnsi="Century Gothic" w:cs="Calibri"/>
          <w:lang w:eastAsia="en-CA"/>
        </w:rPr>
        <w:t xml:space="preserve">, the Director, Instruction, Curriculum and Assessment Branch and the Executive Director, Apprenticeship Manitoba.  </w:t>
      </w:r>
    </w:p>
    <w:p w14:paraId="0FCEFE1A" w14:textId="77777777" w:rsidR="00FF51A7" w:rsidRPr="00FF51A7" w:rsidRDefault="00FF51A7" w:rsidP="00FF51A7">
      <w:pPr>
        <w:spacing w:after="0" w:line="240" w:lineRule="auto"/>
        <w:rPr>
          <w:rFonts w:ascii="Century Gothic" w:hAnsi="Century Gothic" w:cs="Calibri"/>
          <w:lang w:eastAsia="en-CA"/>
        </w:rPr>
      </w:pPr>
    </w:p>
    <w:p w14:paraId="12F6E24C" w14:textId="214EE2A6" w:rsidR="00FF51A7" w:rsidRDefault="00FF51A7" w:rsidP="00FF51A7">
      <w:pPr>
        <w:spacing w:after="0" w:line="240" w:lineRule="auto"/>
        <w:rPr>
          <w:rFonts w:ascii="Century Gothic" w:hAnsi="Century Gothic" w:cs="Calibri"/>
          <w:b/>
          <w:bCs/>
          <w:lang w:val="en-CA" w:eastAsia="en-CA"/>
        </w:rPr>
      </w:pPr>
      <w:r w:rsidRPr="00FF51A7">
        <w:rPr>
          <w:rFonts w:ascii="Century Gothic" w:hAnsi="Century Gothic" w:cs="Calibri"/>
          <w:b/>
          <w:bCs/>
          <w:lang w:val="en-CA" w:eastAsia="en-CA"/>
        </w:rPr>
        <w:t>I was provided information in September 2018 that this committee was deemed duplication of service and the committee was ceased.</w:t>
      </w:r>
    </w:p>
    <w:p w14:paraId="6A59CD9F" w14:textId="77777777" w:rsidR="009E2BBA" w:rsidRPr="00FF51A7" w:rsidRDefault="009E2BBA" w:rsidP="00FF51A7">
      <w:pPr>
        <w:spacing w:after="0" w:line="240" w:lineRule="auto"/>
        <w:rPr>
          <w:rFonts w:ascii="Century Gothic" w:hAnsi="Century Gothic" w:cs="Calibri"/>
          <w:b/>
          <w:bCs/>
          <w:lang w:val="en-CA" w:eastAsia="en-CA"/>
        </w:rPr>
      </w:pPr>
    </w:p>
    <w:p w14:paraId="24542F97" w14:textId="2FE165EC" w:rsidR="00FF51A7" w:rsidRDefault="00FF51A7" w:rsidP="00FF51A7">
      <w:pPr>
        <w:pBdr>
          <w:bottom w:val="single" w:sz="12" w:space="1" w:color="auto"/>
        </w:pBdr>
        <w:spacing w:after="0" w:line="240" w:lineRule="auto"/>
        <w:rPr>
          <w:rFonts w:ascii="Century Gothic" w:hAnsi="Century Gothic" w:cs="Calibri"/>
          <w:lang w:val="en-CA" w:eastAsia="en-CA"/>
        </w:rPr>
      </w:pPr>
    </w:p>
    <w:p w14:paraId="3E736078" w14:textId="77777777" w:rsidR="009E2BBA" w:rsidRPr="00FF51A7" w:rsidRDefault="009E2BBA" w:rsidP="00FF51A7">
      <w:pPr>
        <w:spacing w:after="0" w:line="240" w:lineRule="auto"/>
        <w:rPr>
          <w:rFonts w:ascii="Century Gothic" w:hAnsi="Century Gothic" w:cs="Calibri"/>
          <w:lang w:val="en-CA" w:eastAsia="en-CA"/>
        </w:rPr>
      </w:pPr>
    </w:p>
    <w:p w14:paraId="4CB26D40" w14:textId="77777777" w:rsidR="00FF51A7" w:rsidRPr="00FF51A7" w:rsidRDefault="00FF51A7" w:rsidP="00FF51A7">
      <w:pPr>
        <w:spacing w:after="0" w:line="240" w:lineRule="auto"/>
        <w:rPr>
          <w:rFonts w:ascii="Century Gothic" w:hAnsi="Century Gothic" w:cs="Calibri"/>
          <w:lang w:val="en-CA" w:eastAsia="en-CA"/>
        </w:rPr>
      </w:pPr>
    </w:p>
    <w:p w14:paraId="74160F55" w14:textId="77777777" w:rsidR="00FF51A7" w:rsidRPr="00FF51A7" w:rsidRDefault="00FF51A7" w:rsidP="00FF51A7">
      <w:pPr>
        <w:spacing w:after="0" w:line="240" w:lineRule="auto"/>
        <w:rPr>
          <w:rFonts w:ascii="Century Gothic" w:hAnsi="Century Gothic" w:cs="Calibri"/>
          <w:b/>
          <w:bCs/>
          <w:u w:val="single"/>
          <w:lang w:eastAsia="en-CA"/>
        </w:rPr>
      </w:pPr>
      <w:r w:rsidRPr="00FF51A7">
        <w:rPr>
          <w:rFonts w:ascii="Century Gothic" w:hAnsi="Century Gothic" w:cs="Calibri"/>
          <w:b/>
          <w:bCs/>
          <w:u w:val="single"/>
          <w:lang w:val="en-CA" w:eastAsia="en-CA"/>
        </w:rPr>
        <w:t xml:space="preserve">Red River College </w:t>
      </w:r>
      <w:r w:rsidRPr="00FF51A7">
        <w:rPr>
          <w:rFonts w:ascii="Century Gothic" w:hAnsi="Century Gothic" w:cs="Calibri"/>
          <w:b/>
          <w:bCs/>
          <w:u w:val="single"/>
          <w:lang w:eastAsia="en-CA"/>
        </w:rPr>
        <w:t>Education Strategic Council</w:t>
      </w:r>
    </w:p>
    <w:p w14:paraId="0D571CFA" w14:textId="77777777" w:rsidR="00FF51A7" w:rsidRPr="00FF51A7" w:rsidRDefault="00FF51A7" w:rsidP="00FF51A7">
      <w:pPr>
        <w:spacing w:after="0" w:line="240" w:lineRule="auto"/>
        <w:rPr>
          <w:rFonts w:ascii="Century Gothic" w:hAnsi="Century Gothic" w:cs="Calibri"/>
          <w:lang w:eastAsia="en-CA"/>
        </w:rPr>
      </w:pPr>
    </w:p>
    <w:p w14:paraId="61FF6847" w14:textId="77777777" w:rsidR="00FF51A7" w:rsidRPr="00FF51A7" w:rsidRDefault="00FF51A7" w:rsidP="00FF51A7">
      <w:pPr>
        <w:spacing w:after="0" w:line="240" w:lineRule="auto"/>
        <w:rPr>
          <w:rFonts w:ascii="Century Gothic" w:hAnsi="Century Gothic" w:cs="Calibri"/>
          <w:lang w:eastAsia="en-CA"/>
        </w:rPr>
      </w:pPr>
      <w:r w:rsidRPr="00FF51A7">
        <w:rPr>
          <w:rFonts w:ascii="Century Gothic" w:hAnsi="Century Gothic" w:cs="Calibri"/>
          <w:lang w:eastAsia="en-CA"/>
        </w:rPr>
        <w:t xml:space="preserve">The purpose of this council is to navigate that strengthen the learning pathways with the K-12 system is one of the keys to encouraging high school completion and widening participation in post-secondary education. These partnerships will create the kind of permeable, dynamic and responsible post-secondary education system required in order for Manitoba to compete and succeed in the global economy. </w:t>
      </w:r>
    </w:p>
    <w:p w14:paraId="1E50543F" w14:textId="77777777" w:rsidR="00FF51A7" w:rsidRPr="00FF51A7" w:rsidRDefault="00FF51A7" w:rsidP="00FF51A7">
      <w:pPr>
        <w:spacing w:after="0" w:line="240" w:lineRule="auto"/>
        <w:outlineLvl w:val="0"/>
        <w:rPr>
          <w:rFonts w:ascii="Century Gothic" w:eastAsia="Times New Roman" w:hAnsi="Century Gothic" w:cs="Calibri"/>
          <w:b/>
          <w:bCs/>
          <w:kern w:val="36"/>
          <w:lang w:eastAsia="en-CA"/>
        </w:rPr>
      </w:pPr>
    </w:p>
    <w:p w14:paraId="0ABCB04F" w14:textId="77777777" w:rsidR="00FF51A7" w:rsidRPr="00FF51A7" w:rsidRDefault="00FF51A7" w:rsidP="00FF51A7">
      <w:pPr>
        <w:spacing w:after="0" w:line="240" w:lineRule="auto"/>
        <w:ind w:right="368"/>
        <w:rPr>
          <w:rFonts w:ascii="Century Gothic" w:hAnsi="Century Gothic" w:cs="Calibri"/>
          <w:lang w:eastAsia="en-CA"/>
        </w:rPr>
      </w:pPr>
      <w:r w:rsidRPr="00FF51A7">
        <w:rPr>
          <w:rFonts w:ascii="Century Gothic" w:hAnsi="Century Gothic" w:cs="Calibri"/>
          <w:lang w:eastAsia="en-CA"/>
        </w:rPr>
        <w:t xml:space="preserve">The council is dedicated to be a facilitator to advance Manitoba’s economic and social prosperity through identification of learner educational needs, workforce development and related education /applied research. </w:t>
      </w:r>
    </w:p>
    <w:p w14:paraId="03C47BC1" w14:textId="77777777" w:rsidR="00FF51A7" w:rsidRPr="00FF51A7" w:rsidRDefault="00FF51A7" w:rsidP="00FF51A7">
      <w:pPr>
        <w:spacing w:after="0" w:line="240" w:lineRule="auto"/>
        <w:ind w:right="368"/>
        <w:rPr>
          <w:rFonts w:ascii="Century Gothic" w:hAnsi="Century Gothic" w:cs="Calibri"/>
          <w:lang w:eastAsia="en-CA"/>
        </w:rPr>
      </w:pPr>
    </w:p>
    <w:p w14:paraId="23CC3F4E" w14:textId="1334E20D" w:rsidR="00FF51A7" w:rsidRDefault="00FF51A7" w:rsidP="00FF51A7">
      <w:pPr>
        <w:spacing w:after="0" w:line="240" w:lineRule="auto"/>
        <w:ind w:right="368"/>
        <w:rPr>
          <w:rFonts w:ascii="Century Gothic" w:hAnsi="Century Gothic" w:cs="Calibri"/>
          <w:lang w:eastAsia="en-CA"/>
        </w:rPr>
      </w:pPr>
      <w:bookmarkStart w:id="8" w:name="·_To__advance_the_mission_and_vision_of_"/>
      <w:bookmarkEnd w:id="8"/>
      <w:r w:rsidRPr="00FF51A7">
        <w:rPr>
          <w:rFonts w:ascii="Century Gothic" w:hAnsi="Century Gothic" w:cs="Calibri"/>
          <w:lang w:eastAsia="en-CA"/>
        </w:rPr>
        <w:t>An additional goal of the council is to advance the mission and vision of RRC as it relates to the strengthening of learning pathways with the K-12 system.</w:t>
      </w:r>
    </w:p>
    <w:p w14:paraId="6ED0D7B9" w14:textId="77777777" w:rsidR="00E60D47" w:rsidRPr="00FF51A7" w:rsidRDefault="00E60D47" w:rsidP="00FF51A7">
      <w:pPr>
        <w:spacing w:after="0" w:line="240" w:lineRule="auto"/>
        <w:ind w:right="368"/>
        <w:rPr>
          <w:rFonts w:ascii="Century Gothic" w:hAnsi="Century Gothic" w:cs="Calibri"/>
          <w:lang w:eastAsia="en-CA"/>
        </w:rPr>
      </w:pPr>
    </w:p>
    <w:p w14:paraId="6DA562E8" w14:textId="77777777" w:rsidR="00FF51A7" w:rsidRPr="00FF51A7" w:rsidRDefault="00FF51A7" w:rsidP="0063538B">
      <w:pPr>
        <w:numPr>
          <w:ilvl w:val="0"/>
          <w:numId w:val="15"/>
        </w:numPr>
        <w:spacing w:after="0" w:line="240" w:lineRule="auto"/>
        <w:ind w:right="368"/>
        <w:contextualSpacing/>
        <w:rPr>
          <w:rFonts w:ascii="Century Gothic" w:hAnsi="Century Gothic" w:cs="Calibri"/>
          <w:lang w:val="en-CA" w:eastAsia="en-CA"/>
        </w:rPr>
      </w:pPr>
      <w:r w:rsidRPr="00FF51A7">
        <w:rPr>
          <w:rFonts w:ascii="Century Gothic" w:hAnsi="Century Gothic" w:cs="Calibri"/>
          <w:lang w:val="en-CA" w:eastAsia="en-CA"/>
        </w:rPr>
        <w:t>Identify shared goals and coordinate joint efforts on matters that will benefit all members and positively affect student success in achieving education and career aspirations.</w:t>
      </w:r>
    </w:p>
    <w:p w14:paraId="7CD05ABC" w14:textId="77777777" w:rsidR="00FF51A7" w:rsidRPr="00FF51A7" w:rsidRDefault="00FF51A7" w:rsidP="0063538B">
      <w:pPr>
        <w:numPr>
          <w:ilvl w:val="0"/>
          <w:numId w:val="15"/>
        </w:numPr>
        <w:spacing w:after="0" w:line="240" w:lineRule="auto"/>
        <w:contextualSpacing/>
        <w:rPr>
          <w:rFonts w:ascii="Century Gothic" w:hAnsi="Century Gothic" w:cs="Calibri"/>
          <w:lang w:val="en-CA" w:eastAsia="en-CA"/>
        </w:rPr>
      </w:pPr>
      <w:r w:rsidRPr="00FF51A7">
        <w:rPr>
          <w:rFonts w:ascii="Century Gothic" w:hAnsi="Century Gothic" w:cs="Calibri"/>
          <w:lang w:val="en-CA" w:eastAsia="en-CA"/>
        </w:rPr>
        <w:t>Represent the needs of RRC to the</w:t>
      </w:r>
      <w:r w:rsidRPr="00FF51A7">
        <w:rPr>
          <w:rFonts w:ascii="Century Gothic" w:hAnsi="Century Gothic" w:cs="Calibri"/>
          <w:spacing w:val="-7"/>
          <w:lang w:val="en-CA" w:eastAsia="en-CA"/>
        </w:rPr>
        <w:t xml:space="preserve"> education sector </w:t>
      </w:r>
      <w:r w:rsidRPr="00FF51A7">
        <w:rPr>
          <w:rFonts w:ascii="Century Gothic" w:hAnsi="Century Gothic" w:cs="Calibri"/>
          <w:lang w:val="en-CA" w:eastAsia="en-CA"/>
        </w:rPr>
        <w:t>partners.</w:t>
      </w:r>
    </w:p>
    <w:p w14:paraId="6035D342" w14:textId="77777777" w:rsidR="00FF51A7" w:rsidRPr="00FF51A7" w:rsidRDefault="00FF51A7" w:rsidP="0063538B">
      <w:pPr>
        <w:numPr>
          <w:ilvl w:val="0"/>
          <w:numId w:val="15"/>
        </w:numPr>
        <w:spacing w:after="0" w:line="240" w:lineRule="auto"/>
        <w:contextualSpacing/>
        <w:rPr>
          <w:rFonts w:ascii="Century Gothic" w:hAnsi="Century Gothic" w:cs="Calibri"/>
          <w:lang w:val="en-CA" w:eastAsia="en-CA"/>
        </w:rPr>
      </w:pPr>
      <w:r w:rsidRPr="00FF51A7">
        <w:rPr>
          <w:rFonts w:ascii="Century Gothic" w:hAnsi="Century Gothic" w:cs="Calibri"/>
          <w:lang w:val="en-CA" w:eastAsia="en-CA"/>
        </w:rPr>
        <w:t>Represent the needs of the education sector partners to</w:t>
      </w:r>
      <w:r w:rsidRPr="00FF51A7">
        <w:rPr>
          <w:rFonts w:ascii="Century Gothic" w:hAnsi="Century Gothic" w:cs="Calibri"/>
          <w:spacing w:val="-8"/>
          <w:lang w:val="en-CA" w:eastAsia="en-CA"/>
        </w:rPr>
        <w:t xml:space="preserve"> </w:t>
      </w:r>
      <w:r w:rsidRPr="00FF51A7">
        <w:rPr>
          <w:rFonts w:ascii="Century Gothic" w:hAnsi="Century Gothic" w:cs="Calibri"/>
          <w:lang w:val="en-CA" w:eastAsia="en-CA"/>
        </w:rPr>
        <w:t>RRC.</w:t>
      </w:r>
    </w:p>
    <w:p w14:paraId="0BF679A6" w14:textId="77777777" w:rsidR="00FF51A7" w:rsidRPr="00FF51A7" w:rsidRDefault="00FF51A7" w:rsidP="0063538B">
      <w:pPr>
        <w:numPr>
          <w:ilvl w:val="0"/>
          <w:numId w:val="15"/>
        </w:numPr>
        <w:spacing w:after="0" w:line="240" w:lineRule="auto"/>
        <w:ind w:right="208"/>
        <w:contextualSpacing/>
        <w:rPr>
          <w:rFonts w:ascii="Century Gothic" w:hAnsi="Century Gothic" w:cs="Calibri"/>
          <w:lang w:val="en-CA" w:eastAsia="en-CA"/>
        </w:rPr>
      </w:pPr>
      <w:r w:rsidRPr="00FF51A7">
        <w:rPr>
          <w:rFonts w:ascii="Century Gothic" w:hAnsi="Century Gothic" w:cs="Calibri"/>
          <w:lang w:val="en-CA" w:eastAsia="en-CA"/>
        </w:rPr>
        <w:t>Jointly address and find solutions to emerging needs or issues that</w:t>
      </w:r>
      <w:r w:rsidRPr="00FF51A7">
        <w:rPr>
          <w:rFonts w:ascii="Century Gothic" w:hAnsi="Century Gothic" w:cs="Calibri"/>
          <w:spacing w:val="-25"/>
          <w:lang w:val="en-CA" w:eastAsia="en-CA"/>
        </w:rPr>
        <w:t xml:space="preserve"> </w:t>
      </w:r>
      <w:r w:rsidRPr="00FF51A7">
        <w:rPr>
          <w:rFonts w:ascii="Century Gothic" w:hAnsi="Century Gothic" w:cs="Calibri"/>
          <w:lang w:val="en-CA" w:eastAsia="en-CA"/>
        </w:rPr>
        <w:t>influence RRC’s programs, services and research activities.</w:t>
      </w:r>
    </w:p>
    <w:p w14:paraId="09A593A6" w14:textId="77777777" w:rsidR="00FF51A7" w:rsidRPr="00FF51A7" w:rsidRDefault="00FF51A7" w:rsidP="0063538B">
      <w:pPr>
        <w:numPr>
          <w:ilvl w:val="0"/>
          <w:numId w:val="15"/>
        </w:numPr>
        <w:spacing w:after="0" w:line="240" w:lineRule="auto"/>
        <w:ind w:right="208"/>
        <w:contextualSpacing/>
        <w:rPr>
          <w:rFonts w:ascii="Century Gothic" w:hAnsi="Century Gothic" w:cs="Calibri"/>
          <w:lang w:val="en-CA" w:eastAsia="en-CA"/>
        </w:rPr>
      </w:pPr>
      <w:r w:rsidRPr="00FF51A7">
        <w:rPr>
          <w:rFonts w:ascii="Century Gothic" w:hAnsi="Century Gothic" w:cs="Calibri"/>
          <w:lang w:val="en-CA" w:eastAsia="en-CA"/>
        </w:rPr>
        <w:t>Develop recommendations related to college and K-12 Stakeholder in such areas</w:t>
      </w:r>
      <w:r w:rsidRPr="00FF51A7">
        <w:rPr>
          <w:rFonts w:ascii="Century Gothic" w:hAnsi="Century Gothic" w:cs="Calibri"/>
          <w:spacing w:val="-18"/>
          <w:lang w:val="en-CA" w:eastAsia="en-CA"/>
        </w:rPr>
        <w:t xml:space="preserve"> </w:t>
      </w:r>
      <w:r w:rsidRPr="00FF51A7">
        <w:rPr>
          <w:rFonts w:ascii="Century Gothic" w:hAnsi="Century Gothic" w:cs="Calibri"/>
          <w:lang w:val="en-CA" w:eastAsia="en-CA"/>
        </w:rPr>
        <w:t>as:</w:t>
      </w:r>
    </w:p>
    <w:p w14:paraId="301DFF94" w14:textId="77777777" w:rsidR="00FF51A7" w:rsidRPr="00FF51A7" w:rsidRDefault="00FF51A7" w:rsidP="0063538B">
      <w:pPr>
        <w:numPr>
          <w:ilvl w:val="1"/>
          <w:numId w:val="29"/>
        </w:numPr>
        <w:spacing w:after="0" w:line="240" w:lineRule="auto"/>
        <w:ind w:right="540"/>
        <w:contextualSpacing/>
        <w:rPr>
          <w:rFonts w:ascii="Century Gothic" w:hAnsi="Century Gothic" w:cs="Calibri"/>
          <w:lang w:val="en-CA" w:eastAsia="en-CA"/>
        </w:rPr>
      </w:pPr>
      <w:r w:rsidRPr="00FF51A7">
        <w:rPr>
          <w:rFonts w:ascii="Century Gothic" w:hAnsi="Century Gothic" w:cs="Calibri"/>
          <w:lang w:val="en-CA" w:eastAsia="en-CA"/>
        </w:rPr>
        <w:t>High school/RRC partnerships, including Dual Credits</w:t>
      </w:r>
    </w:p>
    <w:p w14:paraId="09E2940E" w14:textId="75C8785C" w:rsidR="00FF51A7" w:rsidRPr="00FF51A7" w:rsidRDefault="00FF51A7" w:rsidP="0063538B">
      <w:pPr>
        <w:numPr>
          <w:ilvl w:val="1"/>
          <w:numId w:val="29"/>
        </w:numPr>
        <w:spacing w:after="0" w:line="240" w:lineRule="auto"/>
        <w:ind w:right="3831"/>
        <w:contextualSpacing/>
        <w:jc w:val="both"/>
        <w:rPr>
          <w:rFonts w:ascii="Century Gothic" w:hAnsi="Century Gothic" w:cs="Calibri"/>
          <w:lang w:val="en-CA" w:eastAsia="en-CA"/>
        </w:rPr>
      </w:pPr>
      <w:r w:rsidRPr="00FF51A7">
        <w:rPr>
          <w:rFonts w:ascii="Century Gothic" w:hAnsi="Century Gothic" w:cs="Calibri"/>
          <w:lang w:val="en-CA" w:eastAsia="en-CA"/>
        </w:rPr>
        <w:t>New</w:t>
      </w:r>
      <w:r w:rsidR="006E5C4F">
        <w:rPr>
          <w:rFonts w:ascii="Century Gothic" w:hAnsi="Century Gothic" w:cs="Calibri"/>
          <w:lang w:val="en-CA" w:eastAsia="en-CA"/>
        </w:rPr>
        <w:t xml:space="preserve"> </w:t>
      </w:r>
      <w:r w:rsidRPr="00FF51A7">
        <w:rPr>
          <w:rFonts w:ascii="Century Gothic" w:hAnsi="Century Gothic" w:cs="Calibri"/>
          <w:lang w:val="en-CA" w:eastAsia="en-CA"/>
        </w:rPr>
        <w:t>program</w:t>
      </w:r>
      <w:r w:rsidRPr="00FF51A7">
        <w:rPr>
          <w:rFonts w:ascii="Century Gothic" w:hAnsi="Century Gothic" w:cs="Calibri"/>
          <w:spacing w:val="-7"/>
          <w:lang w:val="en-CA" w:eastAsia="en-CA"/>
        </w:rPr>
        <w:t xml:space="preserve"> </w:t>
      </w:r>
      <w:r w:rsidR="006E5C4F">
        <w:rPr>
          <w:rFonts w:ascii="Century Gothic" w:hAnsi="Century Gothic" w:cs="Calibri"/>
          <w:spacing w:val="-7"/>
          <w:lang w:val="en-CA" w:eastAsia="en-CA"/>
        </w:rPr>
        <w:t>d</w:t>
      </w:r>
      <w:r w:rsidRPr="00FF51A7">
        <w:rPr>
          <w:rFonts w:ascii="Century Gothic" w:hAnsi="Century Gothic" w:cs="Calibri"/>
          <w:lang w:val="en-CA" w:eastAsia="en-CA"/>
        </w:rPr>
        <w:t>evelopment</w:t>
      </w:r>
    </w:p>
    <w:p w14:paraId="545694E8" w14:textId="77777777" w:rsidR="00FF51A7" w:rsidRPr="00FF51A7" w:rsidRDefault="00FF51A7" w:rsidP="0063538B">
      <w:pPr>
        <w:numPr>
          <w:ilvl w:val="1"/>
          <w:numId w:val="29"/>
        </w:numPr>
        <w:spacing w:after="0" w:line="240" w:lineRule="auto"/>
        <w:contextualSpacing/>
        <w:jc w:val="both"/>
        <w:rPr>
          <w:rFonts w:ascii="Century Gothic" w:hAnsi="Century Gothic" w:cs="Calibri"/>
          <w:lang w:val="en-CA" w:eastAsia="en-CA"/>
        </w:rPr>
      </w:pPr>
      <w:r w:rsidRPr="00FF51A7">
        <w:rPr>
          <w:rFonts w:ascii="Century Gothic" w:hAnsi="Century Gothic" w:cs="Calibri"/>
          <w:lang w:val="en-CA" w:eastAsia="en-CA"/>
        </w:rPr>
        <w:t>Emerging trends and issues in education</w:t>
      </w:r>
    </w:p>
    <w:p w14:paraId="189B6E7C" w14:textId="77777777" w:rsidR="00FF51A7" w:rsidRPr="00FF51A7" w:rsidRDefault="00FF51A7" w:rsidP="0063538B">
      <w:pPr>
        <w:numPr>
          <w:ilvl w:val="1"/>
          <w:numId w:val="29"/>
        </w:numPr>
        <w:spacing w:after="0" w:line="240" w:lineRule="auto"/>
        <w:contextualSpacing/>
        <w:jc w:val="both"/>
        <w:rPr>
          <w:rFonts w:ascii="Century Gothic" w:hAnsi="Century Gothic" w:cs="Calibri"/>
          <w:lang w:val="en-CA" w:eastAsia="en-CA"/>
        </w:rPr>
      </w:pPr>
      <w:r w:rsidRPr="00FF51A7">
        <w:rPr>
          <w:rFonts w:ascii="Century Gothic" w:hAnsi="Century Gothic" w:cs="Calibri"/>
          <w:lang w:val="en-CA" w:eastAsia="en-CA"/>
        </w:rPr>
        <w:t xml:space="preserve">New methods of delivery of RRC programming </w:t>
      </w:r>
    </w:p>
    <w:p w14:paraId="1DEA5B99" w14:textId="77777777" w:rsidR="00FF51A7" w:rsidRPr="00FF51A7" w:rsidRDefault="00FF51A7" w:rsidP="0063538B">
      <w:pPr>
        <w:numPr>
          <w:ilvl w:val="1"/>
          <w:numId w:val="29"/>
        </w:numPr>
        <w:spacing w:after="0" w:line="240" w:lineRule="auto"/>
        <w:contextualSpacing/>
        <w:jc w:val="both"/>
        <w:rPr>
          <w:rFonts w:ascii="Century Gothic" w:hAnsi="Century Gothic" w:cs="Calibri"/>
          <w:lang w:val="en-CA" w:eastAsia="en-CA"/>
        </w:rPr>
      </w:pPr>
      <w:r w:rsidRPr="00FF51A7">
        <w:rPr>
          <w:rFonts w:ascii="Century Gothic" w:hAnsi="Century Gothic" w:cs="Calibri"/>
          <w:lang w:val="en-CA" w:eastAsia="en-CA"/>
        </w:rPr>
        <w:t xml:space="preserve">Teacher training programs </w:t>
      </w:r>
    </w:p>
    <w:p w14:paraId="3D9F4CC0" w14:textId="77777777" w:rsidR="009071F6" w:rsidRDefault="009071F6" w:rsidP="00FF51A7">
      <w:pPr>
        <w:spacing w:after="0" w:line="240" w:lineRule="auto"/>
        <w:ind w:left="119" w:right="208"/>
        <w:rPr>
          <w:rFonts w:ascii="Century Gothic" w:hAnsi="Century Gothic" w:cs="Calibri"/>
          <w:b/>
          <w:bCs/>
          <w:lang w:eastAsia="en-CA"/>
        </w:rPr>
      </w:pPr>
    </w:p>
    <w:p w14:paraId="573ECAB5" w14:textId="77777777" w:rsidR="009071F6" w:rsidRDefault="009071F6" w:rsidP="00FF51A7">
      <w:pPr>
        <w:spacing w:after="0" w:line="240" w:lineRule="auto"/>
        <w:ind w:left="119" w:right="208"/>
        <w:rPr>
          <w:rFonts w:ascii="Century Gothic" w:hAnsi="Century Gothic" w:cs="Calibri"/>
          <w:b/>
          <w:bCs/>
          <w:lang w:eastAsia="en-CA"/>
        </w:rPr>
      </w:pPr>
    </w:p>
    <w:p w14:paraId="7C971F26" w14:textId="77777777" w:rsidR="009071F6" w:rsidRDefault="009071F6" w:rsidP="00FF51A7">
      <w:pPr>
        <w:spacing w:after="0" w:line="240" w:lineRule="auto"/>
        <w:ind w:left="119" w:right="208"/>
        <w:rPr>
          <w:rFonts w:ascii="Century Gothic" w:hAnsi="Century Gothic" w:cs="Calibri"/>
          <w:b/>
          <w:bCs/>
          <w:lang w:eastAsia="en-CA"/>
        </w:rPr>
      </w:pPr>
    </w:p>
    <w:p w14:paraId="3DAB7571" w14:textId="77777777" w:rsidR="009071F6" w:rsidRDefault="009071F6" w:rsidP="00FF51A7">
      <w:pPr>
        <w:spacing w:after="0" w:line="240" w:lineRule="auto"/>
        <w:ind w:left="119" w:right="208"/>
        <w:rPr>
          <w:rFonts w:ascii="Century Gothic" w:hAnsi="Century Gothic" w:cs="Calibri"/>
          <w:b/>
          <w:bCs/>
          <w:lang w:eastAsia="en-CA"/>
        </w:rPr>
      </w:pPr>
    </w:p>
    <w:p w14:paraId="299B0FAA" w14:textId="4C92FAC7" w:rsidR="00FF51A7" w:rsidRPr="00FF51A7" w:rsidRDefault="00FF51A7" w:rsidP="00FF51A7">
      <w:pPr>
        <w:spacing w:after="0" w:line="240" w:lineRule="auto"/>
        <w:ind w:left="119" w:right="208"/>
        <w:rPr>
          <w:rFonts w:ascii="Century Gothic" w:hAnsi="Century Gothic" w:cs="Calibri"/>
          <w:b/>
          <w:bCs/>
          <w:lang w:eastAsia="en-CA"/>
        </w:rPr>
      </w:pPr>
      <w:r w:rsidRPr="00FF51A7">
        <w:rPr>
          <w:rFonts w:ascii="Century Gothic" w:hAnsi="Century Gothic" w:cs="Calibri"/>
          <w:b/>
          <w:bCs/>
          <w:lang w:eastAsia="en-CA"/>
        </w:rPr>
        <w:t>Areas that have been discussed by the council:</w:t>
      </w:r>
    </w:p>
    <w:p w14:paraId="3CB4B2E4" w14:textId="77777777" w:rsidR="00FF51A7" w:rsidRPr="00FF51A7" w:rsidRDefault="00FF51A7" w:rsidP="00FF51A7">
      <w:pPr>
        <w:spacing w:after="0" w:line="240" w:lineRule="auto"/>
        <w:ind w:left="119" w:right="208"/>
        <w:rPr>
          <w:rFonts w:ascii="Century Gothic" w:hAnsi="Century Gothic" w:cs="Calibri"/>
          <w:b/>
          <w:bCs/>
          <w:lang w:eastAsia="en-CA"/>
        </w:rPr>
      </w:pPr>
    </w:p>
    <w:p w14:paraId="7B3FAF43" w14:textId="1BD1C8F6" w:rsidR="00FF51A7" w:rsidRPr="00FF51A7" w:rsidRDefault="000A4C1C" w:rsidP="0063538B">
      <w:pPr>
        <w:numPr>
          <w:ilvl w:val="0"/>
          <w:numId w:val="16"/>
        </w:numPr>
        <w:tabs>
          <w:tab w:val="left" w:pos="720"/>
        </w:tabs>
        <w:spacing w:after="0" w:line="240" w:lineRule="auto"/>
        <w:ind w:left="833" w:right="179" w:hanging="357"/>
        <w:contextualSpacing/>
        <w:rPr>
          <w:rFonts w:ascii="Century Gothic" w:hAnsi="Century Gothic" w:cs="Calibri"/>
          <w:lang w:val="en-CA" w:eastAsia="en-CA"/>
        </w:rPr>
      </w:pPr>
      <w:r>
        <w:rPr>
          <w:rFonts w:ascii="Century Gothic" w:hAnsi="Century Gothic" w:cs="Calibri"/>
          <w:lang w:val="en-CA" w:eastAsia="en-CA"/>
        </w:rPr>
        <w:tab/>
      </w:r>
      <w:r w:rsidR="00FF51A7" w:rsidRPr="00FF51A7">
        <w:rPr>
          <w:rFonts w:ascii="Century Gothic" w:hAnsi="Century Gothic" w:cs="Calibri"/>
          <w:lang w:val="en-CA" w:eastAsia="en-CA"/>
        </w:rPr>
        <w:t>Increase engagement and retention of students at high school through collaborative activities with RRC.</w:t>
      </w:r>
    </w:p>
    <w:p w14:paraId="5533A6C2" w14:textId="3D464C8F" w:rsidR="00FF51A7" w:rsidRPr="00FF51A7" w:rsidRDefault="000A4C1C" w:rsidP="0063538B">
      <w:pPr>
        <w:numPr>
          <w:ilvl w:val="0"/>
          <w:numId w:val="16"/>
        </w:numPr>
        <w:tabs>
          <w:tab w:val="left" w:pos="720"/>
        </w:tabs>
        <w:spacing w:after="0" w:line="240" w:lineRule="auto"/>
        <w:ind w:left="833" w:right="179" w:hanging="357"/>
        <w:contextualSpacing/>
        <w:rPr>
          <w:rFonts w:ascii="Century Gothic" w:hAnsi="Century Gothic" w:cs="Calibri"/>
          <w:lang w:val="en-CA" w:eastAsia="en-CA"/>
        </w:rPr>
      </w:pPr>
      <w:r>
        <w:rPr>
          <w:rFonts w:ascii="Century Gothic" w:hAnsi="Century Gothic" w:cs="Calibri"/>
          <w:lang w:val="en-CA" w:eastAsia="en-CA"/>
        </w:rPr>
        <w:t xml:space="preserve">  </w:t>
      </w:r>
      <w:r w:rsidR="00FF51A7" w:rsidRPr="00FF51A7">
        <w:rPr>
          <w:rFonts w:ascii="Century Gothic" w:hAnsi="Century Gothic" w:cs="Calibri"/>
          <w:lang w:val="en-CA" w:eastAsia="en-CA"/>
        </w:rPr>
        <w:t>Increase dual credit options for K-12 students and adult learners as a way to support successful career exploration and academic achievement.</w:t>
      </w:r>
    </w:p>
    <w:p w14:paraId="39913F69" w14:textId="452E5A45" w:rsidR="00FF51A7" w:rsidRPr="00FF51A7" w:rsidRDefault="000A4C1C" w:rsidP="0063538B">
      <w:pPr>
        <w:numPr>
          <w:ilvl w:val="0"/>
          <w:numId w:val="16"/>
        </w:numPr>
        <w:tabs>
          <w:tab w:val="left" w:pos="720"/>
        </w:tabs>
        <w:spacing w:after="0" w:line="240" w:lineRule="auto"/>
        <w:ind w:left="833" w:right="179" w:hanging="357"/>
        <w:contextualSpacing/>
        <w:rPr>
          <w:rFonts w:ascii="Century Gothic" w:hAnsi="Century Gothic" w:cs="Calibri"/>
          <w:lang w:val="en-CA" w:eastAsia="en-CA"/>
        </w:rPr>
      </w:pPr>
      <w:r>
        <w:rPr>
          <w:rFonts w:ascii="Century Gothic" w:hAnsi="Century Gothic" w:cs="Calibri"/>
          <w:lang w:val="en-CA" w:eastAsia="en-CA"/>
        </w:rPr>
        <w:t xml:space="preserve">  </w:t>
      </w:r>
      <w:r w:rsidR="00FF51A7" w:rsidRPr="00FF51A7">
        <w:rPr>
          <w:rFonts w:ascii="Century Gothic" w:hAnsi="Century Gothic" w:cs="Calibri"/>
          <w:lang w:val="en-CA" w:eastAsia="en-CA"/>
        </w:rPr>
        <w:t>Strengthen connections between the High School Apprenticeship Program and the apprenticeship technical training offered by RRC.</w:t>
      </w:r>
    </w:p>
    <w:p w14:paraId="143A7E4E" w14:textId="11006D92" w:rsidR="00FF51A7" w:rsidRPr="00FF51A7" w:rsidRDefault="000A4C1C" w:rsidP="0063538B">
      <w:pPr>
        <w:numPr>
          <w:ilvl w:val="0"/>
          <w:numId w:val="16"/>
        </w:numPr>
        <w:tabs>
          <w:tab w:val="left" w:pos="720"/>
        </w:tabs>
        <w:spacing w:after="0" w:line="240" w:lineRule="auto"/>
        <w:ind w:left="833" w:right="179" w:hanging="357"/>
        <w:contextualSpacing/>
        <w:rPr>
          <w:rFonts w:ascii="Century Gothic" w:hAnsi="Century Gothic" w:cs="Calibri"/>
          <w:lang w:val="en-CA" w:eastAsia="en-CA"/>
        </w:rPr>
      </w:pPr>
      <w:r>
        <w:rPr>
          <w:rFonts w:ascii="Century Gothic" w:hAnsi="Century Gothic" w:cs="Calibri"/>
          <w:lang w:val="en-CA" w:eastAsia="en-CA"/>
        </w:rPr>
        <w:t xml:space="preserve">  </w:t>
      </w:r>
      <w:r w:rsidR="00FF51A7" w:rsidRPr="00FF51A7">
        <w:rPr>
          <w:rFonts w:ascii="Century Gothic" w:hAnsi="Century Gothic" w:cs="Calibri"/>
          <w:lang w:val="en-CA" w:eastAsia="en-CA"/>
        </w:rPr>
        <w:t>Strengthen pathways for students in high schools or adult-learning centres in transitioning to post-secondary education.</w:t>
      </w:r>
    </w:p>
    <w:p w14:paraId="230C440A" w14:textId="525ECD88" w:rsidR="00FF51A7" w:rsidRPr="00FF51A7" w:rsidRDefault="000A4C1C" w:rsidP="0063538B">
      <w:pPr>
        <w:numPr>
          <w:ilvl w:val="0"/>
          <w:numId w:val="16"/>
        </w:numPr>
        <w:tabs>
          <w:tab w:val="left" w:pos="720"/>
        </w:tabs>
        <w:spacing w:after="0" w:line="240" w:lineRule="auto"/>
        <w:ind w:left="833" w:hanging="357"/>
        <w:contextualSpacing/>
        <w:rPr>
          <w:rFonts w:ascii="Century Gothic" w:hAnsi="Century Gothic" w:cs="Calibri"/>
          <w:lang w:val="en-CA" w:eastAsia="en-CA"/>
        </w:rPr>
      </w:pPr>
      <w:r>
        <w:rPr>
          <w:rFonts w:ascii="Century Gothic" w:hAnsi="Century Gothic" w:cs="Calibri"/>
          <w:lang w:val="en-CA" w:eastAsia="en-CA"/>
        </w:rPr>
        <w:t xml:space="preserve">  </w:t>
      </w:r>
      <w:r w:rsidR="00FF51A7" w:rsidRPr="00FF51A7">
        <w:rPr>
          <w:rFonts w:ascii="Century Gothic" w:hAnsi="Century Gothic" w:cs="Calibri"/>
          <w:lang w:val="en-CA" w:eastAsia="en-CA"/>
        </w:rPr>
        <w:t>Develop a venue for addressing emerging issues/needs in the K-12 and adult-learning centre education system that impact post-secondary participation and/or success.</w:t>
      </w:r>
    </w:p>
    <w:p w14:paraId="289AF4F9" w14:textId="0184A8A2" w:rsidR="00FF51A7" w:rsidRPr="00FF51A7" w:rsidRDefault="000A4C1C" w:rsidP="0063538B">
      <w:pPr>
        <w:numPr>
          <w:ilvl w:val="0"/>
          <w:numId w:val="16"/>
        </w:numPr>
        <w:tabs>
          <w:tab w:val="left" w:pos="720"/>
        </w:tabs>
        <w:spacing w:after="0" w:line="240" w:lineRule="auto"/>
        <w:ind w:left="833" w:right="107" w:hanging="357"/>
        <w:contextualSpacing/>
        <w:rPr>
          <w:rFonts w:ascii="Century Gothic" w:hAnsi="Century Gothic" w:cs="Calibri"/>
          <w:lang w:val="en-CA" w:eastAsia="en-CA"/>
        </w:rPr>
      </w:pPr>
      <w:r>
        <w:rPr>
          <w:rFonts w:ascii="Century Gothic" w:hAnsi="Century Gothic" w:cs="Calibri"/>
          <w:lang w:val="en-CA" w:eastAsia="en-CA"/>
        </w:rPr>
        <w:t xml:space="preserve">  </w:t>
      </w:r>
      <w:r w:rsidR="00FF51A7" w:rsidRPr="00FF51A7">
        <w:rPr>
          <w:rFonts w:ascii="Century Gothic" w:hAnsi="Century Gothic" w:cs="Calibri"/>
          <w:lang w:val="en-CA" w:eastAsia="en-CA"/>
        </w:rPr>
        <w:t>RRC’s Language Training Centre (LTC) and how it promotes and supports International Students.</w:t>
      </w:r>
    </w:p>
    <w:p w14:paraId="5BB4B6EB" w14:textId="6C24F596" w:rsidR="00FF51A7" w:rsidRPr="00FF51A7" w:rsidRDefault="000A4C1C" w:rsidP="0063538B">
      <w:pPr>
        <w:numPr>
          <w:ilvl w:val="0"/>
          <w:numId w:val="16"/>
        </w:numPr>
        <w:tabs>
          <w:tab w:val="left" w:pos="720"/>
        </w:tabs>
        <w:spacing w:after="0" w:line="240" w:lineRule="auto"/>
        <w:ind w:left="833" w:right="107" w:hanging="357"/>
        <w:contextualSpacing/>
        <w:rPr>
          <w:rFonts w:ascii="Century Gothic" w:hAnsi="Century Gothic" w:cs="Calibri"/>
          <w:lang w:val="en-CA" w:eastAsia="en-CA"/>
        </w:rPr>
      </w:pPr>
      <w:r>
        <w:rPr>
          <w:rFonts w:ascii="Century Gothic" w:hAnsi="Century Gothic" w:cs="Calibri"/>
          <w:lang w:val="en-CA" w:eastAsia="en-CA"/>
        </w:rPr>
        <w:t xml:space="preserve">  </w:t>
      </w:r>
      <w:r w:rsidR="00FF51A7" w:rsidRPr="00FF51A7">
        <w:rPr>
          <w:rFonts w:ascii="Century Gothic" w:hAnsi="Century Gothic" w:cs="Calibri"/>
          <w:lang w:val="en-CA" w:eastAsia="en-CA"/>
        </w:rPr>
        <w:t>Strengthen pathways to post-secondary education in response to the Truth and Reconciliation Commission call to action.</w:t>
      </w:r>
    </w:p>
    <w:p w14:paraId="3EDA33A2" w14:textId="3499B50A" w:rsidR="00FF51A7" w:rsidRPr="00FF51A7" w:rsidRDefault="000A4C1C" w:rsidP="0063538B">
      <w:pPr>
        <w:numPr>
          <w:ilvl w:val="0"/>
          <w:numId w:val="16"/>
        </w:numPr>
        <w:tabs>
          <w:tab w:val="left" w:pos="720"/>
        </w:tabs>
        <w:spacing w:after="0" w:line="240" w:lineRule="auto"/>
        <w:ind w:left="833" w:right="107" w:hanging="357"/>
        <w:contextualSpacing/>
        <w:rPr>
          <w:rFonts w:ascii="Century Gothic" w:hAnsi="Century Gothic" w:cs="Calibri"/>
          <w:lang w:val="en-CA" w:eastAsia="en-CA"/>
        </w:rPr>
      </w:pPr>
      <w:r>
        <w:rPr>
          <w:rFonts w:ascii="Century Gothic" w:hAnsi="Century Gothic" w:cs="Calibri"/>
          <w:lang w:val="en-CA" w:eastAsia="en-CA"/>
        </w:rPr>
        <w:t xml:space="preserve">  </w:t>
      </w:r>
      <w:r w:rsidR="00FF51A7" w:rsidRPr="00FF51A7">
        <w:rPr>
          <w:rFonts w:ascii="Century Gothic" w:hAnsi="Century Gothic" w:cs="Calibri"/>
          <w:lang w:val="en-CA" w:eastAsia="en-CA"/>
        </w:rPr>
        <w:t>Increase coordination with K-12 and Adult Learning Centres to strengthen pathways and support student success and retention.</w:t>
      </w:r>
    </w:p>
    <w:p w14:paraId="53FB94A8" w14:textId="62AA87D3" w:rsidR="00FF51A7" w:rsidRPr="00FF51A7" w:rsidRDefault="000A4C1C" w:rsidP="0063538B">
      <w:pPr>
        <w:numPr>
          <w:ilvl w:val="0"/>
          <w:numId w:val="16"/>
        </w:numPr>
        <w:tabs>
          <w:tab w:val="left" w:pos="720"/>
        </w:tabs>
        <w:spacing w:after="0" w:line="240" w:lineRule="auto"/>
        <w:ind w:left="833" w:right="107" w:hanging="357"/>
        <w:contextualSpacing/>
        <w:rPr>
          <w:rFonts w:ascii="Century Gothic" w:hAnsi="Century Gothic" w:cs="Calibri"/>
          <w:lang w:val="en-CA" w:eastAsia="en-CA"/>
        </w:rPr>
      </w:pPr>
      <w:r>
        <w:rPr>
          <w:rFonts w:ascii="Century Gothic" w:hAnsi="Century Gothic" w:cs="Calibri"/>
          <w:lang w:val="en-CA" w:eastAsia="en-CA"/>
        </w:rPr>
        <w:t xml:space="preserve">  </w:t>
      </w:r>
      <w:r w:rsidR="00FF51A7" w:rsidRPr="00FF51A7">
        <w:rPr>
          <w:rFonts w:ascii="Century Gothic" w:hAnsi="Century Gothic" w:cs="Calibri"/>
          <w:lang w:val="en-CA" w:eastAsia="en-CA"/>
        </w:rPr>
        <w:t xml:space="preserve">Deepen understanding of the expectations and needs of students transitioning between systems and into RRC. </w:t>
      </w:r>
    </w:p>
    <w:p w14:paraId="7582E3D2" w14:textId="2F54F485" w:rsidR="00FF51A7" w:rsidRPr="00FF51A7" w:rsidRDefault="000A4C1C" w:rsidP="0063538B">
      <w:pPr>
        <w:numPr>
          <w:ilvl w:val="0"/>
          <w:numId w:val="16"/>
        </w:numPr>
        <w:tabs>
          <w:tab w:val="left" w:pos="720"/>
        </w:tabs>
        <w:spacing w:after="0" w:line="240" w:lineRule="auto"/>
        <w:ind w:left="833" w:right="107" w:hanging="357"/>
        <w:contextualSpacing/>
        <w:rPr>
          <w:rFonts w:ascii="Century Gothic" w:hAnsi="Century Gothic" w:cs="Calibri"/>
          <w:lang w:val="en-CA" w:eastAsia="en-CA"/>
        </w:rPr>
      </w:pPr>
      <w:r>
        <w:rPr>
          <w:rFonts w:ascii="Century Gothic" w:hAnsi="Century Gothic" w:cs="Calibri"/>
          <w:lang w:val="en-CA" w:eastAsia="en-CA"/>
        </w:rPr>
        <w:t xml:space="preserve">  </w:t>
      </w:r>
      <w:r w:rsidR="00FF51A7" w:rsidRPr="00FF51A7">
        <w:rPr>
          <w:rFonts w:ascii="Century Gothic" w:hAnsi="Century Gothic" w:cs="Calibri"/>
          <w:lang w:val="en-CA" w:eastAsia="en-CA"/>
        </w:rPr>
        <w:t>Increase engagement of students (early and often) in areas of career interest to reduce stigma of pursuing college as an alternative to university.</w:t>
      </w:r>
    </w:p>
    <w:p w14:paraId="396AD39E" w14:textId="23258361" w:rsidR="00FF51A7" w:rsidRPr="00FF51A7" w:rsidRDefault="000A4C1C" w:rsidP="0063538B">
      <w:pPr>
        <w:numPr>
          <w:ilvl w:val="0"/>
          <w:numId w:val="16"/>
        </w:numPr>
        <w:tabs>
          <w:tab w:val="left" w:pos="720"/>
        </w:tabs>
        <w:spacing w:after="0" w:line="240" w:lineRule="auto"/>
        <w:ind w:left="833" w:right="107" w:hanging="357"/>
        <w:contextualSpacing/>
        <w:rPr>
          <w:rFonts w:ascii="Century Gothic" w:hAnsi="Century Gothic" w:cs="Calibri"/>
          <w:lang w:val="en-CA" w:eastAsia="en-CA"/>
        </w:rPr>
      </w:pPr>
      <w:r>
        <w:rPr>
          <w:rFonts w:ascii="Century Gothic" w:hAnsi="Century Gothic" w:cs="Calibri"/>
          <w:lang w:val="en-CA" w:eastAsia="en-CA"/>
        </w:rPr>
        <w:t xml:space="preserve"> </w:t>
      </w:r>
      <w:r w:rsidR="00921CEF">
        <w:rPr>
          <w:rFonts w:ascii="Century Gothic" w:hAnsi="Century Gothic" w:cs="Calibri"/>
          <w:lang w:val="en-CA" w:eastAsia="en-CA"/>
        </w:rPr>
        <w:t xml:space="preserve"> </w:t>
      </w:r>
      <w:r w:rsidR="00FF51A7" w:rsidRPr="00FF51A7">
        <w:rPr>
          <w:rFonts w:ascii="Century Gothic" w:hAnsi="Century Gothic" w:cs="Calibri"/>
          <w:lang w:val="en-CA" w:eastAsia="en-CA"/>
        </w:rPr>
        <w:t>Enhance RRC’s capability to anticipate and respond to the system needs that influence new program development and new methods of program</w:t>
      </w:r>
      <w:r w:rsidR="00FF51A7" w:rsidRPr="00FF51A7">
        <w:rPr>
          <w:rFonts w:ascii="Century Gothic" w:hAnsi="Century Gothic" w:cs="Calibri"/>
          <w:spacing w:val="-19"/>
          <w:lang w:val="en-CA" w:eastAsia="en-CA"/>
        </w:rPr>
        <w:t xml:space="preserve"> </w:t>
      </w:r>
      <w:r w:rsidR="00FF51A7" w:rsidRPr="00FF51A7">
        <w:rPr>
          <w:rFonts w:ascii="Century Gothic" w:hAnsi="Century Gothic" w:cs="Calibri"/>
          <w:lang w:val="en-CA" w:eastAsia="en-CA"/>
        </w:rPr>
        <w:t>delivery.</w:t>
      </w:r>
    </w:p>
    <w:p w14:paraId="524536A1" w14:textId="73DF2B6F" w:rsidR="00FF51A7" w:rsidRPr="00FF51A7" w:rsidRDefault="000A4C1C" w:rsidP="0063538B">
      <w:pPr>
        <w:numPr>
          <w:ilvl w:val="0"/>
          <w:numId w:val="16"/>
        </w:numPr>
        <w:tabs>
          <w:tab w:val="left" w:pos="720"/>
        </w:tabs>
        <w:spacing w:after="0" w:line="240" w:lineRule="auto"/>
        <w:ind w:left="833" w:right="107" w:hanging="357"/>
        <w:contextualSpacing/>
        <w:rPr>
          <w:rFonts w:ascii="Century Gothic" w:hAnsi="Century Gothic" w:cs="Calibri"/>
          <w:lang w:val="en-CA" w:eastAsia="en-CA"/>
        </w:rPr>
      </w:pPr>
      <w:r>
        <w:rPr>
          <w:rFonts w:ascii="Century Gothic" w:hAnsi="Century Gothic" w:cs="Calibri"/>
          <w:lang w:val="en-CA" w:eastAsia="en-CA"/>
        </w:rPr>
        <w:t xml:space="preserve">  </w:t>
      </w:r>
      <w:r w:rsidR="00FF51A7" w:rsidRPr="00FF51A7">
        <w:rPr>
          <w:rFonts w:ascii="Century Gothic" w:hAnsi="Century Gothic" w:cs="Calibri"/>
          <w:lang w:val="en-CA" w:eastAsia="en-CA"/>
        </w:rPr>
        <w:t>Raise Indigenous participation and attainment in post-secondary education in response to the Truth and Reconciliation Commission call to action.  Discussion on development of INDSPIRE Program.</w:t>
      </w:r>
    </w:p>
    <w:p w14:paraId="444D9D59" w14:textId="77777777" w:rsidR="00FF51A7" w:rsidRPr="00FF51A7" w:rsidRDefault="00FF51A7" w:rsidP="0063538B">
      <w:pPr>
        <w:numPr>
          <w:ilvl w:val="0"/>
          <w:numId w:val="16"/>
        </w:numPr>
        <w:tabs>
          <w:tab w:val="left" w:pos="720"/>
        </w:tabs>
        <w:spacing w:after="0" w:line="240" w:lineRule="auto"/>
        <w:ind w:left="833" w:right="107" w:hanging="357"/>
        <w:contextualSpacing/>
        <w:rPr>
          <w:rFonts w:ascii="Century Gothic" w:hAnsi="Century Gothic" w:cs="Calibri"/>
          <w:lang w:val="en-CA" w:eastAsia="en-CA"/>
        </w:rPr>
      </w:pPr>
      <w:r w:rsidRPr="00FF51A7">
        <w:rPr>
          <w:rFonts w:ascii="Century Gothic" w:hAnsi="Century Gothic" w:cs="Calibri"/>
          <w:lang w:val="en-CA" w:eastAsia="en-CA"/>
        </w:rPr>
        <w:t>Support required and implemented at RRC to support Indigenous Students.</w:t>
      </w:r>
    </w:p>
    <w:p w14:paraId="709A3785" w14:textId="2AFA4009" w:rsidR="00FF51A7" w:rsidRPr="00FF51A7" w:rsidRDefault="000A4C1C" w:rsidP="0063538B">
      <w:pPr>
        <w:numPr>
          <w:ilvl w:val="0"/>
          <w:numId w:val="16"/>
        </w:numPr>
        <w:tabs>
          <w:tab w:val="left" w:pos="720"/>
        </w:tabs>
        <w:spacing w:after="0" w:line="240" w:lineRule="auto"/>
        <w:ind w:left="833" w:right="107" w:hanging="357"/>
        <w:contextualSpacing/>
        <w:rPr>
          <w:rFonts w:ascii="Century Gothic" w:hAnsi="Century Gothic" w:cs="Calibri"/>
          <w:lang w:val="en-CA" w:eastAsia="en-CA"/>
        </w:rPr>
      </w:pPr>
      <w:r>
        <w:rPr>
          <w:rFonts w:ascii="Century Gothic" w:hAnsi="Century Gothic" w:cs="Calibri"/>
          <w:lang w:val="en-CA" w:eastAsia="en-CA"/>
        </w:rPr>
        <w:t xml:space="preserve">  </w:t>
      </w:r>
      <w:r w:rsidR="00FF51A7" w:rsidRPr="00FF51A7">
        <w:rPr>
          <w:rFonts w:ascii="Century Gothic" w:hAnsi="Century Gothic" w:cs="Calibri"/>
          <w:lang w:val="en-CA" w:eastAsia="en-CA"/>
        </w:rPr>
        <w:t>Current model of Adult Education in Manitoba and looking at ways of innovation to meet adult learners needs.</w:t>
      </w:r>
    </w:p>
    <w:p w14:paraId="6750E180" w14:textId="487F8240" w:rsidR="00FF51A7" w:rsidRPr="00FF51A7" w:rsidRDefault="000A4C1C" w:rsidP="0063538B">
      <w:pPr>
        <w:numPr>
          <w:ilvl w:val="0"/>
          <w:numId w:val="16"/>
        </w:numPr>
        <w:tabs>
          <w:tab w:val="left" w:pos="720"/>
        </w:tabs>
        <w:spacing w:after="0" w:line="240" w:lineRule="auto"/>
        <w:ind w:left="833" w:right="107" w:hanging="357"/>
        <w:contextualSpacing/>
        <w:rPr>
          <w:rFonts w:ascii="Century Gothic" w:hAnsi="Century Gothic" w:cs="Calibri"/>
          <w:lang w:val="en-CA" w:eastAsia="en-CA"/>
        </w:rPr>
      </w:pPr>
      <w:r>
        <w:rPr>
          <w:rFonts w:ascii="Century Gothic" w:hAnsi="Century Gothic" w:cs="Calibri"/>
          <w:lang w:val="en-CA" w:eastAsia="en-CA"/>
        </w:rPr>
        <w:t xml:space="preserve">  </w:t>
      </w:r>
      <w:r w:rsidR="00FF51A7" w:rsidRPr="00FF51A7">
        <w:rPr>
          <w:rFonts w:ascii="Century Gothic" w:hAnsi="Century Gothic" w:cs="Calibri"/>
          <w:lang w:val="en-CA" w:eastAsia="en-CA"/>
        </w:rPr>
        <w:t>Council identified areas that need consideration in K-12 Review.</w:t>
      </w:r>
    </w:p>
    <w:p w14:paraId="24E7D2D4" w14:textId="568FA672" w:rsidR="00FF51A7" w:rsidRPr="00FF51A7" w:rsidRDefault="000A4C1C" w:rsidP="0063538B">
      <w:pPr>
        <w:numPr>
          <w:ilvl w:val="0"/>
          <w:numId w:val="16"/>
        </w:numPr>
        <w:tabs>
          <w:tab w:val="left" w:pos="720"/>
        </w:tabs>
        <w:spacing w:after="0" w:line="240" w:lineRule="auto"/>
        <w:ind w:left="833" w:right="107" w:hanging="357"/>
        <w:contextualSpacing/>
        <w:rPr>
          <w:rFonts w:ascii="Century Gothic" w:hAnsi="Century Gothic" w:cs="Calibri"/>
          <w:lang w:val="en-CA" w:eastAsia="en-CA"/>
        </w:rPr>
      </w:pPr>
      <w:r>
        <w:rPr>
          <w:rFonts w:ascii="Century Gothic" w:hAnsi="Century Gothic" w:cs="Calibri"/>
          <w:lang w:val="en-CA" w:eastAsia="en-CA"/>
        </w:rPr>
        <w:t xml:space="preserve">  </w:t>
      </w:r>
      <w:r w:rsidR="00FF51A7" w:rsidRPr="00FF51A7">
        <w:rPr>
          <w:rFonts w:ascii="Century Gothic" w:hAnsi="Century Gothic" w:cs="Calibri"/>
          <w:lang w:val="en-CA" w:eastAsia="en-CA"/>
        </w:rPr>
        <w:t>Support RRC in Language Revitalization Program.</w:t>
      </w:r>
    </w:p>
    <w:p w14:paraId="6C8FD4FF" w14:textId="5C8884B3" w:rsidR="00FF51A7" w:rsidRPr="00FF51A7" w:rsidRDefault="000A4C1C" w:rsidP="0063538B">
      <w:pPr>
        <w:numPr>
          <w:ilvl w:val="0"/>
          <w:numId w:val="16"/>
        </w:numPr>
        <w:tabs>
          <w:tab w:val="left" w:pos="720"/>
        </w:tabs>
        <w:spacing w:after="0" w:line="240" w:lineRule="auto"/>
        <w:ind w:left="833" w:right="107" w:hanging="357"/>
        <w:contextualSpacing/>
        <w:rPr>
          <w:rFonts w:ascii="Century Gothic" w:hAnsi="Century Gothic" w:cs="Calibri"/>
          <w:lang w:val="en-CA" w:eastAsia="en-CA"/>
        </w:rPr>
      </w:pPr>
      <w:r>
        <w:rPr>
          <w:rFonts w:ascii="Century Gothic" w:hAnsi="Century Gothic" w:cs="Calibri"/>
          <w:lang w:val="en-CA" w:eastAsia="en-CA"/>
        </w:rPr>
        <w:t xml:space="preserve">  </w:t>
      </w:r>
      <w:r w:rsidR="00AC280E">
        <w:rPr>
          <w:rFonts w:ascii="Century Gothic" w:hAnsi="Century Gothic" w:cs="Calibri"/>
          <w:lang w:val="en-CA" w:eastAsia="en-CA"/>
        </w:rPr>
        <w:t>i</w:t>
      </w:r>
      <w:r w:rsidR="00FF51A7" w:rsidRPr="00FF51A7">
        <w:rPr>
          <w:rFonts w:ascii="Century Gothic" w:hAnsi="Century Gothic" w:cs="Calibri"/>
          <w:lang w:val="en-CA" w:eastAsia="en-CA"/>
        </w:rPr>
        <w:t>mportance of moving from a competency based assessment of perspective students and move away from a grade based approach which is currently in place.</w:t>
      </w:r>
    </w:p>
    <w:p w14:paraId="64EB2D80" w14:textId="70A2C9A5" w:rsidR="00FF51A7" w:rsidRPr="00FF51A7" w:rsidRDefault="006E5C4F" w:rsidP="0063538B">
      <w:pPr>
        <w:numPr>
          <w:ilvl w:val="0"/>
          <w:numId w:val="16"/>
        </w:numPr>
        <w:autoSpaceDE w:val="0"/>
        <w:autoSpaceDN w:val="0"/>
        <w:spacing w:before="11" w:after="0" w:line="240" w:lineRule="auto"/>
        <w:rPr>
          <w:rFonts w:ascii="Century Gothic" w:hAnsi="Century Gothic"/>
          <w:lang w:eastAsia="en-CA"/>
        </w:rPr>
      </w:pPr>
      <w:r>
        <w:rPr>
          <w:rFonts w:ascii="Century Gothic" w:hAnsi="Century Gothic" w:cs="Calibri"/>
          <w:lang w:eastAsia="en-CA"/>
        </w:rPr>
        <w:t xml:space="preserve">  </w:t>
      </w:r>
      <w:r w:rsidR="00FF51A7" w:rsidRPr="00FF51A7">
        <w:rPr>
          <w:rFonts w:ascii="Century Gothic" w:hAnsi="Century Gothic" w:cs="Calibri"/>
          <w:lang w:eastAsia="en-CA"/>
        </w:rPr>
        <w:t>Education beyond Winnipeg – partnering with rural areas</w:t>
      </w:r>
    </w:p>
    <w:p w14:paraId="2D3D72E0" w14:textId="77777777" w:rsidR="00FF51A7" w:rsidRPr="00FF51A7" w:rsidRDefault="00FF51A7" w:rsidP="00FF51A7">
      <w:pPr>
        <w:spacing w:after="0" w:line="240" w:lineRule="auto"/>
        <w:rPr>
          <w:rFonts w:ascii="Century Gothic" w:hAnsi="Century Gothic" w:cs="Calibri"/>
          <w:lang w:eastAsia="en-CA"/>
        </w:rPr>
      </w:pPr>
    </w:p>
    <w:p w14:paraId="296CBA04" w14:textId="77777777" w:rsidR="00FF51A7" w:rsidRPr="00517BDB" w:rsidRDefault="00FF51A7" w:rsidP="00FF51A7">
      <w:pPr>
        <w:spacing w:after="0" w:line="240" w:lineRule="auto"/>
        <w:rPr>
          <w:rFonts w:ascii="Century Gothic" w:hAnsi="Century Gothic" w:cs="Calibri"/>
          <w:lang w:eastAsia="en-CA"/>
        </w:rPr>
      </w:pPr>
      <w:r w:rsidRPr="00517BDB">
        <w:rPr>
          <w:rFonts w:ascii="Century Gothic" w:hAnsi="Century Gothic" w:cs="Calibri"/>
          <w:lang w:eastAsia="en-CA"/>
        </w:rPr>
        <w:t>As Co-Chair of this committee we have quarterly meeting scheduled and have had great conversations and discussions pertaining to the above areas of concern.  The 13 member committee is committed to strengthen pathways to post-secondary education and working together to achieve this goal for all Manitoba students.</w:t>
      </w:r>
    </w:p>
    <w:p w14:paraId="4B28FF99" w14:textId="77777777" w:rsidR="00FF51A7" w:rsidRPr="00517BDB" w:rsidRDefault="00FF51A7" w:rsidP="00FF51A7">
      <w:pPr>
        <w:spacing w:after="0" w:line="240" w:lineRule="auto"/>
        <w:rPr>
          <w:rFonts w:ascii="Century Gothic" w:hAnsi="Century Gothic" w:cs="Calibri"/>
          <w:lang w:eastAsia="en-CA"/>
        </w:rPr>
      </w:pPr>
    </w:p>
    <w:p w14:paraId="7EE269BE" w14:textId="4A015E60" w:rsidR="00FF51A7" w:rsidRPr="00FF51A7" w:rsidRDefault="00FF51A7" w:rsidP="00FF51A7">
      <w:pPr>
        <w:spacing w:after="0" w:line="240" w:lineRule="auto"/>
        <w:rPr>
          <w:rFonts w:ascii="Century Gothic" w:hAnsi="Century Gothic" w:cs="Calibri"/>
          <w:lang w:eastAsia="en-CA"/>
        </w:rPr>
      </w:pPr>
      <w:r w:rsidRPr="00FF51A7">
        <w:rPr>
          <w:rFonts w:ascii="Century Gothic" w:hAnsi="Century Gothic" w:cs="Calibri"/>
          <w:lang w:eastAsia="en-CA"/>
        </w:rPr>
        <w:t>Tyson Mac</w:t>
      </w:r>
      <w:r w:rsidR="00734716">
        <w:rPr>
          <w:rFonts w:ascii="Century Gothic" w:hAnsi="Century Gothic" w:cs="Calibri"/>
          <w:lang w:eastAsia="en-CA"/>
        </w:rPr>
        <w:t xml:space="preserve"> </w:t>
      </w:r>
      <w:proofErr w:type="spellStart"/>
      <w:r w:rsidRPr="00FF51A7">
        <w:rPr>
          <w:rFonts w:ascii="Century Gothic" w:hAnsi="Century Gothic" w:cs="Calibri"/>
          <w:lang w:eastAsia="en-CA"/>
        </w:rPr>
        <w:t>Gillivray</w:t>
      </w:r>
      <w:proofErr w:type="spellEnd"/>
      <w:r w:rsidRPr="00FF51A7">
        <w:rPr>
          <w:rFonts w:ascii="Century Gothic" w:hAnsi="Century Gothic" w:cs="Calibri"/>
          <w:lang w:eastAsia="en-CA"/>
        </w:rPr>
        <w:t> </w:t>
      </w:r>
    </w:p>
    <w:p w14:paraId="4EFFA412" w14:textId="77777777" w:rsidR="00FF51A7" w:rsidRPr="00FF51A7" w:rsidRDefault="00FF51A7" w:rsidP="00FF51A7">
      <w:pPr>
        <w:spacing w:after="0" w:line="240" w:lineRule="auto"/>
        <w:rPr>
          <w:rFonts w:ascii="Century Gothic" w:hAnsi="Century Gothic" w:cs="Calibri"/>
          <w:lang w:eastAsia="en-CA"/>
        </w:rPr>
      </w:pPr>
      <w:r w:rsidRPr="00FF51A7">
        <w:rPr>
          <w:rFonts w:ascii="Century Gothic" w:hAnsi="Century Gothic" w:cs="Calibri"/>
          <w:lang w:eastAsia="en-CA"/>
        </w:rPr>
        <w:t>Area 3 Superintendent </w:t>
      </w:r>
    </w:p>
    <w:p w14:paraId="40461EBB" w14:textId="22D038E6" w:rsidR="00500869" w:rsidRDefault="00FF51A7" w:rsidP="00FF51A7">
      <w:pPr>
        <w:spacing w:after="0" w:line="240" w:lineRule="auto"/>
        <w:rPr>
          <w:rFonts w:ascii="Century Gothic" w:hAnsi="Century Gothic" w:cs="Calibri"/>
          <w:lang w:eastAsia="en-CA"/>
        </w:rPr>
      </w:pPr>
      <w:r w:rsidRPr="00FF51A7">
        <w:rPr>
          <w:rFonts w:ascii="Century Gothic" w:hAnsi="Century Gothic" w:cs="Calibri"/>
          <w:lang w:eastAsia="en-CA"/>
        </w:rPr>
        <w:t>Frontier School Division </w:t>
      </w:r>
    </w:p>
    <w:p w14:paraId="19C180AB" w14:textId="77777777" w:rsidR="00921CEF" w:rsidRDefault="00500869" w:rsidP="00921CEF">
      <w:pPr>
        <w:spacing w:after="0" w:line="240" w:lineRule="auto"/>
        <w:rPr>
          <w:rFonts w:ascii="Century Gothic" w:hAnsi="Century Gothic"/>
          <w:b/>
        </w:rPr>
      </w:pPr>
      <w:r>
        <w:rPr>
          <w:rFonts w:ascii="Century Gothic" w:hAnsi="Century Gothic" w:cs="Calibri"/>
          <w:lang w:eastAsia="en-CA"/>
        </w:rPr>
        <w:br w:type="page"/>
      </w:r>
      <w:r w:rsidRPr="00921CEF">
        <w:rPr>
          <w:rFonts w:ascii="Century Gothic" w:hAnsi="Century Gothic"/>
          <w:b/>
          <w:u w:val="single"/>
        </w:rPr>
        <w:t>Inclusive Education Committee</w:t>
      </w:r>
      <w:r w:rsidR="00921CEF">
        <w:rPr>
          <w:rFonts w:ascii="Century Gothic" w:hAnsi="Century Gothic"/>
          <w:b/>
        </w:rPr>
        <w:t xml:space="preserve"> </w:t>
      </w:r>
    </w:p>
    <w:p w14:paraId="49391E48" w14:textId="71E282D1" w:rsidR="00500869" w:rsidRPr="003D5C3C" w:rsidRDefault="00921CEF" w:rsidP="00921CEF">
      <w:pPr>
        <w:spacing w:after="0" w:line="240" w:lineRule="auto"/>
        <w:rPr>
          <w:rFonts w:ascii="Century Gothic" w:hAnsi="Century Gothic"/>
          <w:b/>
        </w:rPr>
      </w:pPr>
      <w:r>
        <w:rPr>
          <w:rFonts w:ascii="Century Gothic" w:hAnsi="Century Gothic"/>
          <w:b/>
        </w:rPr>
        <w:t>Ma</w:t>
      </w:r>
      <w:r w:rsidR="00500869" w:rsidRPr="00921CEF">
        <w:rPr>
          <w:rFonts w:ascii="Century Gothic" w:hAnsi="Century Gothic"/>
          <w:b/>
        </w:rPr>
        <w:t>nitoba</w:t>
      </w:r>
      <w:r w:rsidR="00500869" w:rsidRPr="003D5C3C">
        <w:rPr>
          <w:rFonts w:ascii="Century Gothic" w:hAnsi="Century Gothic"/>
          <w:b/>
        </w:rPr>
        <w:t xml:space="preserve"> Education and Training: Inclusion Support Branch</w:t>
      </w:r>
    </w:p>
    <w:p w14:paraId="024712CD" w14:textId="7B0315C1" w:rsidR="00500869" w:rsidRPr="00C97802" w:rsidRDefault="00500869" w:rsidP="00921CEF">
      <w:pPr>
        <w:spacing w:after="0" w:line="240" w:lineRule="auto"/>
        <w:rPr>
          <w:rFonts w:ascii="Century Gothic" w:hAnsi="Century Gothic"/>
          <w:i/>
        </w:rPr>
      </w:pPr>
      <w:r w:rsidRPr="00C97802">
        <w:rPr>
          <w:rFonts w:ascii="Century Gothic" w:hAnsi="Century Gothic"/>
          <w:i/>
        </w:rPr>
        <w:t>Elaine Lochhead, Geri Harder-Robson</w:t>
      </w:r>
    </w:p>
    <w:p w14:paraId="7BA8F4AC" w14:textId="77777777" w:rsidR="00500869" w:rsidRPr="003D5C3C" w:rsidRDefault="00500869" w:rsidP="00921CEF">
      <w:pPr>
        <w:spacing w:after="0" w:line="240" w:lineRule="auto"/>
        <w:rPr>
          <w:rFonts w:ascii="Century Gothic" w:hAnsi="Century Gothic"/>
          <w:b/>
        </w:rPr>
      </w:pPr>
    </w:p>
    <w:p w14:paraId="1BBF5F27" w14:textId="77777777" w:rsidR="00500869" w:rsidRPr="003D5C3C" w:rsidRDefault="00500869" w:rsidP="004758FD">
      <w:pPr>
        <w:spacing w:after="0" w:line="240" w:lineRule="auto"/>
        <w:rPr>
          <w:rFonts w:ascii="Century Gothic" w:hAnsi="Century Gothic"/>
          <w:b/>
        </w:rPr>
      </w:pPr>
      <w:r w:rsidRPr="003D5C3C">
        <w:rPr>
          <w:rFonts w:ascii="Century Gothic" w:hAnsi="Century Gothic"/>
          <w:b/>
        </w:rPr>
        <w:t>Purpose</w:t>
      </w:r>
    </w:p>
    <w:p w14:paraId="17B21E88" w14:textId="77777777" w:rsidR="00500869" w:rsidRPr="003D5C3C" w:rsidRDefault="00500869" w:rsidP="004758FD">
      <w:pPr>
        <w:spacing w:after="0" w:line="240" w:lineRule="auto"/>
        <w:rPr>
          <w:rFonts w:ascii="Century Gothic" w:hAnsi="Century Gothic"/>
        </w:rPr>
      </w:pPr>
      <w:r w:rsidRPr="003D5C3C">
        <w:rPr>
          <w:rFonts w:ascii="Century Gothic" w:hAnsi="Century Gothic"/>
        </w:rPr>
        <w:t>The Student Services/Inclusive Education Consultation Advisory Committee provides a forum for discussions pertaining to student services and inclusive education.  It provides opportunities to discuss the interests and mutual areas of focus and policies related to student services or inclusive education with our educational stakeholder groups.</w:t>
      </w:r>
    </w:p>
    <w:p w14:paraId="50047B7A" w14:textId="77777777" w:rsidR="004758FD" w:rsidRDefault="004758FD" w:rsidP="004758FD">
      <w:pPr>
        <w:spacing w:after="0" w:line="240" w:lineRule="auto"/>
        <w:rPr>
          <w:rFonts w:ascii="Century Gothic" w:hAnsi="Century Gothic"/>
        </w:rPr>
      </w:pPr>
    </w:p>
    <w:p w14:paraId="5DDC8E3E" w14:textId="1A768622" w:rsidR="00500869" w:rsidRPr="003D5C3C" w:rsidRDefault="00500869" w:rsidP="004758FD">
      <w:pPr>
        <w:spacing w:after="0" w:line="240" w:lineRule="auto"/>
        <w:rPr>
          <w:rFonts w:ascii="Century Gothic" w:hAnsi="Century Gothic"/>
        </w:rPr>
      </w:pPr>
      <w:r w:rsidRPr="003D5C3C">
        <w:rPr>
          <w:rFonts w:ascii="Century Gothic" w:hAnsi="Century Gothic"/>
        </w:rPr>
        <w:t xml:space="preserve">The </w:t>
      </w:r>
      <w:r w:rsidRPr="003D5C3C">
        <w:rPr>
          <w:rFonts w:ascii="Century Gothic" w:hAnsi="Century Gothic"/>
          <w:b/>
        </w:rPr>
        <w:t>Terms of Reference</w:t>
      </w:r>
      <w:r w:rsidRPr="003D5C3C">
        <w:rPr>
          <w:rFonts w:ascii="Century Gothic" w:hAnsi="Century Gothic"/>
        </w:rPr>
        <w:t xml:space="preserve"> for the committee would include:</w:t>
      </w:r>
    </w:p>
    <w:p w14:paraId="7149D7CE" w14:textId="77777777" w:rsidR="00500869" w:rsidRPr="003D5C3C" w:rsidRDefault="00500869" w:rsidP="0063538B">
      <w:pPr>
        <w:numPr>
          <w:ilvl w:val="0"/>
          <w:numId w:val="30"/>
        </w:numPr>
        <w:spacing w:after="0" w:line="240" w:lineRule="auto"/>
        <w:rPr>
          <w:rFonts w:ascii="Century Gothic" w:hAnsi="Century Gothic"/>
        </w:rPr>
      </w:pPr>
      <w:r w:rsidRPr="003D5C3C">
        <w:rPr>
          <w:rFonts w:ascii="Century Gothic" w:hAnsi="Century Gothic"/>
        </w:rPr>
        <w:t>Identify interests that support students with diverse needs.</w:t>
      </w:r>
    </w:p>
    <w:p w14:paraId="38E900A2" w14:textId="77777777" w:rsidR="00500869" w:rsidRPr="003D5C3C" w:rsidRDefault="00500869" w:rsidP="0063538B">
      <w:pPr>
        <w:numPr>
          <w:ilvl w:val="0"/>
          <w:numId w:val="30"/>
        </w:numPr>
        <w:spacing w:after="0" w:line="240" w:lineRule="auto"/>
        <w:rPr>
          <w:rFonts w:ascii="Century Gothic" w:hAnsi="Century Gothic"/>
        </w:rPr>
      </w:pPr>
      <w:r w:rsidRPr="003D5C3C">
        <w:rPr>
          <w:rFonts w:ascii="Century Gothic" w:hAnsi="Century Gothic"/>
        </w:rPr>
        <w:t>Provide consultation to government and recommendations in the development of policies, procedures and initiatives that impact inclusive programming and student services.</w:t>
      </w:r>
    </w:p>
    <w:p w14:paraId="5DCA17FF" w14:textId="77777777" w:rsidR="00500869" w:rsidRPr="003D5C3C" w:rsidRDefault="00500869" w:rsidP="0063538B">
      <w:pPr>
        <w:numPr>
          <w:ilvl w:val="0"/>
          <w:numId w:val="30"/>
        </w:numPr>
        <w:spacing w:after="0" w:line="240" w:lineRule="auto"/>
        <w:rPr>
          <w:rFonts w:ascii="Century Gothic" w:hAnsi="Century Gothic"/>
        </w:rPr>
      </w:pPr>
      <w:r w:rsidRPr="003D5C3C">
        <w:rPr>
          <w:rFonts w:ascii="Century Gothic" w:hAnsi="Century Gothic"/>
        </w:rPr>
        <w:t>Provide opportunity for updates and current information on student services to the participating organizations.</w:t>
      </w:r>
    </w:p>
    <w:p w14:paraId="49A87E62" w14:textId="77777777" w:rsidR="00921CEF" w:rsidRDefault="00921CEF" w:rsidP="004758FD">
      <w:pPr>
        <w:spacing w:after="0" w:line="240" w:lineRule="auto"/>
        <w:rPr>
          <w:rFonts w:ascii="Century Gothic" w:hAnsi="Century Gothic"/>
          <w:b/>
        </w:rPr>
      </w:pPr>
    </w:p>
    <w:p w14:paraId="14D1E988" w14:textId="665AEFA5" w:rsidR="00500869" w:rsidRPr="003D5C3C" w:rsidRDefault="00500869" w:rsidP="004758FD">
      <w:pPr>
        <w:spacing w:after="0" w:line="240" w:lineRule="auto"/>
        <w:rPr>
          <w:rFonts w:ascii="Century Gothic" w:hAnsi="Century Gothic"/>
        </w:rPr>
      </w:pPr>
      <w:r w:rsidRPr="003D5C3C">
        <w:rPr>
          <w:rFonts w:ascii="Century Gothic" w:hAnsi="Century Gothic"/>
          <w:b/>
        </w:rPr>
        <w:t>Committee Membership</w:t>
      </w:r>
    </w:p>
    <w:p w14:paraId="53F8CF89" w14:textId="77777777" w:rsidR="00500869" w:rsidRPr="003D5C3C" w:rsidRDefault="00500869" w:rsidP="004758FD">
      <w:pPr>
        <w:spacing w:after="0" w:line="240" w:lineRule="auto"/>
        <w:rPr>
          <w:rFonts w:ascii="Century Gothic" w:hAnsi="Century Gothic"/>
        </w:rPr>
      </w:pPr>
      <w:r w:rsidRPr="003D5C3C">
        <w:rPr>
          <w:rFonts w:ascii="Century Gothic" w:hAnsi="Century Gothic"/>
        </w:rPr>
        <w:t>Committee representatives are requested from the following organizations:</w:t>
      </w:r>
    </w:p>
    <w:p w14:paraId="0B3E9F67" w14:textId="77777777" w:rsidR="00500869" w:rsidRPr="003D5C3C" w:rsidRDefault="00500869" w:rsidP="0063538B">
      <w:pPr>
        <w:numPr>
          <w:ilvl w:val="0"/>
          <w:numId w:val="32"/>
        </w:numPr>
        <w:spacing w:after="0" w:line="240" w:lineRule="auto"/>
        <w:rPr>
          <w:rFonts w:ascii="Century Gothic" w:hAnsi="Century Gothic"/>
        </w:rPr>
      </w:pPr>
      <w:r w:rsidRPr="003D5C3C">
        <w:rPr>
          <w:rFonts w:ascii="Century Gothic" w:hAnsi="Century Gothic"/>
        </w:rPr>
        <w:t xml:space="preserve">Manitoba School Boards Association (MSBA) </w:t>
      </w:r>
    </w:p>
    <w:p w14:paraId="7C75E3B8" w14:textId="77777777" w:rsidR="00500869" w:rsidRPr="003D5C3C" w:rsidRDefault="00500869" w:rsidP="0063538B">
      <w:pPr>
        <w:numPr>
          <w:ilvl w:val="0"/>
          <w:numId w:val="32"/>
        </w:numPr>
        <w:spacing w:after="0" w:line="240" w:lineRule="auto"/>
        <w:rPr>
          <w:rFonts w:ascii="Century Gothic" w:hAnsi="Century Gothic"/>
        </w:rPr>
      </w:pPr>
      <w:r w:rsidRPr="003D5C3C">
        <w:rPr>
          <w:rFonts w:ascii="Century Gothic" w:hAnsi="Century Gothic"/>
        </w:rPr>
        <w:t>Manitoba Association of School Superintendents (MASS)</w:t>
      </w:r>
    </w:p>
    <w:p w14:paraId="51ADF79D" w14:textId="77777777" w:rsidR="00500869" w:rsidRPr="003D5C3C" w:rsidRDefault="00500869" w:rsidP="0063538B">
      <w:pPr>
        <w:numPr>
          <w:ilvl w:val="0"/>
          <w:numId w:val="32"/>
        </w:numPr>
        <w:spacing w:after="0" w:line="240" w:lineRule="auto"/>
        <w:rPr>
          <w:rFonts w:ascii="Century Gothic" w:hAnsi="Century Gothic"/>
        </w:rPr>
      </w:pPr>
      <w:r w:rsidRPr="003D5C3C">
        <w:rPr>
          <w:rFonts w:ascii="Century Gothic" w:hAnsi="Century Gothic"/>
        </w:rPr>
        <w:t>Manitoba Teachers Society (MTS):</w:t>
      </w:r>
    </w:p>
    <w:p w14:paraId="1A011FEC" w14:textId="77777777" w:rsidR="00500869" w:rsidRPr="003D5C3C" w:rsidRDefault="00500869" w:rsidP="0063538B">
      <w:pPr>
        <w:numPr>
          <w:ilvl w:val="0"/>
          <w:numId w:val="32"/>
        </w:numPr>
        <w:spacing w:after="0" w:line="240" w:lineRule="auto"/>
        <w:rPr>
          <w:rFonts w:ascii="Century Gothic" w:hAnsi="Century Gothic"/>
        </w:rPr>
      </w:pPr>
      <w:r w:rsidRPr="003D5C3C">
        <w:rPr>
          <w:rFonts w:ascii="Century Gothic" w:hAnsi="Century Gothic"/>
        </w:rPr>
        <w:t>Council of School Leaders (COSL)</w:t>
      </w:r>
    </w:p>
    <w:p w14:paraId="38326B10" w14:textId="77777777" w:rsidR="00500869" w:rsidRPr="003D5C3C" w:rsidRDefault="00500869" w:rsidP="0063538B">
      <w:pPr>
        <w:numPr>
          <w:ilvl w:val="0"/>
          <w:numId w:val="32"/>
        </w:numPr>
        <w:spacing w:after="0" w:line="240" w:lineRule="auto"/>
        <w:rPr>
          <w:rFonts w:ascii="Century Gothic" w:hAnsi="Century Gothic"/>
        </w:rPr>
      </w:pPr>
      <w:r w:rsidRPr="003D5C3C">
        <w:rPr>
          <w:rFonts w:ascii="Century Gothic" w:hAnsi="Century Gothic"/>
        </w:rPr>
        <w:t xml:space="preserve">Manitoba Association of Resource Teachers (MART) </w:t>
      </w:r>
    </w:p>
    <w:p w14:paraId="014225D9" w14:textId="77777777" w:rsidR="00500869" w:rsidRPr="003D5C3C" w:rsidRDefault="00500869" w:rsidP="0063538B">
      <w:pPr>
        <w:numPr>
          <w:ilvl w:val="0"/>
          <w:numId w:val="32"/>
        </w:numPr>
        <w:spacing w:after="0" w:line="240" w:lineRule="auto"/>
        <w:rPr>
          <w:rFonts w:ascii="Century Gothic" w:hAnsi="Century Gothic"/>
        </w:rPr>
      </w:pPr>
      <w:r w:rsidRPr="003D5C3C">
        <w:rPr>
          <w:rFonts w:ascii="Century Gothic" w:hAnsi="Century Gothic"/>
        </w:rPr>
        <w:t>Manitoba School Counsellors Association (MSCA)</w:t>
      </w:r>
    </w:p>
    <w:p w14:paraId="61B2B1EC" w14:textId="77777777" w:rsidR="00500869" w:rsidRPr="003D5C3C" w:rsidRDefault="00500869" w:rsidP="0063538B">
      <w:pPr>
        <w:numPr>
          <w:ilvl w:val="0"/>
          <w:numId w:val="32"/>
        </w:numPr>
        <w:spacing w:after="0" w:line="240" w:lineRule="auto"/>
        <w:rPr>
          <w:rFonts w:ascii="Century Gothic" w:hAnsi="Century Gothic"/>
        </w:rPr>
      </w:pPr>
      <w:r w:rsidRPr="003D5C3C">
        <w:rPr>
          <w:rFonts w:ascii="Century Gothic" w:hAnsi="Century Gothic"/>
        </w:rPr>
        <w:t>Manitoba Council for Exceptional Children (MCEC)</w:t>
      </w:r>
    </w:p>
    <w:p w14:paraId="1F609E81" w14:textId="77777777" w:rsidR="00500869" w:rsidRPr="003D5C3C" w:rsidRDefault="00500869" w:rsidP="0063538B">
      <w:pPr>
        <w:numPr>
          <w:ilvl w:val="0"/>
          <w:numId w:val="32"/>
        </w:numPr>
        <w:spacing w:after="0" w:line="240" w:lineRule="auto"/>
        <w:rPr>
          <w:rFonts w:ascii="Century Gothic" w:hAnsi="Century Gothic"/>
        </w:rPr>
      </w:pPr>
      <w:r w:rsidRPr="003D5C3C">
        <w:rPr>
          <w:rFonts w:ascii="Century Gothic" w:hAnsi="Century Gothic"/>
        </w:rPr>
        <w:t>Manitoba First Nations Education Resource Center (MFNERC)</w:t>
      </w:r>
    </w:p>
    <w:p w14:paraId="58AD6BCA" w14:textId="77777777" w:rsidR="00500869" w:rsidRPr="003D5C3C" w:rsidRDefault="00500869" w:rsidP="0063538B">
      <w:pPr>
        <w:numPr>
          <w:ilvl w:val="0"/>
          <w:numId w:val="32"/>
        </w:numPr>
        <w:spacing w:after="0" w:line="240" w:lineRule="auto"/>
        <w:rPr>
          <w:rFonts w:ascii="Century Gothic" w:hAnsi="Century Gothic"/>
        </w:rPr>
      </w:pPr>
      <w:r w:rsidRPr="003D5C3C">
        <w:rPr>
          <w:rFonts w:ascii="Century Gothic" w:hAnsi="Century Gothic"/>
        </w:rPr>
        <w:t>Manitoba First Nations School System</w:t>
      </w:r>
    </w:p>
    <w:p w14:paraId="100D15AD" w14:textId="77777777" w:rsidR="00500869" w:rsidRPr="003D5C3C" w:rsidRDefault="00500869" w:rsidP="0063538B">
      <w:pPr>
        <w:numPr>
          <w:ilvl w:val="0"/>
          <w:numId w:val="32"/>
        </w:numPr>
        <w:spacing w:after="0" w:line="240" w:lineRule="auto"/>
        <w:rPr>
          <w:rFonts w:ascii="Century Gothic" w:hAnsi="Century Gothic"/>
        </w:rPr>
      </w:pPr>
      <w:r w:rsidRPr="003D5C3C">
        <w:rPr>
          <w:rFonts w:ascii="Century Gothic" w:hAnsi="Century Gothic"/>
        </w:rPr>
        <w:t>Student Services Administrators Association of Manitoba (SSAAM)</w:t>
      </w:r>
    </w:p>
    <w:p w14:paraId="610559E6" w14:textId="77777777" w:rsidR="00500869" w:rsidRPr="003D5C3C" w:rsidRDefault="00500869" w:rsidP="0063538B">
      <w:pPr>
        <w:numPr>
          <w:ilvl w:val="0"/>
          <w:numId w:val="32"/>
        </w:numPr>
        <w:spacing w:after="0" w:line="240" w:lineRule="auto"/>
        <w:rPr>
          <w:rFonts w:ascii="Century Gothic" w:hAnsi="Century Gothic"/>
        </w:rPr>
      </w:pPr>
      <w:r w:rsidRPr="003D5C3C">
        <w:rPr>
          <w:rFonts w:ascii="Century Gothic" w:hAnsi="Century Gothic"/>
        </w:rPr>
        <w:t>Manitoba Education &amp; Training: Inclusion Support Branch</w:t>
      </w:r>
    </w:p>
    <w:p w14:paraId="2556B468" w14:textId="77777777" w:rsidR="00500869" w:rsidRPr="003D5C3C" w:rsidRDefault="00500869" w:rsidP="0063538B">
      <w:pPr>
        <w:numPr>
          <w:ilvl w:val="0"/>
          <w:numId w:val="32"/>
        </w:numPr>
        <w:spacing w:after="0" w:line="240" w:lineRule="auto"/>
        <w:rPr>
          <w:rFonts w:ascii="Century Gothic" w:hAnsi="Century Gothic"/>
        </w:rPr>
      </w:pPr>
      <w:r w:rsidRPr="003D5C3C">
        <w:rPr>
          <w:rFonts w:ascii="Century Gothic" w:hAnsi="Century Gothic"/>
        </w:rPr>
        <w:t>University Inclusive Education Committee</w:t>
      </w:r>
    </w:p>
    <w:p w14:paraId="0A53CA2F" w14:textId="77777777" w:rsidR="00500869" w:rsidRPr="003D5C3C" w:rsidRDefault="00500869" w:rsidP="0063538B">
      <w:pPr>
        <w:numPr>
          <w:ilvl w:val="0"/>
          <w:numId w:val="33"/>
        </w:numPr>
        <w:spacing w:after="0" w:line="240" w:lineRule="auto"/>
        <w:rPr>
          <w:rFonts w:ascii="Century Gothic" w:hAnsi="Century Gothic"/>
        </w:rPr>
      </w:pPr>
      <w:r w:rsidRPr="003D5C3C">
        <w:rPr>
          <w:rFonts w:ascii="Century Gothic" w:hAnsi="Century Gothic" w:cs="Calibri"/>
        </w:rPr>
        <w:t>Manitoba Association of Parent Councils (MAPC)</w:t>
      </w:r>
    </w:p>
    <w:p w14:paraId="4B801CBA" w14:textId="77777777" w:rsidR="00500869" w:rsidRPr="003D5C3C" w:rsidRDefault="00500869" w:rsidP="0063538B">
      <w:pPr>
        <w:numPr>
          <w:ilvl w:val="0"/>
          <w:numId w:val="33"/>
        </w:numPr>
        <w:spacing w:after="0" w:line="240" w:lineRule="auto"/>
        <w:rPr>
          <w:rFonts w:ascii="Century Gothic" w:hAnsi="Century Gothic"/>
        </w:rPr>
      </w:pPr>
      <w:r w:rsidRPr="003D5C3C">
        <w:rPr>
          <w:rFonts w:ascii="Century Gothic" w:hAnsi="Century Gothic" w:cs="Calibri"/>
        </w:rPr>
        <w:t xml:space="preserve">Children’s Coalition/Inclusion Winnipeg </w:t>
      </w:r>
    </w:p>
    <w:p w14:paraId="0CDAF97E" w14:textId="77777777" w:rsidR="00500869" w:rsidRPr="003D5C3C" w:rsidRDefault="00500869" w:rsidP="0063538B">
      <w:pPr>
        <w:numPr>
          <w:ilvl w:val="0"/>
          <w:numId w:val="34"/>
        </w:numPr>
        <w:spacing w:after="0" w:line="240" w:lineRule="auto"/>
        <w:rPr>
          <w:rFonts w:ascii="Century Gothic" w:hAnsi="Century Gothic"/>
        </w:rPr>
      </w:pPr>
      <w:r w:rsidRPr="003D5C3C">
        <w:rPr>
          <w:rFonts w:ascii="Century Gothic" w:hAnsi="Century Gothic" w:cs="Calibri"/>
        </w:rPr>
        <w:t>Healthy Child Manitoba</w:t>
      </w:r>
    </w:p>
    <w:p w14:paraId="47A21C28" w14:textId="77777777" w:rsidR="00500869" w:rsidRPr="003D5C3C" w:rsidRDefault="00500869" w:rsidP="0063538B">
      <w:pPr>
        <w:numPr>
          <w:ilvl w:val="0"/>
          <w:numId w:val="34"/>
        </w:numPr>
        <w:spacing w:after="0" w:line="240" w:lineRule="auto"/>
        <w:rPr>
          <w:rFonts w:ascii="Century Gothic" w:hAnsi="Century Gothic"/>
        </w:rPr>
      </w:pPr>
      <w:r w:rsidRPr="003D5C3C">
        <w:rPr>
          <w:rFonts w:ascii="Century Gothic" w:hAnsi="Century Gothic" w:cs="Calibri"/>
        </w:rPr>
        <w:t xml:space="preserve">Families – Children’s </w:t>
      </w:r>
      <w:proofErr w:type="spellStart"/>
      <w:r w:rsidRPr="003D5C3C">
        <w:rPr>
          <w:rFonts w:ascii="Century Gothic" w:hAnsi="Century Gothic" w:cs="Calibri"/>
        </w:rPr>
        <w:t>disAbilities</w:t>
      </w:r>
      <w:proofErr w:type="spellEnd"/>
      <w:r w:rsidRPr="003D5C3C">
        <w:rPr>
          <w:rFonts w:ascii="Century Gothic" w:hAnsi="Century Gothic" w:cs="Calibri"/>
        </w:rPr>
        <w:t xml:space="preserve"> Services, Community Living </w:t>
      </w:r>
      <w:proofErr w:type="spellStart"/>
      <w:r w:rsidRPr="003D5C3C">
        <w:rPr>
          <w:rFonts w:ascii="Century Gothic" w:hAnsi="Century Gothic" w:cs="Calibri"/>
        </w:rPr>
        <w:t>disAbilities</w:t>
      </w:r>
      <w:proofErr w:type="spellEnd"/>
      <w:r w:rsidRPr="003D5C3C">
        <w:rPr>
          <w:rFonts w:ascii="Century Gothic" w:hAnsi="Century Gothic" w:cs="Calibri"/>
        </w:rPr>
        <w:t xml:space="preserve"> Services</w:t>
      </w:r>
    </w:p>
    <w:p w14:paraId="311F0C04" w14:textId="77777777" w:rsidR="00500869" w:rsidRPr="003D5C3C" w:rsidRDefault="00500869" w:rsidP="0063538B">
      <w:pPr>
        <w:numPr>
          <w:ilvl w:val="0"/>
          <w:numId w:val="34"/>
        </w:numPr>
        <w:spacing w:after="0" w:line="240" w:lineRule="auto"/>
        <w:rPr>
          <w:rFonts w:ascii="Century Gothic" w:hAnsi="Century Gothic"/>
        </w:rPr>
      </w:pPr>
      <w:r w:rsidRPr="003D5C3C">
        <w:rPr>
          <w:rFonts w:ascii="Century Gothic" w:hAnsi="Century Gothic" w:cs="Calibri"/>
        </w:rPr>
        <w:t>Indigenous Education Directorate</w:t>
      </w:r>
    </w:p>
    <w:p w14:paraId="0F1CB4FF" w14:textId="77777777" w:rsidR="00500869" w:rsidRPr="003D5C3C" w:rsidRDefault="00500869" w:rsidP="0063538B">
      <w:pPr>
        <w:numPr>
          <w:ilvl w:val="0"/>
          <w:numId w:val="34"/>
        </w:numPr>
        <w:spacing w:after="0" w:line="240" w:lineRule="auto"/>
        <w:rPr>
          <w:rFonts w:ascii="Century Gothic" w:hAnsi="Century Gothic"/>
        </w:rPr>
      </w:pPr>
      <w:r w:rsidRPr="003D5C3C">
        <w:rPr>
          <w:rFonts w:ascii="Century Gothic" w:hAnsi="Century Gothic" w:cs="Calibri"/>
        </w:rPr>
        <w:t xml:space="preserve">Other members may be invited to attend on an ad hoc basis or as need arises. </w:t>
      </w:r>
    </w:p>
    <w:p w14:paraId="5B584F4F" w14:textId="77777777" w:rsidR="00500869" w:rsidRPr="003D5C3C" w:rsidRDefault="00500869" w:rsidP="004758FD">
      <w:pPr>
        <w:spacing w:after="0" w:line="240" w:lineRule="auto"/>
        <w:rPr>
          <w:rFonts w:ascii="Century Gothic" w:hAnsi="Century Gothic"/>
          <w:b/>
        </w:rPr>
      </w:pPr>
    </w:p>
    <w:p w14:paraId="65E77E23" w14:textId="7C822D60" w:rsidR="00500869" w:rsidRPr="003D5C3C" w:rsidRDefault="00500869" w:rsidP="004758FD">
      <w:pPr>
        <w:spacing w:after="0" w:line="240" w:lineRule="auto"/>
        <w:rPr>
          <w:rFonts w:ascii="Century Gothic" w:hAnsi="Century Gothic"/>
          <w:b/>
        </w:rPr>
      </w:pPr>
      <w:r w:rsidRPr="003D5C3C">
        <w:rPr>
          <w:rFonts w:ascii="Century Gothic" w:hAnsi="Century Gothic"/>
          <w:b/>
        </w:rPr>
        <w:t>Focus 2018-19</w:t>
      </w:r>
    </w:p>
    <w:p w14:paraId="7CDEE8E4" w14:textId="77777777" w:rsidR="00500869" w:rsidRPr="003D5C3C" w:rsidRDefault="00500869" w:rsidP="0063538B">
      <w:pPr>
        <w:numPr>
          <w:ilvl w:val="0"/>
          <w:numId w:val="31"/>
        </w:numPr>
        <w:spacing w:after="0" w:line="240" w:lineRule="auto"/>
        <w:rPr>
          <w:rFonts w:ascii="Century Gothic" w:hAnsi="Century Gothic"/>
        </w:rPr>
      </w:pPr>
      <w:r w:rsidRPr="003D5C3C">
        <w:rPr>
          <w:rFonts w:ascii="Century Gothic" w:hAnsi="Century Gothic"/>
        </w:rPr>
        <w:t>Reviewed Protection of Children Information Sharing Act (PCISA)</w:t>
      </w:r>
    </w:p>
    <w:p w14:paraId="0E996D6A" w14:textId="77777777" w:rsidR="00500869" w:rsidRPr="003D5C3C" w:rsidRDefault="00500869" w:rsidP="0063538B">
      <w:pPr>
        <w:numPr>
          <w:ilvl w:val="0"/>
          <w:numId w:val="31"/>
        </w:numPr>
        <w:spacing w:after="0" w:line="240" w:lineRule="auto"/>
        <w:rPr>
          <w:rFonts w:ascii="Century Gothic" w:hAnsi="Century Gothic"/>
        </w:rPr>
      </w:pPr>
      <w:r w:rsidRPr="003D5C3C">
        <w:rPr>
          <w:rFonts w:ascii="Century Gothic" w:hAnsi="Century Gothic"/>
        </w:rPr>
        <w:t>Edit and revise the Standards for Student Services.</w:t>
      </w:r>
    </w:p>
    <w:p w14:paraId="2F073547" w14:textId="7A5F8432" w:rsidR="00500869" w:rsidRPr="003D5C3C" w:rsidRDefault="00500869" w:rsidP="0063538B">
      <w:pPr>
        <w:numPr>
          <w:ilvl w:val="0"/>
          <w:numId w:val="31"/>
        </w:numPr>
        <w:spacing w:after="0" w:line="240" w:lineRule="auto"/>
        <w:rPr>
          <w:rFonts w:ascii="Century Gothic" w:hAnsi="Century Gothic"/>
        </w:rPr>
      </w:pPr>
      <w:r w:rsidRPr="003D5C3C">
        <w:rPr>
          <w:rFonts w:ascii="Century Gothic" w:hAnsi="Century Gothic"/>
        </w:rPr>
        <w:t>Edit and revise a provincial IEP - R</w:t>
      </w:r>
    </w:p>
    <w:p w14:paraId="4293C05B" w14:textId="219A512F" w:rsidR="004957C8" w:rsidRDefault="00500869" w:rsidP="0063538B">
      <w:pPr>
        <w:numPr>
          <w:ilvl w:val="0"/>
          <w:numId w:val="31"/>
        </w:numPr>
        <w:spacing w:after="0" w:line="240" w:lineRule="auto"/>
        <w:rPr>
          <w:rFonts w:ascii="Century Gothic" w:hAnsi="Century Gothic"/>
        </w:rPr>
      </w:pPr>
      <w:r w:rsidRPr="003D5C3C">
        <w:rPr>
          <w:rFonts w:ascii="Century Gothic" w:hAnsi="Century Gothic"/>
        </w:rPr>
        <w:t xml:space="preserve">Developed understanding of Student Specific Plans: Differentiating between Individualized programming. Modified programming </w:t>
      </w:r>
    </w:p>
    <w:p w14:paraId="382936DD" w14:textId="77777777" w:rsidR="004957C8" w:rsidRDefault="004957C8">
      <w:pPr>
        <w:spacing w:after="0" w:line="240" w:lineRule="auto"/>
        <w:rPr>
          <w:rFonts w:ascii="Century Gothic" w:hAnsi="Century Gothic"/>
        </w:rPr>
      </w:pPr>
      <w:r>
        <w:rPr>
          <w:rFonts w:ascii="Century Gothic" w:hAnsi="Century Gothic"/>
        </w:rPr>
        <w:br w:type="page"/>
      </w:r>
    </w:p>
    <w:p w14:paraId="347903FA" w14:textId="3B3653BB" w:rsidR="00CA47EC" w:rsidRDefault="00CA47EC" w:rsidP="000C5AF5">
      <w:pPr>
        <w:spacing w:after="0" w:line="240" w:lineRule="auto"/>
        <w:ind w:left="720"/>
        <w:rPr>
          <w:rFonts w:ascii="Century Gothic" w:hAnsi="Century Gothic"/>
        </w:rPr>
      </w:pPr>
    </w:p>
    <w:p w14:paraId="733CE3EC" w14:textId="77777777" w:rsidR="001D77ED" w:rsidRDefault="001D77ED" w:rsidP="001D77ED">
      <w:pPr>
        <w:spacing w:after="0" w:line="240" w:lineRule="auto"/>
        <w:jc w:val="center"/>
        <w:rPr>
          <w:rFonts w:ascii="Century Gothic" w:eastAsia="Times New Roman" w:hAnsi="Century Gothic" w:cs="Calibri"/>
          <w:b/>
          <w:iCs/>
          <w:color w:val="000000"/>
          <w:kern w:val="28"/>
          <w:lang w:eastAsia="en-CA"/>
        </w:rPr>
      </w:pPr>
      <w:r w:rsidRPr="00CF0674">
        <w:rPr>
          <w:rFonts w:ascii="Century Gothic" w:eastAsia="Times New Roman" w:hAnsi="Century Gothic" w:cs="Calibri"/>
          <w:b/>
          <w:iCs/>
          <w:color w:val="000000"/>
          <w:kern w:val="28"/>
          <w:lang w:eastAsia="en-CA"/>
        </w:rPr>
        <w:t>NOTES</w:t>
      </w:r>
    </w:p>
    <w:p w14:paraId="0200BE50" w14:textId="77777777" w:rsidR="001D77ED" w:rsidRDefault="001D77ED" w:rsidP="001D77ED">
      <w:pPr>
        <w:spacing w:after="0" w:line="240" w:lineRule="auto"/>
        <w:jc w:val="center"/>
        <w:rPr>
          <w:rFonts w:ascii="Century Gothic" w:eastAsia="Times New Roman" w:hAnsi="Century Gothic" w:cs="Calibri"/>
          <w:b/>
          <w:iCs/>
          <w:color w:val="000000"/>
          <w:kern w:val="28"/>
          <w:lang w:eastAsia="en-CA"/>
        </w:rPr>
      </w:pPr>
    </w:p>
    <w:p w14:paraId="7191B3FD" w14:textId="6655C944" w:rsidR="001D77ED" w:rsidRPr="00CF0674" w:rsidRDefault="001D77ED" w:rsidP="001D77ED">
      <w:pPr>
        <w:spacing w:after="0" w:line="480" w:lineRule="auto"/>
        <w:rPr>
          <w:rFonts w:ascii="Century Gothic" w:eastAsia="Times New Roman" w:hAnsi="Century Gothic" w:cs="Calibri"/>
          <w:b/>
          <w:iCs/>
          <w:color w:val="000000"/>
          <w:kern w:val="28"/>
          <w:lang w:eastAsia="en-CA"/>
        </w:rPr>
      </w:pPr>
      <w:r>
        <w:rPr>
          <w:rFonts w:ascii="Century Gothic" w:eastAsia="Times New Roman" w:hAnsi="Century Gothic" w:cs="Calibri"/>
          <w:b/>
          <w:iCs/>
          <w:color w:val="000000"/>
          <w:kern w:val="28"/>
          <w:lang w:eastAsia="en-C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E370DAB" w14:textId="11141FB5" w:rsidR="00E774F1" w:rsidRDefault="00E774F1" w:rsidP="000C5AF5">
      <w:pPr>
        <w:spacing w:after="0" w:line="240" w:lineRule="auto"/>
        <w:ind w:left="720"/>
        <w:rPr>
          <w:rFonts w:ascii="Century Gothic" w:hAnsi="Century Gothic"/>
        </w:rPr>
      </w:pPr>
    </w:p>
    <w:p w14:paraId="09D99403" w14:textId="39B46FC6" w:rsidR="00F80EAE" w:rsidRDefault="00CA47EC" w:rsidP="00F80EAE">
      <w:pPr>
        <w:pStyle w:val="TableParagraph"/>
        <w:ind w:left="200" w:firstLine="0"/>
        <w:jc w:val="center"/>
        <w:rPr>
          <w:rFonts w:ascii="Times New Roman"/>
          <w:sz w:val="20"/>
        </w:rPr>
      </w:pPr>
      <w:r w:rsidRPr="00AD5781">
        <w:br w:type="page"/>
      </w:r>
      <w:r w:rsidR="00C505BD">
        <w:rPr>
          <w:rFonts w:ascii="Times New Roman"/>
          <w:noProof/>
          <w:sz w:val="20"/>
        </w:rPr>
        <w:drawing>
          <wp:inline distT="0" distB="0" distL="0" distR="0" wp14:anchorId="5203872F" wp14:editId="2260B4C1">
            <wp:extent cx="1700530" cy="694690"/>
            <wp:effectExtent l="0" t="0" r="0" b="0"/>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00530" cy="694690"/>
                    </a:xfrm>
                    <a:prstGeom prst="rect">
                      <a:avLst/>
                    </a:prstGeom>
                    <a:noFill/>
                    <a:ln>
                      <a:noFill/>
                    </a:ln>
                  </pic:spPr>
                </pic:pic>
              </a:graphicData>
            </a:graphic>
          </wp:inline>
        </w:drawing>
      </w:r>
    </w:p>
    <w:p w14:paraId="7B0FDB6D" w14:textId="77777777" w:rsidR="00F80EAE" w:rsidRPr="00C35342" w:rsidRDefault="00F80EAE" w:rsidP="00F80EAE">
      <w:pPr>
        <w:pStyle w:val="TableParagraph"/>
        <w:spacing w:before="357"/>
        <w:ind w:left="284" w:firstLine="0"/>
        <w:jc w:val="center"/>
        <w:rPr>
          <w:rFonts w:ascii="Century Gothic" w:hAnsi="Century Gothic"/>
          <w:b/>
          <w:color w:val="0070C0"/>
          <w:sz w:val="28"/>
          <w:szCs w:val="28"/>
        </w:rPr>
      </w:pPr>
      <w:r w:rsidRPr="00C35342">
        <w:rPr>
          <w:rFonts w:ascii="Century Gothic" w:hAnsi="Century Gothic"/>
          <w:b/>
          <w:color w:val="0070C0"/>
          <w:sz w:val="28"/>
          <w:szCs w:val="28"/>
        </w:rPr>
        <w:t>PRIORITIES 2018 - 2019</w:t>
      </w:r>
    </w:p>
    <w:p w14:paraId="092037D0" w14:textId="77777777" w:rsidR="00F80EAE" w:rsidRPr="00064CDC" w:rsidRDefault="00F80EAE" w:rsidP="00921CA8">
      <w:pPr>
        <w:pStyle w:val="TableParagraph"/>
        <w:spacing w:before="185"/>
        <w:ind w:left="338" w:hanging="622"/>
        <w:rPr>
          <w:rFonts w:ascii="Century Gothic" w:hAnsi="Century Gothic"/>
          <w:b/>
          <w:sz w:val="24"/>
          <w:szCs w:val="24"/>
        </w:rPr>
      </w:pPr>
      <w:r w:rsidRPr="00064CDC">
        <w:rPr>
          <w:rFonts w:ascii="Century Gothic" w:hAnsi="Century Gothic"/>
          <w:b/>
          <w:sz w:val="24"/>
          <w:szCs w:val="24"/>
        </w:rPr>
        <w:t>Mission:</w:t>
      </w:r>
    </w:p>
    <w:p w14:paraId="3409CF79" w14:textId="5CF9D90A" w:rsidR="00F80EAE" w:rsidRPr="00BC7754" w:rsidRDefault="00F80EAE" w:rsidP="00921CA8">
      <w:pPr>
        <w:spacing w:before="92"/>
        <w:ind w:left="-284" w:right="4"/>
        <w:rPr>
          <w:rFonts w:ascii="Century Gothic" w:hAnsi="Century Gothic"/>
          <w:b/>
          <w:color w:val="2104D1"/>
          <w:sz w:val="21"/>
          <w:szCs w:val="21"/>
        </w:rPr>
      </w:pPr>
      <w:r w:rsidRPr="00BC7754">
        <w:rPr>
          <w:rFonts w:ascii="Century Gothic" w:hAnsi="Century Gothic"/>
          <w:b/>
          <w:sz w:val="21"/>
          <w:szCs w:val="21"/>
        </w:rPr>
        <w:t xml:space="preserve">MASS provides leadership for public education by advocating in the best </w:t>
      </w:r>
      <w:r w:rsidR="00921CA8" w:rsidRPr="00BC7754">
        <w:rPr>
          <w:rFonts w:ascii="Century Gothic" w:hAnsi="Century Gothic"/>
          <w:b/>
          <w:sz w:val="21"/>
          <w:szCs w:val="21"/>
        </w:rPr>
        <w:t>i</w:t>
      </w:r>
      <w:r w:rsidRPr="00BC7754">
        <w:rPr>
          <w:rFonts w:ascii="Century Gothic" w:hAnsi="Century Gothic"/>
          <w:b/>
          <w:sz w:val="21"/>
          <w:szCs w:val="21"/>
        </w:rPr>
        <w:t>nterests of learners, and supports its members through professional services.</w:t>
      </w:r>
    </w:p>
    <w:p w14:paraId="1A37CE25" w14:textId="77777777" w:rsidR="00F80EAE" w:rsidRPr="00BC7754" w:rsidRDefault="00F80EAE" w:rsidP="00A03B68">
      <w:pPr>
        <w:spacing w:before="92"/>
        <w:ind w:left="318" w:right="288"/>
        <w:rPr>
          <w:rFonts w:ascii="Century Gothic" w:hAnsi="Century Gothic"/>
          <w:b/>
          <w:color w:val="0070C0"/>
          <w:sz w:val="21"/>
          <w:szCs w:val="21"/>
        </w:rPr>
      </w:pPr>
      <w:r w:rsidRPr="00BC7754">
        <w:rPr>
          <w:rFonts w:ascii="Century Gothic" w:hAnsi="Century Gothic"/>
          <w:b/>
          <w:color w:val="0070C0"/>
          <w:sz w:val="21"/>
          <w:szCs w:val="21"/>
        </w:rPr>
        <w:t xml:space="preserve">MASS believes that our mandate is to be </w:t>
      </w:r>
      <w:r w:rsidRPr="00BC7754">
        <w:rPr>
          <w:rFonts w:ascii="Century Gothic" w:hAnsi="Century Gothic"/>
          <w:b/>
          <w:i/>
          <w:color w:val="0070C0"/>
          <w:sz w:val="21"/>
          <w:szCs w:val="21"/>
        </w:rPr>
        <w:t>leaders of learning</w:t>
      </w:r>
      <w:r w:rsidRPr="00BC7754">
        <w:rPr>
          <w:rFonts w:ascii="Century Gothic" w:hAnsi="Century Gothic"/>
          <w:color w:val="0070C0"/>
          <w:sz w:val="21"/>
          <w:szCs w:val="21"/>
        </w:rPr>
        <w:t xml:space="preserve">, </w:t>
      </w:r>
      <w:r w:rsidRPr="00BC7754">
        <w:rPr>
          <w:rFonts w:ascii="Century Gothic" w:hAnsi="Century Gothic"/>
          <w:b/>
          <w:color w:val="0070C0"/>
          <w:sz w:val="21"/>
          <w:szCs w:val="21"/>
        </w:rPr>
        <w:t xml:space="preserve">in our local school systems and in the broader domains of provincial, national and global public education.  MASS </w:t>
      </w:r>
      <w:r w:rsidRPr="00C35342">
        <w:rPr>
          <w:rFonts w:ascii="Century Gothic" w:hAnsi="Century Gothic"/>
          <w:b/>
          <w:color w:val="0070C0"/>
          <w:sz w:val="21"/>
          <w:szCs w:val="21"/>
        </w:rPr>
        <w:t>believes</w:t>
      </w:r>
      <w:r w:rsidRPr="00BC7754">
        <w:rPr>
          <w:rFonts w:ascii="Century Gothic" w:hAnsi="Century Gothic"/>
          <w:b/>
          <w:color w:val="0070C0"/>
          <w:sz w:val="21"/>
          <w:szCs w:val="21"/>
        </w:rPr>
        <w:t xml:space="preserve"> a quality education empowers the whole child to constructively participate in global society.</w:t>
      </w:r>
    </w:p>
    <w:p w14:paraId="3F4BC46F" w14:textId="1879F056" w:rsidR="00916FF9" w:rsidRDefault="00F80EAE" w:rsidP="00916FF9">
      <w:pPr>
        <w:pStyle w:val="BodyText"/>
        <w:spacing w:after="0" w:line="240" w:lineRule="auto"/>
        <w:ind w:left="284" w:hanging="426"/>
        <w:rPr>
          <w:rFonts w:ascii="Century Gothic" w:hAnsi="Century Gothic"/>
          <w:sz w:val="21"/>
          <w:szCs w:val="21"/>
        </w:rPr>
      </w:pPr>
      <w:r w:rsidRPr="00BC7754">
        <w:rPr>
          <w:rFonts w:ascii="Century Gothic" w:hAnsi="Century Gothic"/>
          <w:sz w:val="21"/>
          <w:szCs w:val="21"/>
        </w:rPr>
        <w:t>We model learning that is:</w:t>
      </w:r>
    </w:p>
    <w:p w14:paraId="1905E4FE" w14:textId="77777777" w:rsidR="00A03B68" w:rsidRPr="00064CDC" w:rsidRDefault="00A03B68" w:rsidP="00916FF9">
      <w:pPr>
        <w:pStyle w:val="BodyText"/>
        <w:spacing w:after="0" w:line="240" w:lineRule="auto"/>
        <w:ind w:left="284" w:hanging="426"/>
        <w:rPr>
          <w:rFonts w:ascii="Century Gothic" w:hAnsi="Century Gothic"/>
          <w:sz w:val="16"/>
          <w:szCs w:val="16"/>
        </w:rPr>
      </w:pPr>
    </w:p>
    <w:p w14:paraId="23134E75" w14:textId="7146AC45" w:rsidR="00F80EAE" w:rsidRPr="00BC7754" w:rsidRDefault="00F80EAE" w:rsidP="0063538B">
      <w:pPr>
        <w:pStyle w:val="BodyText"/>
        <w:numPr>
          <w:ilvl w:val="0"/>
          <w:numId w:val="41"/>
        </w:numPr>
        <w:spacing w:after="0" w:line="240" w:lineRule="auto"/>
        <w:rPr>
          <w:rFonts w:ascii="Century Gothic" w:hAnsi="Century Gothic"/>
          <w:sz w:val="21"/>
          <w:szCs w:val="21"/>
        </w:rPr>
      </w:pPr>
      <w:r w:rsidRPr="00BC7754">
        <w:rPr>
          <w:rFonts w:ascii="Century Gothic" w:hAnsi="Century Gothic"/>
          <w:sz w:val="21"/>
          <w:szCs w:val="21"/>
        </w:rPr>
        <w:t>active and</w:t>
      </w:r>
      <w:r w:rsidRPr="00BC7754">
        <w:rPr>
          <w:rFonts w:ascii="Century Gothic" w:hAnsi="Century Gothic"/>
          <w:spacing w:val="-6"/>
          <w:sz w:val="21"/>
          <w:szCs w:val="21"/>
        </w:rPr>
        <w:t xml:space="preserve"> </w:t>
      </w:r>
      <w:r w:rsidRPr="00BC7754">
        <w:rPr>
          <w:rFonts w:ascii="Century Gothic" w:hAnsi="Century Gothic"/>
          <w:sz w:val="21"/>
          <w:szCs w:val="21"/>
        </w:rPr>
        <w:t>visible;</w:t>
      </w:r>
    </w:p>
    <w:p w14:paraId="36B59D72" w14:textId="77777777" w:rsidR="00F80EAE" w:rsidRPr="00BC7754" w:rsidRDefault="00F80EAE" w:rsidP="0063538B">
      <w:pPr>
        <w:pStyle w:val="ListParagraph"/>
        <w:widowControl w:val="0"/>
        <w:numPr>
          <w:ilvl w:val="0"/>
          <w:numId w:val="40"/>
        </w:numPr>
        <w:autoSpaceDE w:val="0"/>
        <w:autoSpaceDN w:val="0"/>
        <w:spacing w:after="0" w:line="240" w:lineRule="auto"/>
        <w:ind w:left="1077" w:hanging="357"/>
        <w:contextualSpacing w:val="0"/>
        <w:rPr>
          <w:rFonts w:ascii="Century Gothic" w:hAnsi="Century Gothic"/>
          <w:sz w:val="21"/>
          <w:szCs w:val="21"/>
        </w:rPr>
      </w:pPr>
      <w:r w:rsidRPr="00BC7754">
        <w:rPr>
          <w:rFonts w:ascii="Century Gothic" w:hAnsi="Century Gothic"/>
          <w:sz w:val="21"/>
          <w:szCs w:val="21"/>
        </w:rPr>
        <w:t>based on robust</w:t>
      </w:r>
      <w:r w:rsidRPr="00BC7754">
        <w:rPr>
          <w:rFonts w:ascii="Century Gothic" w:hAnsi="Century Gothic"/>
          <w:spacing w:val="-6"/>
          <w:sz w:val="21"/>
          <w:szCs w:val="21"/>
        </w:rPr>
        <w:t xml:space="preserve"> </w:t>
      </w:r>
      <w:r w:rsidRPr="00BC7754">
        <w:rPr>
          <w:rFonts w:ascii="Century Gothic" w:hAnsi="Century Gothic"/>
          <w:sz w:val="21"/>
          <w:szCs w:val="21"/>
        </w:rPr>
        <w:t>research;</w:t>
      </w:r>
    </w:p>
    <w:p w14:paraId="7065E811" w14:textId="77777777" w:rsidR="00F80EAE" w:rsidRPr="00BC7754" w:rsidRDefault="00F80EAE" w:rsidP="0063538B">
      <w:pPr>
        <w:pStyle w:val="ListParagraph"/>
        <w:widowControl w:val="0"/>
        <w:numPr>
          <w:ilvl w:val="0"/>
          <w:numId w:val="40"/>
        </w:numPr>
        <w:autoSpaceDE w:val="0"/>
        <w:autoSpaceDN w:val="0"/>
        <w:spacing w:after="0" w:line="240" w:lineRule="auto"/>
        <w:ind w:left="1077" w:hanging="357"/>
        <w:contextualSpacing w:val="0"/>
        <w:rPr>
          <w:rFonts w:ascii="Century Gothic" w:hAnsi="Century Gothic"/>
          <w:sz w:val="21"/>
          <w:szCs w:val="21"/>
        </w:rPr>
      </w:pPr>
      <w:r w:rsidRPr="00BC7754">
        <w:rPr>
          <w:rFonts w:ascii="Century Gothic" w:hAnsi="Century Gothic"/>
          <w:sz w:val="21"/>
          <w:szCs w:val="21"/>
        </w:rPr>
        <w:t>tested through purposeful application in the</w:t>
      </w:r>
      <w:r w:rsidRPr="00BC7754">
        <w:rPr>
          <w:rFonts w:ascii="Century Gothic" w:hAnsi="Century Gothic"/>
          <w:spacing w:val="-23"/>
          <w:sz w:val="21"/>
          <w:szCs w:val="21"/>
        </w:rPr>
        <w:t xml:space="preserve"> </w:t>
      </w:r>
      <w:r w:rsidRPr="00BC7754">
        <w:rPr>
          <w:rFonts w:ascii="Century Gothic" w:hAnsi="Century Gothic"/>
          <w:sz w:val="21"/>
          <w:szCs w:val="21"/>
        </w:rPr>
        <w:t>field;</w:t>
      </w:r>
    </w:p>
    <w:p w14:paraId="1084C339" w14:textId="48F38598" w:rsidR="00F80EAE" w:rsidRPr="00BC7754" w:rsidRDefault="00F80EAE" w:rsidP="0063538B">
      <w:pPr>
        <w:pStyle w:val="ListParagraph"/>
        <w:widowControl w:val="0"/>
        <w:numPr>
          <w:ilvl w:val="0"/>
          <w:numId w:val="40"/>
        </w:numPr>
        <w:autoSpaceDE w:val="0"/>
        <w:autoSpaceDN w:val="0"/>
        <w:spacing w:after="0" w:line="287" w:lineRule="exact"/>
        <w:contextualSpacing w:val="0"/>
        <w:rPr>
          <w:rFonts w:ascii="Century Gothic" w:hAnsi="Century Gothic"/>
          <w:sz w:val="21"/>
          <w:szCs w:val="21"/>
        </w:rPr>
      </w:pPr>
      <w:r w:rsidRPr="00BC7754">
        <w:rPr>
          <w:rFonts w:ascii="Century Gothic" w:hAnsi="Century Gothic"/>
          <w:sz w:val="21"/>
          <w:szCs w:val="21"/>
        </w:rPr>
        <w:t>evaluated using a wide range of meaningful</w:t>
      </w:r>
      <w:r w:rsidRPr="00BC7754">
        <w:rPr>
          <w:rFonts w:ascii="Century Gothic" w:hAnsi="Century Gothic"/>
          <w:spacing w:val="-22"/>
          <w:sz w:val="21"/>
          <w:szCs w:val="21"/>
        </w:rPr>
        <w:t xml:space="preserve"> </w:t>
      </w:r>
      <w:r w:rsidRPr="00BC7754">
        <w:rPr>
          <w:rFonts w:ascii="Century Gothic" w:hAnsi="Century Gothic"/>
          <w:sz w:val="21"/>
          <w:szCs w:val="21"/>
        </w:rPr>
        <w:t>data.</w:t>
      </w:r>
    </w:p>
    <w:p w14:paraId="4158EF83" w14:textId="77777777" w:rsidR="00066BBF" w:rsidRPr="00BC7754" w:rsidRDefault="00066BBF" w:rsidP="00066BBF">
      <w:pPr>
        <w:pStyle w:val="ListParagraph"/>
        <w:widowControl w:val="0"/>
        <w:autoSpaceDE w:val="0"/>
        <w:autoSpaceDN w:val="0"/>
        <w:spacing w:after="0" w:line="287" w:lineRule="exact"/>
        <w:ind w:left="1080"/>
        <w:contextualSpacing w:val="0"/>
        <w:rPr>
          <w:rFonts w:ascii="Century Gothic" w:hAnsi="Century Gothic"/>
          <w:sz w:val="21"/>
          <w:szCs w:val="21"/>
        </w:rPr>
      </w:pPr>
    </w:p>
    <w:p w14:paraId="1352F0D1" w14:textId="5CD0A6C8" w:rsidR="00F80EAE" w:rsidRDefault="00F80EAE" w:rsidP="00545DED">
      <w:pPr>
        <w:pStyle w:val="BodyText"/>
        <w:spacing w:after="0" w:line="240" w:lineRule="auto"/>
        <w:ind w:left="-142"/>
        <w:rPr>
          <w:rFonts w:ascii="Century Gothic" w:hAnsi="Century Gothic"/>
          <w:sz w:val="21"/>
          <w:szCs w:val="21"/>
        </w:rPr>
      </w:pPr>
      <w:r w:rsidRPr="00BC7754">
        <w:rPr>
          <w:rFonts w:ascii="Century Gothic" w:hAnsi="Century Gothic"/>
          <w:sz w:val="21"/>
          <w:szCs w:val="21"/>
        </w:rPr>
        <w:t>We take responsibility for our own continuous learning and the learning of everyone we lead:</w:t>
      </w:r>
    </w:p>
    <w:p w14:paraId="4B9B1B7A" w14:textId="77777777" w:rsidR="00A03B68" w:rsidRPr="00064CDC" w:rsidRDefault="00A03B68" w:rsidP="00545DED">
      <w:pPr>
        <w:pStyle w:val="BodyText"/>
        <w:spacing w:after="0" w:line="240" w:lineRule="auto"/>
        <w:ind w:left="-142"/>
        <w:rPr>
          <w:rFonts w:ascii="Century Gothic" w:hAnsi="Century Gothic"/>
          <w:sz w:val="16"/>
          <w:szCs w:val="16"/>
        </w:rPr>
      </w:pPr>
    </w:p>
    <w:p w14:paraId="4E2A4C2E" w14:textId="77777777" w:rsidR="002C39B2" w:rsidRPr="00BC7754" w:rsidRDefault="00F80EAE" w:rsidP="0063538B">
      <w:pPr>
        <w:pStyle w:val="ListParagraph"/>
        <w:widowControl w:val="0"/>
        <w:numPr>
          <w:ilvl w:val="0"/>
          <w:numId w:val="40"/>
        </w:numPr>
        <w:autoSpaceDE w:val="0"/>
        <w:autoSpaceDN w:val="0"/>
        <w:spacing w:after="0" w:line="240" w:lineRule="auto"/>
        <w:ind w:left="1077" w:hanging="357"/>
        <w:contextualSpacing w:val="0"/>
        <w:rPr>
          <w:rFonts w:ascii="Century Gothic" w:hAnsi="Century Gothic"/>
          <w:sz w:val="21"/>
          <w:szCs w:val="21"/>
        </w:rPr>
      </w:pPr>
      <w:r w:rsidRPr="00BC7754">
        <w:rPr>
          <w:rFonts w:ascii="Century Gothic" w:hAnsi="Century Gothic"/>
          <w:sz w:val="21"/>
          <w:szCs w:val="21"/>
        </w:rPr>
        <w:t>creating and fostering safe, supportive, inclusive and challenging</w:t>
      </w:r>
      <w:r w:rsidRPr="00BC7754">
        <w:rPr>
          <w:rFonts w:ascii="Century Gothic" w:hAnsi="Century Gothic"/>
          <w:spacing w:val="-31"/>
          <w:sz w:val="21"/>
          <w:szCs w:val="21"/>
        </w:rPr>
        <w:t xml:space="preserve"> </w:t>
      </w:r>
      <w:r w:rsidRPr="00BC7754">
        <w:rPr>
          <w:rFonts w:ascii="Century Gothic" w:hAnsi="Century Gothic"/>
          <w:sz w:val="21"/>
          <w:szCs w:val="21"/>
        </w:rPr>
        <w:t>environments</w:t>
      </w:r>
    </w:p>
    <w:p w14:paraId="7B90B1CB" w14:textId="1F81B5DB" w:rsidR="00F80EAE" w:rsidRPr="00BC7754" w:rsidRDefault="00F80EAE" w:rsidP="0063538B">
      <w:pPr>
        <w:pStyle w:val="ListParagraph"/>
        <w:widowControl w:val="0"/>
        <w:numPr>
          <w:ilvl w:val="0"/>
          <w:numId w:val="40"/>
        </w:numPr>
        <w:autoSpaceDE w:val="0"/>
        <w:autoSpaceDN w:val="0"/>
        <w:spacing w:after="0" w:line="240" w:lineRule="auto"/>
        <w:ind w:left="1077" w:hanging="357"/>
        <w:contextualSpacing w:val="0"/>
        <w:rPr>
          <w:rFonts w:ascii="Century Gothic" w:hAnsi="Century Gothic"/>
          <w:sz w:val="21"/>
          <w:szCs w:val="21"/>
        </w:rPr>
      </w:pPr>
      <w:r w:rsidRPr="00BC7754">
        <w:rPr>
          <w:rFonts w:ascii="Century Gothic" w:hAnsi="Century Gothic"/>
          <w:sz w:val="21"/>
          <w:szCs w:val="21"/>
        </w:rPr>
        <w:t>ensuring essential learning for each and every</w:t>
      </w:r>
      <w:r w:rsidRPr="00BC7754">
        <w:rPr>
          <w:rFonts w:ascii="Century Gothic" w:hAnsi="Century Gothic"/>
          <w:spacing w:val="-21"/>
          <w:sz w:val="21"/>
          <w:szCs w:val="21"/>
        </w:rPr>
        <w:t xml:space="preserve"> </w:t>
      </w:r>
      <w:r w:rsidRPr="00BC7754">
        <w:rPr>
          <w:rFonts w:ascii="Century Gothic" w:hAnsi="Century Gothic"/>
          <w:sz w:val="21"/>
          <w:szCs w:val="21"/>
        </w:rPr>
        <w:t>child;</w:t>
      </w:r>
    </w:p>
    <w:p w14:paraId="7901A3F7" w14:textId="5029440C" w:rsidR="00F80EAE" w:rsidRPr="00BC7754" w:rsidRDefault="00F80EAE" w:rsidP="0063538B">
      <w:pPr>
        <w:pStyle w:val="ListParagraph"/>
        <w:widowControl w:val="0"/>
        <w:numPr>
          <w:ilvl w:val="0"/>
          <w:numId w:val="40"/>
        </w:numPr>
        <w:autoSpaceDE w:val="0"/>
        <w:autoSpaceDN w:val="0"/>
        <w:spacing w:after="0" w:line="240" w:lineRule="auto"/>
        <w:ind w:left="1077" w:hanging="357"/>
        <w:contextualSpacing w:val="0"/>
        <w:rPr>
          <w:rFonts w:ascii="Century Gothic" w:hAnsi="Century Gothic"/>
          <w:sz w:val="21"/>
          <w:szCs w:val="21"/>
        </w:rPr>
      </w:pPr>
      <w:r w:rsidRPr="00BC7754">
        <w:rPr>
          <w:rFonts w:ascii="Century Gothic" w:hAnsi="Century Gothic"/>
          <w:sz w:val="21"/>
          <w:szCs w:val="21"/>
        </w:rPr>
        <w:t>preparing others to go beyond our own</w:t>
      </w:r>
      <w:r w:rsidRPr="00BC7754">
        <w:rPr>
          <w:rFonts w:ascii="Century Gothic" w:hAnsi="Century Gothic"/>
          <w:spacing w:val="-21"/>
          <w:sz w:val="21"/>
          <w:szCs w:val="21"/>
        </w:rPr>
        <w:t xml:space="preserve"> </w:t>
      </w:r>
      <w:r w:rsidRPr="00BC7754">
        <w:rPr>
          <w:rFonts w:ascii="Century Gothic" w:hAnsi="Century Gothic"/>
          <w:sz w:val="21"/>
          <w:szCs w:val="21"/>
        </w:rPr>
        <w:t>learning.</w:t>
      </w:r>
    </w:p>
    <w:p w14:paraId="5A24631D" w14:textId="77777777" w:rsidR="00545DED" w:rsidRPr="00BC7754" w:rsidRDefault="00545DED" w:rsidP="00545DED">
      <w:pPr>
        <w:pStyle w:val="ListParagraph"/>
        <w:widowControl w:val="0"/>
        <w:autoSpaceDE w:val="0"/>
        <w:autoSpaceDN w:val="0"/>
        <w:spacing w:after="0" w:line="240" w:lineRule="auto"/>
        <w:ind w:left="1077"/>
        <w:contextualSpacing w:val="0"/>
        <w:rPr>
          <w:rFonts w:ascii="Century Gothic" w:hAnsi="Century Gothic"/>
          <w:sz w:val="21"/>
          <w:szCs w:val="21"/>
        </w:rPr>
      </w:pPr>
    </w:p>
    <w:p w14:paraId="3D06393A" w14:textId="77777777" w:rsidR="00F80EAE" w:rsidRPr="00BC7754" w:rsidRDefault="00F80EAE" w:rsidP="00545DED">
      <w:pPr>
        <w:pStyle w:val="BodyText"/>
        <w:spacing w:before="1"/>
        <w:ind w:left="-142" w:right="829"/>
        <w:rPr>
          <w:rFonts w:ascii="Century Gothic" w:hAnsi="Century Gothic"/>
          <w:sz w:val="21"/>
          <w:szCs w:val="21"/>
        </w:rPr>
      </w:pPr>
      <w:r w:rsidRPr="00BC7754">
        <w:rPr>
          <w:rFonts w:ascii="Century Gothic" w:hAnsi="Century Gothic"/>
          <w:sz w:val="21"/>
          <w:szCs w:val="21"/>
        </w:rPr>
        <w:t>We are guided by our learning in shaping policy and practice to achieve what is best for the children in our care.</w:t>
      </w:r>
    </w:p>
    <w:p w14:paraId="32CE4156" w14:textId="77777777" w:rsidR="00F80EAE" w:rsidRPr="00BC7754" w:rsidRDefault="00F80EAE" w:rsidP="00A03B68">
      <w:pPr>
        <w:spacing w:before="228"/>
        <w:ind w:left="318" w:right="288"/>
        <w:rPr>
          <w:rFonts w:ascii="Century Gothic" w:hAnsi="Century Gothic"/>
          <w:b/>
          <w:color w:val="0070C0"/>
          <w:sz w:val="21"/>
          <w:szCs w:val="21"/>
        </w:rPr>
      </w:pPr>
      <w:r w:rsidRPr="00BC7754">
        <w:rPr>
          <w:rFonts w:ascii="Century Gothic" w:hAnsi="Century Gothic"/>
          <w:b/>
          <w:color w:val="0070C0"/>
          <w:sz w:val="21"/>
          <w:szCs w:val="21"/>
        </w:rPr>
        <w:t xml:space="preserve">MASS believes that </w:t>
      </w:r>
      <w:r w:rsidRPr="00BC7754">
        <w:rPr>
          <w:rFonts w:ascii="Century Gothic" w:hAnsi="Century Gothic"/>
          <w:b/>
          <w:i/>
          <w:color w:val="0070C0"/>
          <w:sz w:val="21"/>
          <w:szCs w:val="21"/>
        </w:rPr>
        <w:t xml:space="preserve">improved achievement and well-being </w:t>
      </w:r>
      <w:r w:rsidRPr="00BC7754">
        <w:rPr>
          <w:rFonts w:ascii="Century Gothic" w:hAnsi="Century Gothic"/>
          <w:b/>
          <w:color w:val="0070C0"/>
          <w:sz w:val="21"/>
          <w:szCs w:val="21"/>
        </w:rPr>
        <w:t>for all of our students requires a shared commitment to raising both equity and quality.</w:t>
      </w:r>
    </w:p>
    <w:p w14:paraId="2DAD3CDC" w14:textId="77777777" w:rsidR="00F80EAE" w:rsidRPr="00BC7754" w:rsidRDefault="00F80EAE" w:rsidP="0063538B">
      <w:pPr>
        <w:pStyle w:val="ListParagraph"/>
        <w:widowControl w:val="0"/>
        <w:numPr>
          <w:ilvl w:val="0"/>
          <w:numId w:val="39"/>
        </w:numPr>
        <w:tabs>
          <w:tab w:val="left" w:pos="1038"/>
          <w:tab w:val="left" w:pos="1039"/>
        </w:tabs>
        <w:autoSpaceDE w:val="0"/>
        <w:autoSpaceDN w:val="0"/>
        <w:spacing w:after="0" w:line="240" w:lineRule="auto"/>
        <w:ind w:left="1037" w:right="779" w:hanging="357"/>
        <w:contextualSpacing w:val="0"/>
        <w:rPr>
          <w:rFonts w:ascii="Century Gothic" w:hAnsi="Century Gothic"/>
          <w:sz w:val="21"/>
          <w:szCs w:val="21"/>
        </w:rPr>
      </w:pPr>
      <w:r w:rsidRPr="00BC7754">
        <w:rPr>
          <w:rFonts w:ascii="Century Gothic" w:hAnsi="Century Gothic"/>
          <w:sz w:val="21"/>
          <w:szCs w:val="21"/>
        </w:rPr>
        <w:t>A conscious and persistent commitment to equity, system-wide and across sectors, leads to poverty reduction, greater inclusion and an appreciation for the riches that diversity</w:t>
      </w:r>
      <w:r w:rsidRPr="00BC7754">
        <w:rPr>
          <w:rFonts w:ascii="Century Gothic" w:hAnsi="Century Gothic"/>
          <w:spacing w:val="-34"/>
          <w:sz w:val="21"/>
          <w:szCs w:val="21"/>
        </w:rPr>
        <w:t xml:space="preserve"> </w:t>
      </w:r>
      <w:r w:rsidRPr="00BC7754">
        <w:rPr>
          <w:rFonts w:ascii="Century Gothic" w:hAnsi="Century Gothic"/>
          <w:sz w:val="21"/>
          <w:szCs w:val="21"/>
        </w:rPr>
        <w:t>brings.</w:t>
      </w:r>
    </w:p>
    <w:p w14:paraId="4DD77701" w14:textId="77777777" w:rsidR="00F80EAE" w:rsidRPr="00BC7754" w:rsidRDefault="00F80EAE" w:rsidP="0063538B">
      <w:pPr>
        <w:pStyle w:val="ListParagraph"/>
        <w:widowControl w:val="0"/>
        <w:numPr>
          <w:ilvl w:val="0"/>
          <w:numId w:val="39"/>
        </w:numPr>
        <w:tabs>
          <w:tab w:val="left" w:pos="1038"/>
          <w:tab w:val="left" w:pos="1039"/>
        </w:tabs>
        <w:autoSpaceDE w:val="0"/>
        <w:autoSpaceDN w:val="0"/>
        <w:spacing w:after="0" w:line="240" w:lineRule="auto"/>
        <w:ind w:left="1037" w:right="750" w:hanging="357"/>
        <w:contextualSpacing w:val="0"/>
        <w:rPr>
          <w:rFonts w:ascii="Century Gothic" w:hAnsi="Century Gothic"/>
          <w:sz w:val="21"/>
          <w:szCs w:val="21"/>
        </w:rPr>
      </w:pPr>
      <w:r w:rsidRPr="00BC7754">
        <w:rPr>
          <w:rFonts w:ascii="Century Gothic" w:hAnsi="Century Gothic"/>
          <w:sz w:val="21"/>
          <w:szCs w:val="21"/>
        </w:rPr>
        <w:t>A purposeful and sustained commitment to quality education for every student increases the capacity for teaching, learning and leading throughout the</w:t>
      </w:r>
      <w:r w:rsidRPr="00BC7754">
        <w:rPr>
          <w:rFonts w:ascii="Century Gothic" w:hAnsi="Century Gothic"/>
          <w:spacing w:val="-30"/>
          <w:sz w:val="21"/>
          <w:szCs w:val="21"/>
        </w:rPr>
        <w:t xml:space="preserve"> </w:t>
      </w:r>
      <w:r w:rsidRPr="00BC7754">
        <w:rPr>
          <w:rFonts w:ascii="Century Gothic" w:hAnsi="Century Gothic"/>
          <w:sz w:val="21"/>
          <w:szCs w:val="21"/>
        </w:rPr>
        <w:t>system.</w:t>
      </w:r>
    </w:p>
    <w:p w14:paraId="5DFD36EE" w14:textId="77777777" w:rsidR="00F80EAE" w:rsidRPr="00C113D3" w:rsidRDefault="00F80EAE" w:rsidP="0063538B">
      <w:pPr>
        <w:pStyle w:val="ListParagraph"/>
        <w:widowControl w:val="0"/>
        <w:numPr>
          <w:ilvl w:val="0"/>
          <w:numId w:val="39"/>
        </w:numPr>
        <w:tabs>
          <w:tab w:val="left" w:pos="1038"/>
          <w:tab w:val="left" w:pos="1039"/>
        </w:tabs>
        <w:autoSpaceDE w:val="0"/>
        <w:autoSpaceDN w:val="0"/>
        <w:spacing w:after="0" w:line="240" w:lineRule="auto"/>
        <w:ind w:left="1037" w:right="244" w:hanging="357"/>
        <w:contextualSpacing w:val="0"/>
        <w:rPr>
          <w:rFonts w:ascii="Century Gothic" w:hAnsi="Century Gothic"/>
          <w:sz w:val="21"/>
          <w:szCs w:val="21"/>
        </w:rPr>
      </w:pPr>
      <w:r w:rsidRPr="00BC7754">
        <w:rPr>
          <w:rFonts w:ascii="Century Gothic" w:hAnsi="Century Gothic"/>
          <w:sz w:val="21"/>
          <w:szCs w:val="21"/>
        </w:rPr>
        <w:t xml:space="preserve">A strong grounding in </w:t>
      </w:r>
      <w:r w:rsidRPr="00BC7754">
        <w:rPr>
          <w:rFonts w:ascii="Century Gothic" w:hAnsi="Century Gothic"/>
          <w:b/>
          <w:sz w:val="21"/>
          <w:szCs w:val="21"/>
        </w:rPr>
        <w:t xml:space="preserve">literacy and numeracy </w:t>
      </w:r>
      <w:r w:rsidRPr="00BC7754">
        <w:rPr>
          <w:rFonts w:ascii="Century Gothic" w:hAnsi="Century Gothic"/>
          <w:sz w:val="21"/>
          <w:szCs w:val="21"/>
        </w:rPr>
        <w:t xml:space="preserve">and a rich learning experience </w:t>
      </w:r>
      <w:r w:rsidRPr="00C113D3">
        <w:rPr>
          <w:rFonts w:ascii="Century Gothic" w:hAnsi="Century Gothic"/>
          <w:sz w:val="21"/>
          <w:szCs w:val="21"/>
        </w:rPr>
        <w:t>involving inquiry, curiosity, creativity and artistic expression enables all students to achieve success and to flourish in life, academics and</w:t>
      </w:r>
      <w:r w:rsidRPr="00C113D3">
        <w:rPr>
          <w:rFonts w:ascii="Century Gothic" w:hAnsi="Century Gothic"/>
          <w:spacing w:val="-15"/>
          <w:sz w:val="21"/>
          <w:szCs w:val="21"/>
        </w:rPr>
        <w:t xml:space="preserve"> </w:t>
      </w:r>
      <w:r w:rsidRPr="00C113D3">
        <w:rPr>
          <w:rFonts w:ascii="Century Gothic" w:hAnsi="Century Gothic"/>
          <w:sz w:val="21"/>
          <w:szCs w:val="21"/>
        </w:rPr>
        <w:t>career.</w:t>
      </w:r>
    </w:p>
    <w:p w14:paraId="387BD8EF" w14:textId="77777777" w:rsidR="00F80EAE" w:rsidRPr="00C113D3" w:rsidRDefault="00F80EAE" w:rsidP="0063538B">
      <w:pPr>
        <w:pStyle w:val="ListParagraph"/>
        <w:widowControl w:val="0"/>
        <w:numPr>
          <w:ilvl w:val="0"/>
          <w:numId w:val="39"/>
        </w:numPr>
        <w:tabs>
          <w:tab w:val="left" w:pos="1038"/>
          <w:tab w:val="left" w:pos="1039"/>
        </w:tabs>
        <w:autoSpaceDE w:val="0"/>
        <w:autoSpaceDN w:val="0"/>
        <w:spacing w:after="0" w:line="240" w:lineRule="auto"/>
        <w:ind w:right="398" w:hanging="360"/>
        <w:contextualSpacing w:val="0"/>
        <w:rPr>
          <w:rFonts w:ascii="Century Gothic" w:hAnsi="Century Gothic"/>
          <w:sz w:val="21"/>
          <w:szCs w:val="21"/>
        </w:rPr>
      </w:pPr>
      <w:r w:rsidRPr="00C113D3">
        <w:rPr>
          <w:rFonts w:ascii="Century Gothic" w:hAnsi="Century Gothic"/>
          <w:sz w:val="21"/>
          <w:szCs w:val="21"/>
        </w:rPr>
        <w:t>A respect for and openness to authentic youth voices and support for meaningful student</w:t>
      </w:r>
      <w:r w:rsidRPr="00C113D3">
        <w:rPr>
          <w:rFonts w:ascii="Century Gothic" w:hAnsi="Century Gothic"/>
          <w:spacing w:val="-42"/>
          <w:sz w:val="21"/>
          <w:szCs w:val="21"/>
        </w:rPr>
        <w:t xml:space="preserve">   </w:t>
      </w:r>
      <w:r w:rsidRPr="00C113D3">
        <w:rPr>
          <w:rFonts w:ascii="Century Gothic" w:hAnsi="Century Gothic"/>
          <w:sz w:val="21"/>
          <w:szCs w:val="21"/>
        </w:rPr>
        <w:t>action are critical for building capacity and self-efficacy in our</w:t>
      </w:r>
      <w:r w:rsidRPr="00C113D3">
        <w:rPr>
          <w:rFonts w:ascii="Century Gothic" w:hAnsi="Century Gothic"/>
          <w:spacing w:val="-17"/>
          <w:sz w:val="21"/>
          <w:szCs w:val="21"/>
        </w:rPr>
        <w:t xml:space="preserve"> </w:t>
      </w:r>
      <w:r w:rsidRPr="00C113D3">
        <w:rPr>
          <w:rFonts w:ascii="Century Gothic" w:hAnsi="Century Gothic"/>
          <w:sz w:val="21"/>
          <w:szCs w:val="21"/>
        </w:rPr>
        <w:t>students.</w:t>
      </w:r>
    </w:p>
    <w:p w14:paraId="023E2810" w14:textId="77777777" w:rsidR="00F80EAE" w:rsidRPr="00F846C6" w:rsidRDefault="00F80EAE" w:rsidP="00F80EAE">
      <w:pPr>
        <w:spacing w:before="9"/>
        <w:rPr>
          <w:rFonts w:ascii="Century Gothic" w:hAnsi="Century Gothic"/>
          <w:sz w:val="27"/>
        </w:rPr>
      </w:pPr>
    </w:p>
    <w:p w14:paraId="546AF642" w14:textId="0FDF85AC" w:rsidR="00C32C5B" w:rsidRDefault="00C32C5B" w:rsidP="006C1702">
      <w:pPr>
        <w:spacing w:after="0" w:line="240" w:lineRule="auto"/>
        <w:ind w:left="-426"/>
        <w:rPr>
          <w:rFonts w:ascii="Century Gothic" w:hAnsi="Century Gothic" w:cs="Calibri"/>
          <w:b/>
          <w:color w:val="0070C0"/>
          <w:sz w:val="24"/>
          <w:szCs w:val="24"/>
          <w:lang w:val="en-CA"/>
        </w:rPr>
      </w:pPr>
    </w:p>
    <w:p w14:paraId="2FBAB4E6" w14:textId="77777777" w:rsidR="00C62282" w:rsidRDefault="00C62282" w:rsidP="006C1702">
      <w:pPr>
        <w:spacing w:after="0" w:line="240" w:lineRule="auto"/>
        <w:ind w:left="-426"/>
        <w:rPr>
          <w:rFonts w:ascii="Century Gothic" w:hAnsi="Century Gothic" w:cs="Calibri"/>
          <w:b/>
          <w:color w:val="0070C0"/>
          <w:sz w:val="24"/>
          <w:szCs w:val="24"/>
          <w:lang w:val="en-CA"/>
        </w:rPr>
      </w:pPr>
    </w:p>
    <w:p w14:paraId="1C71E504" w14:textId="77777777" w:rsidR="00C62282" w:rsidRDefault="00C62282" w:rsidP="006C1702">
      <w:pPr>
        <w:spacing w:after="0" w:line="240" w:lineRule="auto"/>
        <w:ind w:left="-426"/>
        <w:rPr>
          <w:rFonts w:ascii="Century Gothic" w:hAnsi="Century Gothic" w:cs="Calibri"/>
          <w:b/>
          <w:color w:val="0070C0"/>
          <w:sz w:val="24"/>
          <w:szCs w:val="24"/>
          <w:lang w:val="en-CA"/>
        </w:rPr>
      </w:pPr>
    </w:p>
    <w:p w14:paraId="229C8711" w14:textId="28BAAC54" w:rsidR="006C1702" w:rsidRPr="006C1702" w:rsidRDefault="00F071C3" w:rsidP="006C1702">
      <w:pPr>
        <w:spacing w:after="0" w:line="240" w:lineRule="auto"/>
        <w:ind w:left="-426"/>
        <w:rPr>
          <w:rFonts w:ascii="Century Gothic" w:hAnsi="Century Gothic" w:cs="Calibri"/>
          <w:b/>
          <w:color w:val="0070C0"/>
          <w:sz w:val="24"/>
          <w:szCs w:val="24"/>
          <w:lang w:val="en-CA"/>
        </w:rPr>
      </w:pPr>
      <w:r>
        <w:rPr>
          <w:noProof/>
        </w:rPr>
        <w:drawing>
          <wp:anchor distT="0" distB="0" distL="114300" distR="114300" simplePos="0" relativeHeight="251662336" behindDoc="1" locked="0" layoutInCell="1" allowOverlap="1" wp14:anchorId="63AB5076" wp14:editId="49266D77">
            <wp:simplePos x="0" y="0"/>
            <wp:positionH relativeFrom="margin">
              <wp:align>right</wp:align>
            </wp:positionH>
            <wp:positionV relativeFrom="margin">
              <wp:posOffset>13335</wp:posOffset>
            </wp:positionV>
            <wp:extent cx="2163445" cy="2105660"/>
            <wp:effectExtent l="0" t="0" r="8255" b="8890"/>
            <wp:wrapTight wrapText="left">
              <wp:wrapPolygon edited="0">
                <wp:start x="0" y="0"/>
                <wp:lineTo x="0" y="21496"/>
                <wp:lineTo x="21492" y="21496"/>
                <wp:lineTo x="21492" y="0"/>
                <wp:lineTo x="0" y="0"/>
              </wp:wrapPolygon>
            </wp:wrapTight>
            <wp:docPr id="11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63445" cy="2105660"/>
                    </a:xfrm>
                    <a:prstGeom prst="rect">
                      <a:avLst/>
                    </a:prstGeom>
                    <a:noFill/>
                  </pic:spPr>
                </pic:pic>
              </a:graphicData>
            </a:graphic>
            <wp14:sizeRelH relativeFrom="page">
              <wp14:pctWidth>0</wp14:pctWidth>
            </wp14:sizeRelH>
            <wp14:sizeRelV relativeFrom="page">
              <wp14:pctHeight>0</wp14:pctHeight>
            </wp14:sizeRelV>
          </wp:anchor>
        </w:drawing>
      </w:r>
      <w:r w:rsidR="006C1702" w:rsidRPr="006C1702">
        <w:rPr>
          <w:rFonts w:ascii="Century Gothic" w:hAnsi="Century Gothic" w:cs="Calibri"/>
          <w:b/>
          <w:color w:val="0070C0"/>
          <w:sz w:val="24"/>
          <w:szCs w:val="24"/>
          <w:lang w:val="en-CA"/>
        </w:rPr>
        <w:t xml:space="preserve">MASS actively works towards equity and quality throughout the public education system, with a </w:t>
      </w:r>
    </w:p>
    <w:p w14:paraId="69F6530B" w14:textId="77777777" w:rsidR="006C1702" w:rsidRPr="006C1702" w:rsidRDefault="006C1702" w:rsidP="006C1702">
      <w:pPr>
        <w:spacing w:after="0" w:line="240" w:lineRule="auto"/>
        <w:ind w:hanging="426"/>
        <w:rPr>
          <w:rFonts w:ascii="Century Gothic" w:hAnsi="Century Gothic" w:cs="Calibri"/>
          <w:b/>
          <w:color w:val="0070C0"/>
          <w:sz w:val="24"/>
          <w:szCs w:val="24"/>
          <w:lang w:val="en-CA"/>
        </w:rPr>
      </w:pPr>
      <w:r w:rsidRPr="006C1702">
        <w:rPr>
          <w:rFonts w:ascii="Century Gothic" w:hAnsi="Century Gothic" w:cs="Calibri"/>
          <w:b/>
          <w:color w:val="0070C0"/>
          <w:sz w:val="24"/>
          <w:szCs w:val="24"/>
          <w:lang w:val="en-CA"/>
        </w:rPr>
        <w:t>special focus on three action areas:</w:t>
      </w:r>
    </w:p>
    <w:p w14:paraId="29DCABDB" w14:textId="77777777" w:rsidR="006C1702" w:rsidRPr="006C1702" w:rsidRDefault="006C1702" w:rsidP="006C1702">
      <w:pPr>
        <w:spacing w:line="259" w:lineRule="auto"/>
        <w:ind w:hanging="426"/>
        <w:rPr>
          <w:rFonts w:ascii="Century Gothic" w:hAnsi="Century Gothic" w:cs="Calibri"/>
          <w:b/>
          <w:color w:val="0070C0"/>
          <w:sz w:val="24"/>
          <w:szCs w:val="24"/>
          <w:lang w:val="en-CA"/>
        </w:rPr>
      </w:pPr>
      <w:r w:rsidRPr="006C1702">
        <w:rPr>
          <w:rFonts w:ascii="Century Gothic" w:hAnsi="Century Gothic" w:cs="Calibri"/>
          <w:b/>
          <w:color w:val="0070C0"/>
          <w:sz w:val="24"/>
          <w:szCs w:val="24"/>
          <w:lang w:val="en-CA"/>
        </w:rPr>
        <w:tab/>
      </w:r>
      <w:r w:rsidRPr="006C1702">
        <w:rPr>
          <w:rFonts w:ascii="Century Gothic" w:hAnsi="Century Gothic" w:cs="Calibri"/>
          <w:b/>
          <w:color w:val="0070C0"/>
          <w:sz w:val="24"/>
          <w:szCs w:val="24"/>
          <w:lang w:val="en-CA"/>
        </w:rPr>
        <w:tab/>
      </w:r>
    </w:p>
    <w:p w14:paraId="11B9C8C1" w14:textId="77777777" w:rsidR="006C1702" w:rsidRPr="006C1702" w:rsidRDefault="006C1702" w:rsidP="006C1702">
      <w:pPr>
        <w:spacing w:line="259" w:lineRule="auto"/>
        <w:ind w:hanging="426"/>
        <w:rPr>
          <w:rFonts w:ascii="Century Gothic" w:hAnsi="Century Gothic" w:cs="Calibri"/>
          <w:b/>
          <w:color w:val="0070C0"/>
          <w:sz w:val="24"/>
          <w:szCs w:val="24"/>
          <w:lang w:val="en-CA"/>
        </w:rPr>
      </w:pPr>
      <w:r w:rsidRPr="006C1702">
        <w:rPr>
          <w:rFonts w:ascii="Century Gothic" w:hAnsi="Century Gothic" w:cs="Calibri"/>
          <w:b/>
          <w:color w:val="0070C0"/>
          <w:sz w:val="24"/>
          <w:szCs w:val="24"/>
          <w:lang w:val="en-CA"/>
        </w:rPr>
        <w:t xml:space="preserve">                        Early Learning</w:t>
      </w:r>
    </w:p>
    <w:p w14:paraId="1F573F93" w14:textId="77777777" w:rsidR="006C1702" w:rsidRPr="006C1702" w:rsidRDefault="006C1702" w:rsidP="006C1702">
      <w:pPr>
        <w:spacing w:line="259" w:lineRule="auto"/>
        <w:ind w:hanging="426"/>
        <w:rPr>
          <w:rFonts w:ascii="Century Gothic" w:hAnsi="Century Gothic" w:cs="Calibri"/>
          <w:b/>
          <w:color w:val="0070C0"/>
          <w:sz w:val="24"/>
          <w:szCs w:val="24"/>
          <w:lang w:val="en-CA"/>
        </w:rPr>
      </w:pPr>
      <w:r w:rsidRPr="006C1702">
        <w:rPr>
          <w:rFonts w:ascii="Century Gothic" w:hAnsi="Century Gothic" w:cs="Calibri"/>
          <w:b/>
          <w:color w:val="0070C0"/>
          <w:sz w:val="24"/>
          <w:szCs w:val="24"/>
          <w:lang w:val="en-CA"/>
        </w:rPr>
        <w:tab/>
        <w:t xml:space="preserve">           Indigenous Education</w:t>
      </w:r>
    </w:p>
    <w:p w14:paraId="712EAB5D" w14:textId="77777777" w:rsidR="006C1702" w:rsidRPr="006C1702" w:rsidRDefault="006C1702" w:rsidP="006C1702">
      <w:pPr>
        <w:spacing w:line="259" w:lineRule="auto"/>
        <w:ind w:hanging="426"/>
        <w:rPr>
          <w:rFonts w:ascii="Century Gothic" w:hAnsi="Century Gothic" w:cs="Calibri"/>
          <w:b/>
          <w:color w:val="0070C0"/>
          <w:sz w:val="24"/>
          <w:szCs w:val="24"/>
          <w:lang w:val="en-CA"/>
        </w:rPr>
      </w:pPr>
      <w:r w:rsidRPr="006C1702">
        <w:rPr>
          <w:rFonts w:ascii="Century Gothic" w:hAnsi="Century Gothic" w:cs="Calibri"/>
          <w:b/>
          <w:color w:val="0070C0"/>
          <w:sz w:val="24"/>
          <w:szCs w:val="24"/>
          <w:lang w:val="en-CA"/>
        </w:rPr>
        <w:t xml:space="preserve">          Mental Health and Well-Being</w:t>
      </w:r>
    </w:p>
    <w:p w14:paraId="2670FB22" w14:textId="77777777" w:rsidR="006C1702" w:rsidRPr="006C1702" w:rsidRDefault="006C1702" w:rsidP="006C1702">
      <w:pPr>
        <w:spacing w:line="259" w:lineRule="auto"/>
        <w:ind w:hanging="426"/>
        <w:rPr>
          <w:rFonts w:ascii="Century Gothic" w:hAnsi="Century Gothic" w:cs="Calibri"/>
          <w:lang w:val="en-CA"/>
        </w:rPr>
      </w:pPr>
    </w:p>
    <w:p w14:paraId="758F3D3B" w14:textId="77777777" w:rsidR="006C1702" w:rsidRPr="006C1702" w:rsidRDefault="006C1702" w:rsidP="006C1702">
      <w:pPr>
        <w:widowControl w:val="0"/>
        <w:autoSpaceDE w:val="0"/>
        <w:autoSpaceDN w:val="0"/>
        <w:spacing w:after="0" w:line="360" w:lineRule="auto"/>
        <w:ind w:hanging="426"/>
        <w:rPr>
          <w:rFonts w:ascii="Century Gothic" w:hAnsi="Century Gothic"/>
          <w:sz w:val="21"/>
          <w:szCs w:val="21"/>
        </w:rPr>
      </w:pPr>
    </w:p>
    <w:p w14:paraId="132CFC98" w14:textId="77777777" w:rsidR="006C1702" w:rsidRPr="006C1702" w:rsidRDefault="006C1702" w:rsidP="006C1702">
      <w:pPr>
        <w:widowControl w:val="0"/>
        <w:autoSpaceDE w:val="0"/>
        <w:autoSpaceDN w:val="0"/>
        <w:spacing w:after="0" w:line="360" w:lineRule="auto"/>
        <w:ind w:hanging="426"/>
        <w:rPr>
          <w:rFonts w:ascii="Century Gothic" w:eastAsia="Arial" w:hAnsi="Century Gothic" w:cs="Arial"/>
          <w:b/>
          <w:sz w:val="21"/>
          <w:szCs w:val="21"/>
        </w:rPr>
      </w:pPr>
      <w:r w:rsidRPr="006C1702">
        <w:rPr>
          <w:rFonts w:ascii="Century Gothic" w:eastAsia="Arial" w:hAnsi="Century Gothic" w:cs="Arial"/>
          <w:b/>
          <w:sz w:val="21"/>
          <w:szCs w:val="21"/>
        </w:rPr>
        <w:t xml:space="preserve">The </w:t>
      </w:r>
      <w:r w:rsidRPr="00D95F36">
        <w:rPr>
          <w:rFonts w:ascii="Century Gothic" w:eastAsia="Arial" w:hAnsi="Century Gothic" w:cs="Arial"/>
          <w:b/>
          <w:color w:val="0070C0"/>
          <w:sz w:val="24"/>
          <w:szCs w:val="24"/>
        </w:rPr>
        <w:t>Early Learning Committee</w:t>
      </w:r>
      <w:r w:rsidRPr="006C1702">
        <w:rPr>
          <w:rFonts w:ascii="Century Gothic" w:eastAsia="Arial" w:hAnsi="Century Gothic" w:cs="Arial"/>
          <w:b/>
          <w:color w:val="0070C0"/>
          <w:sz w:val="21"/>
          <w:szCs w:val="21"/>
        </w:rPr>
        <w:t xml:space="preserve"> </w:t>
      </w:r>
      <w:r w:rsidRPr="006C1702">
        <w:rPr>
          <w:rFonts w:ascii="Century Gothic" w:eastAsia="Arial" w:hAnsi="Century Gothic" w:cs="Arial"/>
          <w:b/>
          <w:sz w:val="21"/>
          <w:szCs w:val="21"/>
        </w:rPr>
        <w:t>will take leadership to ensure that MASS:</w:t>
      </w:r>
    </w:p>
    <w:p w14:paraId="3FE305F2" w14:textId="77777777" w:rsidR="006C1702" w:rsidRPr="006C1702" w:rsidRDefault="006C1702" w:rsidP="0063538B">
      <w:pPr>
        <w:widowControl w:val="0"/>
        <w:numPr>
          <w:ilvl w:val="0"/>
          <w:numId w:val="38"/>
        </w:numPr>
        <w:tabs>
          <w:tab w:val="left" w:pos="0"/>
        </w:tabs>
        <w:autoSpaceDE w:val="0"/>
        <w:autoSpaceDN w:val="0"/>
        <w:spacing w:after="0" w:line="240" w:lineRule="auto"/>
        <w:ind w:left="0" w:right="146" w:hanging="426"/>
        <w:rPr>
          <w:rFonts w:ascii="Century Gothic" w:eastAsia="Arial" w:hAnsi="Century Gothic" w:cs="Arial"/>
          <w:sz w:val="21"/>
          <w:szCs w:val="21"/>
        </w:rPr>
      </w:pPr>
      <w:r w:rsidRPr="006C1702">
        <w:rPr>
          <w:rFonts w:ascii="Century Gothic" w:eastAsia="Arial" w:hAnsi="Century Gothic" w:cs="Arial"/>
          <w:sz w:val="21"/>
          <w:szCs w:val="21"/>
        </w:rPr>
        <w:t>Advocates for full implementation of the Calls to Action in the MASS position paper on Early Childhood Education.</w:t>
      </w:r>
    </w:p>
    <w:p w14:paraId="0367EDA2" w14:textId="4FFB7FCD" w:rsidR="006C1702" w:rsidRDefault="006C1702" w:rsidP="0063538B">
      <w:pPr>
        <w:widowControl w:val="0"/>
        <w:numPr>
          <w:ilvl w:val="0"/>
          <w:numId w:val="38"/>
        </w:numPr>
        <w:tabs>
          <w:tab w:val="left" w:pos="0"/>
        </w:tabs>
        <w:autoSpaceDE w:val="0"/>
        <w:autoSpaceDN w:val="0"/>
        <w:spacing w:after="0" w:line="240" w:lineRule="auto"/>
        <w:ind w:left="0" w:right="709" w:hanging="426"/>
        <w:rPr>
          <w:rFonts w:ascii="Century Gothic" w:eastAsia="Arial" w:hAnsi="Century Gothic" w:cs="Arial"/>
          <w:sz w:val="21"/>
          <w:szCs w:val="21"/>
        </w:rPr>
      </w:pPr>
      <w:r w:rsidRPr="006C1702">
        <w:rPr>
          <w:rFonts w:ascii="Century Gothic" w:eastAsia="Arial" w:hAnsi="Century Gothic" w:cs="Arial"/>
          <w:sz w:val="21"/>
          <w:szCs w:val="21"/>
        </w:rPr>
        <w:t xml:space="preserve">Participates actively on the Provincial </w:t>
      </w:r>
      <w:proofErr w:type="spellStart"/>
      <w:r w:rsidRPr="006C1702">
        <w:rPr>
          <w:rFonts w:ascii="Century Gothic" w:eastAsia="Arial" w:hAnsi="Century Gothic" w:cs="Arial"/>
          <w:sz w:val="21"/>
          <w:szCs w:val="21"/>
        </w:rPr>
        <w:t>Educaring</w:t>
      </w:r>
      <w:proofErr w:type="spellEnd"/>
      <w:r w:rsidRPr="006C1702">
        <w:rPr>
          <w:rFonts w:ascii="Century Gothic" w:eastAsia="Arial" w:hAnsi="Century Gothic" w:cs="Arial"/>
          <w:sz w:val="21"/>
          <w:szCs w:val="21"/>
        </w:rPr>
        <w:t xml:space="preserve"> Committee.</w:t>
      </w:r>
    </w:p>
    <w:p w14:paraId="7E62C20C" w14:textId="77777777" w:rsidR="006B7C6A" w:rsidRPr="006C1702" w:rsidRDefault="006B7C6A" w:rsidP="006B7C6A">
      <w:pPr>
        <w:widowControl w:val="0"/>
        <w:tabs>
          <w:tab w:val="left" w:pos="0"/>
        </w:tabs>
        <w:autoSpaceDE w:val="0"/>
        <w:autoSpaceDN w:val="0"/>
        <w:spacing w:after="0" w:line="240" w:lineRule="auto"/>
        <w:ind w:right="709"/>
        <w:rPr>
          <w:rFonts w:ascii="Century Gothic" w:eastAsia="Arial" w:hAnsi="Century Gothic" w:cs="Arial"/>
          <w:sz w:val="21"/>
          <w:szCs w:val="21"/>
        </w:rPr>
      </w:pPr>
    </w:p>
    <w:p w14:paraId="451415BA" w14:textId="77777777" w:rsidR="006C1702" w:rsidRPr="006C1702" w:rsidRDefault="006C1702" w:rsidP="006C1702">
      <w:pPr>
        <w:widowControl w:val="0"/>
        <w:tabs>
          <w:tab w:val="left" w:pos="920"/>
          <w:tab w:val="left" w:pos="921"/>
        </w:tabs>
        <w:autoSpaceDE w:val="0"/>
        <w:autoSpaceDN w:val="0"/>
        <w:spacing w:after="0" w:line="240" w:lineRule="auto"/>
        <w:ind w:right="709" w:hanging="426"/>
        <w:rPr>
          <w:rFonts w:ascii="Century Gothic" w:eastAsia="Arial" w:hAnsi="Century Gothic" w:cs="Arial"/>
          <w:sz w:val="21"/>
          <w:szCs w:val="21"/>
        </w:rPr>
      </w:pPr>
    </w:p>
    <w:p w14:paraId="2E924B0D" w14:textId="77777777" w:rsidR="006C1702" w:rsidRPr="006C1702" w:rsidRDefault="006C1702" w:rsidP="006C1702">
      <w:pPr>
        <w:widowControl w:val="0"/>
        <w:tabs>
          <w:tab w:val="left" w:pos="920"/>
          <w:tab w:val="left" w:pos="921"/>
        </w:tabs>
        <w:autoSpaceDE w:val="0"/>
        <w:autoSpaceDN w:val="0"/>
        <w:spacing w:after="0" w:line="360" w:lineRule="auto"/>
        <w:ind w:right="709" w:hanging="426"/>
        <w:rPr>
          <w:rFonts w:ascii="Century Gothic" w:eastAsia="Arial" w:hAnsi="Century Gothic" w:cs="Arial"/>
          <w:b/>
          <w:sz w:val="21"/>
          <w:szCs w:val="21"/>
        </w:rPr>
      </w:pPr>
      <w:r w:rsidRPr="006C1702">
        <w:rPr>
          <w:rFonts w:ascii="Century Gothic" w:eastAsia="Arial" w:hAnsi="Century Gothic" w:cs="Arial"/>
          <w:b/>
          <w:sz w:val="21"/>
          <w:szCs w:val="21"/>
        </w:rPr>
        <w:t xml:space="preserve">The </w:t>
      </w:r>
      <w:r w:rsidRPr="00D95F36">
        <w:rPr>
          <w:rFonts w:ascii="Century Gothic" w:eastAsia="Arial" w:hAnsi="Century Gothic" w:cs="Arial"/>
          <w:b/>
          <w:color w:val="0070C0"/>
          <w:sz w:val="24"/>
          <w:szCs w:val="24"/>
        </w:rPr>
        <w:t>Indigenous Education Committee</w:t>
      </w:r>
      <w:r w:rsidRPr="006C1702">
        <w:rPr>
          <w:rFonts w:ascii="Century Gothic" w:eastAsia="Arial" w:hAnsi="Century Gothic" w:cs="Arial"/>
          <w:b/>
          <w:color w:val="0070C0"/>
          <w:sz w:val="21"/>
          <w:szCs w:val="21"/>
        </w:rPr>
        <w:t xml:space="preserve"> </w:t>
      </w:r>
      <w:r w:rsidRPr="006C1702">
        <w:rPr>
          <w:rFonts w:ascii="Century Gothic" w:eastAsia="Arial" w:hAnsi="Century Gothic" w:cs="Arial"/>
          <w:b/>
          <w:sz w:val="21"/>
          <w:szCs w:val="21"/>
        </w:rPr>
        <w:t>will take leadership to ensure MASS:</w:t>
      </w:r>
    </w:p>
    <w:p w14:paraId="3D55FA54" w14:textId="77777777" w:rsidR="006C1702" w:rsidRPr="006C1702" w:rsidRDefault="006C1702" w:rsidP="0063538B">
      <w:pPr>
        <w:widowControl w:val="0"/>
        <w:numPr>
          <w:ilvl w:val="0"/>
          <w:numId w:val="42"/>
        </w:numPr>
        <w:tabs>
          <w:tab w:val="left" w:pos="0"/>
        </w:tabs>
        <w:autoSpaceDE w:val="0"/>
        <w:autoSpaceDN w:val="0"/>
        <w:spacing w:after="0" w:line="240" w:lineRule="auto"/>
        <w:ind w:left="0" w:right="4" w:hanging="426"/>
        <w:contextualSpacing/>
        <w:rPr>
          <w:rFonts w:ascii="Century Gothic" w:eastAsia="Arial" w:hAnsi="Century Gothic" w:cs="Arial"/>
          <w:sz w:val="21"/>
          <w:szCs w:val="21"/>
        </w:rPr>
      </w:pPr>
      <w:r w:rsidRPr="006C1702">
        <w:rPr>
          <w:rFonts w:ascii="Century Gothic" w:eastAsia="Arial" w:hAnsi="Century Gothic" w:cs="Arial"/>
          <w:sz w:val="21"/>
          <w:szCs w:val="21"/>
        </w:rPr>
        <w:t>Builds capacity in MASS and school divisions to address the Truth and Reconciliation Calls to Action.</w:t>
      </w:r>
    </w:p>
    <w:p w14:paraId="267142BB" w14:textId="77777777" w:rsidR="006C1702" w:rsidRPr="006C1702" w:rsidRDefault="006C1702" w:rsidP="0063538B">
      <w:pPr>
        <w:widowControl w:val="0"/>
        <w:numPr>
          <w:ilvl w:val="0"/>
          <w:numId w:val="42"/>
        </w:numPr>
        <w:tabs>
          <w:tab w:val="left" w:pos="0"/>
        </w:tabs>
        <w:autoSpaceDE w:val="0"/>
        <w:autoSpaceDN w:val="0"/>
        <w:spacing w:after="0" w:line="240" w:lineRule="auto"/>
        <w:ind w:left="0" w:right="4" w:hanging="426"/>
        <w:contextualSpacing/>
        <w:rPr>
          <w:rFonts w:ascii="Century Gothic" w:eastAsia="Arial" w:hAnsi="Century Gothic" w:cs="Arial"/>
          <w:sz w:val="21"/>
          <w:szCs w:val="21"/>
        </w:rPr>
      </w:pPr>
      <w:r w:rsidRPr="006C1702">
        <w:rPr>
          <w:rFonts w:ascii="Century Gothic" w:eastAsia="Arial" w:hAnsi="Century Gothic" w:cs="Arial"/>
          <w:sz w:val="21"/>
          <w:szCs w:val="21"/>
        </w:rPr>
        <w:t>Promotes ever increasing academic achievement, graduation, school completion and positive life outcomes for indigenous students, informed by collective inquiry into evidence.</w:t>
      </w:r>
    </w:p>
    <w:p w14:paraId="6219CE15" w14:textId="2DBB39C0" w:rsidR="006C1702" w:rsidRDefault="006C1702" w:rsidP="0063538B">
      <w:pPr>
        <w:widowControl w:val="0"/>
        <w:numPr>
          <w:ilvl w:val="0"/>
          <w:numId w:val="42"/>
        </w:numPr>
        <w:tabs>
          <w:tab w:val="left" w:pos="0"/>
        </w:tabs>
        <w:autoSpaceDE w:val="0"/>
        <w:autoSpaceDN w:val="0"/>
        <w:spacing w:after="0" w:line="240" w:lineRule="auto"/>
        <w:ind w:left="0" w:right="288" w:hanging="426"/>
        <w:contextualSpacing/>
        <w:rPr>
          <w:rFonts w:ascii="Century Gothic" w:eastAsia="Arial" w:hAnsi="Century Gothic" w:cs="Arial"/>
          <w:sz w:val="21"/>
          <w:szCs w:val="21"/>
        </w:rPr>
      </w:pPr>
      <w:r w:rsidRPr="006C1702">
        <w:rPr>
          <w:rFonts w:ascii="Century Gothic" w:eastAsia="Arial" w:hAnsi="Century Gothic" w:cs="Arial"/>
          <w:sz w:val="21"/>
          <w:szCs w:val="21"/>
        </w:rPr>
        <w:t>Actively supports the teaching of Indigenous perspectives, corrective history and culture and the use of Indigenous languages.</w:t>
      </w:r>
    </w:p>
    <w:p w14:paraId="02A34A1A" w14:textId="77777777" w:rsidR="006B7C6A" w:rsidRPr="006C1702" w:rsidRDefault="006B7C6A" w:rsidP="006B7C6A">
      <w:pPr>
        <w:widowControl w:val="0"/>
        <w:tabs>
          <w:tab w:val="left" w:pos="0"/>
        </w:tabs>
        <w:autoSpaceDE w:val="0"/>
        <w:autoSpaceDN w:val="0"/>
        <w:spacing w:after="0" w:line="240" w:lineRule="auto"/>
        <w:ind w:right="288"/>
        <w:contextualSpacing/>
        <w:rPr>
          <w:rFonts w:ascii="Century Gothic" w:eastAsia="Arial" w:hAnsi="Century Gothic" w:cs="Arial"/>
          <w:sz w:val="21"/>
          <w:szCs w:val="21"/>
        </w:rPr>
      </w:pPr>
    </w:p>
    <w:p w14:paraId="1303E6C8" w14:textId="77777777" w:rsidR="006C1702" w:rsidRPr="006C1702" w:rsidRDefault="006C1702" w:rsidP="006C1702">
      <w:pPr>
        <w:widowControl w:val="0"/>
        <w:tabs>
          <w:tab w:val="left" w:pos="920"/>
          <w:tab w:val="left" w:pos="921"/>
        </w:tabs>
        <w:autoSpaceDE w:val="0"/>
        <w:autoSpaceDN w:val="0"/>
        <w:spacing w:after="0" w:line="240" w:lineRule="auto"/>
        <w:ind w:right="709" w:hanging="426"/>
        <w:rPr>
          <w:rFonts w:ascii="Century Gothic" w:eastAsia="Arial" w:hAnsi="Century Gothic" w:cs="Arial"/>
          <w:sz w:val="21"/>
          <w:szCs w:val="21"/>
        </w:rPr>
      </w:pPr>
    </w:p>
    <w:p w14:paraId="17B93065" w14:textId="77777777" w:rsidR="006C1702" w:rsidRPr="006C1702" w:rsidRDefault="006C1702" w:rsidP="006C1702">
      <w:pPr>
        <w:widowControl w:val="0"/>
        <w:tabs>
          <w:tab w:val="left" w:pos="920"/>
          <w:tab w:val="left" w:pos="921"/>
        </w:tabs>
        <w:autoSpaceDE w:val="0"/>
        <w:autoSpaceDN w:val="0"/>
        <w:spacing w:after="0" w:line="240" w:lineRule="auto"/>
        <w:ind w:right="146" w:hanging="426"/>
        <w:rPr>
          <w:rFonts w:ascii="Century Gothic" w:eastAsia="Arial" w:hAnsi="Century Gothic" w:cs="Arial"/>
          <w:b/>
          <w:sz w:val="21"/>
          <w:szCs w:val="21"/>
        </w:rPr>
      </w:pPr>
      <w:r w:rsidRPr="006C1702">
        <w:rPr>
          <w:rFonts w:ascii="Century Gothic" w:eastAsia="Arial" w:hAnsi="Century Gothic" w:cs="Arial"/>
          <w:b/>
          <w:sz w:val="21"/>
          <w:szCs w:val="21"/>
        </w:rPr>
        <w:t xml:space="preserve">The </w:t>
      </w:r>
      <w:r w:rsidRPr="007D5477">
        <w:rPr>
          <w:rFonts w:ascii="Century Gothic" w:eastAsia="Arial" w:hAnsi="Century Gothic" w:cs="Arial"/>
          <w:b/>
          <w:color w:val="0070C0"/>
          <w:sz w:val="24"/>
          <w:szCs w:val="24"/>
        </w:rPr>
        <w:t>Mental Health and Well-Being Committee</w:t>
      </w:r>
      <w:r w:rsidRPr="006C1702">
        <w:rPr>
          <w:rFonts w:ascii="Century Gothic" w:eastAsia="Arial" w:hAnsi="Century Gothic" w:cs="Arial"/>
          <w:b/>
          <w:color w:val="0070C0"/>
          <w:sz w:val="21"/>
          <w:szCs w:val="21"/>
        </w:rPr>
        <w:t xml:space="preserve"> </w:t>
      </w:r>
      <w:r w:rsidRPr="006C1702">
        <w:rPr>
          <w:rFonts w:ascii="Century Gothic" w:eastAsia="Arial" w:hAnsi="Century Gothic" w:cs="Arial"/>
          <w:b/>
          <w:sz w:val="21"/>
          <w:szCs w:val="21"/>
        </w:rPr>
        <w:t>will take leadership to ensure that MASS:</w:t>
      </w:r>
    </w:p>
    <w:p w14:paraId="36824CD6" w14:textId="77777777" w:rsidR="006C1702" w:rsidRPr="006C1702" w:rsidRDefault="006C1702" w:rsidP="006C1702">
      <w:pPr>
        <w:widowControl w:val="0"/>
        <w:tabs>
          <w:tab w:val="left" w:pos="920"/>
          <w:tab w:val="left" w:pos="921"/>
        </w:tabs>
        <w:autoSpaceDE w:val="0"/>
        <w:autoSpaceDN w:val="0"/>
        <w:spacing w:after="0" w:line="240" w:lineRule="auto"/>
        <w:ind w:right="709" w:hanging="426"/>
        <w:rPr>
          <w:rFonts w:ascii="Century Gothic" w:eastAsia="Arial" w:hAnsi="Century Gothic" w:cs="Arial"/>
          <w:sz w:val="21"/>
          <w:szCs w:val="21"/>
        </w:rPr>
      </w:pPr>
    </w:p>
    <w:p w14:paraId="3FCA85C9" w14:textId="77777777" w:rsidR="006C1702" w:rsidRPr="006C1702" w:rsidRDefault="006C1702" w:rsidP="0063538B">
      <w:pPr>
        <w:numPr>
          <w:ilvl w:val="0"/>
          <w:numId w:val="37"/>
        </w:numPr>
        <w:spacing w:after="0" w:line="240" w:lineRule="auto"/>
        <w:ind w:left="0" w:hanging="426"/>
        <w:rPr>
          <w:rFonts w:ascii="Century Gothic" w:hAnsi="Century Gothic"/>
          <w:sz w:val="21"/>
          <w:szCs w:val="21"/>
        </w:rPr>
      </w:pPr>
      <w:r w:rsidRPr="006C1702">
        <w:rPr>
          <w:rFonts w:ascii="Century Gothic" w:hAnsi="Century Gothic"/>
          <w:sz w:val="21"/>
          <w:szCs w:val="21"/>
        </w:rPr>
        <w:t>Advocates for an implementation of a comprehensive provincial Children and Youth Mental Health  Strategy.</w:t>
      </w:r>
    </w:p>
    <w:p w14:paraId="577B33E7" w14:textId="77777777" w:rsidR="006C1702" w:rsidRPr="006C1702" w:rsidRDefault="006C1702" w:rsidP="0063538B">
      <w:pPr>
        <w:numPr>
          <w:ilvl w:val="0"/>
          <w:numId w:val="37"/>
        </w:numPr>
        <w:spacing w:after="0" w:line="240" w:lineRule="auto"/>
        <w:ind w:left="0" w:hanging="426"/>
        <w:rPr>
          <w:rFonts w:ascii="Century Gothic" w:hAnsi="Century Gothic"/>
          <w:sz w:val="21"/>
          <w:szCs w:val="21"/>
        </w:rPr>
      </w:pPr>
      <w:r w:rsidRPr="006C1702">
        <w:rPr>
          <w:rFonts w:ascii="Century Gothic" w:hAnsi="Century Gothic"/>
          <w:sz w:val="21"/>
          <w:szCs w:val="21"/>
        </w:rPr>
        <w:t>Collaborates with The Education for Sustainable Well-Being Research Group at the University of Manitoba and Manitoba Education and Training to develop tools and indicators for assessing the well-being and well-becoming of students in schools.</w:t>
      </w:r>
    </w:p>
    <w:p w14:paraId="2C83147D" w14:textId="77777777" w:rsidR="006C1702" w:rsidRPr="006C1702" w:rsidRDefault="006C1702" w:rsidP="0063538B">
      <w:pPr>
        <w:numPr>
          <w:ilvl w:val="0"/>
          <w:numId w:val="37"/>
        </w:numPr>
        <w:spacing w:after="0" w:line="240" w:lineRule="auto"/>
        <w:ind w:left="0" w:hanging="426"/>
        <w:rPr>
          <w:rFonts w:ascii="Century Gothic" w:hAnsi="Century Gothic"/>
          <w:sz w:val="21"/>
          <w:szCs w:val="21"/>
        </w:rPr>
      </w:pPr>
      <w:r w:rsidRPr="006C1702">
        <w:rPr>
          <w:rFonts w:ascii="Century Gothic" w:hAnsi="Century Gothic"/>
          <w:sz w:val="21"/>
          <w:szCs w:val="21"/>
        </w:rPr>
        <w:t>Pursues inter-sectoral liaisons with public and mental health organizations and agencies.</w:t>
      </w:r>
    </w:p>
    <w:p w14:paraId="3BB5C4A5" w14:textId="77777777" w:rsidR="006C1702" w:rsidRPr="006C1702" w:rsidRDefault="006C1702" w:rsidP="0063538B">
      <w:pPr>
        <w:numPr>
          <w:ilvl w:val="0"/>
          <w:numId w:val="37"/>
        </w:numPr>
        <w:spacing w:after="0" w:line="240" w:lineRule="auto"/>
        <w:ind w:left="0" w:hanging="426"/>
        <w:rPr>
          <w:rFonts w:ascii="Century Gothic" w:hAnsi="Century Gothic"/>
          <w:sz w:val="21"/>
          <w:szCs w:val="21"/>
        </w:rPr>
      </w:pPr>
      <w:r w:rsidRPr="006C1702">
        <w:rPr>
          <w:rFonts w:ascii="Century Gothic" w:hAnsi="Century Gothic"/>
          <w:sz w:val="21"/>
          <w:szCs w:val="21"/>
        </w:rPr>
        <w:t>Contributes to a national voice on mental health through CASSA and through input into the Canadian Mental Health Strategy.</w:t>
      </w:r>
    </w:p>
    <w:p w14:paraId="4745C17D" w14:textId="77777777" w:rsidR="006C1702" w:rsidRPr="006C1702" w:rsidRDefault="006C1702" w:rsidP="0063538B">
      <w:pPr>
        <w:numPr>
          <w:ilvl w:val="0"/>
          <w:numId w:val="37"/>
        </w:numPr>
        <w:spacing w:after="0" w:line="240" w:lineRule="auto"/>
        <w:ind w:left="0" w:hanging="426"/>
        <w:rPr>
          <w:rFonts w:ascii="Century Gothic" w:hAnsi="Century Gothic"/>
          <w:sz w:val="21"/>
          <w:szCs w:val="21"/>
        </w:rPr>
      </w:pPr>
      <w:r w:rsidRPr="006C1702">
        <w:rPr>
          <w:rFonts w:ascii="Century Gothic" w:hAnsi="Century Gothic"/>
          <w:sz w:val="21"/>
          <w:szCs w:val="21"/>
        </w:rPr>
        <w:t>Promotes Mental Health Literacy in mental health for all educators and pre-service educators.</w:t>
      </w:r>
    </w:p>
    <w:p w14:paraId="5A1CA031" w14:textId="77777777" w:rsidR="006C1702" w:rsidRPr="003222DA" w:rsidRDefault="006C1702" w:rsidP="0063538B">
      <w:pPr>
        <w:numPr>
          <w:ilvl w:val="0"/>
          <w:numId w:val="37"/>
        </w:numPr>
        <w:spacing w:after="0" w:line="240" w:lineRule="auto"/>
        <w:ind w:left="0" w:hanging="426"/>
        <w:rPr>
          <w:rFonts w:ascii="Century Gothic" w:hAnsi="Century Gothic" w:cs="Calibri"/>
          <w:sz w:val="21"/>
          <w:szCs w:val="21"/>
          <w:lang w:val="en-CA"/>
        </w:rPr>
      </w:pPr>
      <w:r w:rsidRPr="006C1702">
        <w:rPr>
          <w:rFonts w:ascii="Century Gothic" w:hAnsi="Century Gothic"/>
          <w:sz w:val="21"/>
          <w:szCs w:val="21"/>
        </w:rPr>
        <w:t>Renewing MASS Mental Health position paper and calls to action.</w:t>
      </w:r>
      <w:r w:rsidRPr="003222DA">
        <w:rPr>
          <w:rFonts w:ascii="Century Gothic" w:hAnsi="Century Gothic" w:cs="Calibri"/>
          <w:sz w:val="21"/>
          <w:szCs w:val="21"/>
          <w:lang w:val="en-CA"/>
        </w:rPr>
        <w:t xml:space="preserve"> </w:t>
      </w:r>
    </w:p>
    <w:p w14:paraId="59868390" w14:textId="77777777" w:rsidR="006C1702" w:rsidRPr="003222DA" w:rsidRDefault="006C1702" w:rsidP="000B036D">
      <w:pPr>
        <w:spacing w:after="0" w:line="240" w:lineRule="auto"/>
        <w:ind w:left="1691" w:right="1675"/>
        <w:jc w:val="center"/>
        <w:rPr>
          <w:rFonts w:ascii="Century Gothic" w:hAnsi="Century Gothic" w:cs="Calibri"/>
          <w:b/>
          <w:bCs/>
          <w:position w:val="1"/>
          <w:sz w:val="21"/>
          <w:szCs w:val="21"/>
          <w:lang w:val="en-CA"/>
        </w:rPr>
      </w:pPr>
    </w:p>
    <w:p w14:paraId="6BC05DDE" w14:textId="77777777" w:rsidR="006C1702" w:rsidRDefault="006C1702" w:rsidP="000B036D">
      <w:pPr>
        <w:spacing w:after="0" w:line="240" w:lineRule="auto"/>
        <w:ind w:left="1691" w:right="1675"/>
        <w:jc w:val="center"/>
        <w:rPr>
          <w:rFonts w:ascii="Century Gothic" w:hAnsi="Century Gothic" w:cs="Calibri"/>
          <w:b/>
          <w:bCs/>
          <w:position w:val="1"/>
        </w:rPr>
      </w:pPr>
    </w:p>
    <w:p w14:paraId="5A58FADB" w14:textId="4D5E88A2" w:rsidR="006C1702" w:rsidRDefault="006C1702" w:rsidP="000B036D">
      <w:pPr>
        <w:spacing w:after="0" w:line="240" w:lineRule="auto"/>
        <w:ind w:left="1691" w:right="1675"/>
        <w:jc w:val="center"/>
        <w:rPr>
          <w:rFonts w:ascii="Century Gothic" w:hAnsi="Century Gothic" w:cs="Calibri"/>
          <w:b/>
          <w:bCs/>
          <w:position w:val="1"/>
        </w:rPr>
      </w:pPr>
    </w:p>
    <w:p w14:paraId="3EAC89BE" w14:textId="7C2D1529" w:rsidR="006B7C6A" w:rsidRDefault="006B7C6A" w:rsidP="000B036D">
      <w:pPr>
        <w:spacing w:after="0" w:line="240" w:lineRule="auto"/>
        <w:ind w:left="1691" w:right="1675"/>
        <w:jc w:val="center"/>
        <w:rPr>
          <w:rFonts w:ascii="Century Gothic" w:hAnsi="Century Gothic" w:cs="Calibri"/>
          <w:b/>
          <w:bCs/>
          <w:position w:val="1"/>
        </w:rPr>
      </w:pPr>
    </w:p>
    <w:p w14:paraId="66BC6FD4" w14:textId="77777777" w:rsidR="00C62282" w:rsidRDefault="00C62282" w:rsidP="000B036D">
      <w:pPr>
        <w:spacing w:after="0" w:line="240" w:lineRule="auto"/>
        <w:ind w:left="1691" w:right="1675"/>
        <w:jc w:val="center"/>
        <w:rPr>
          <w:rFonts w:ascii="Century Gothic" w:hAnsi="Century Gothic" w:cs="Calibri"/>
          <w:b/>
          <w:bCs/>
          <w:position w:val="1"/>
        </w:rPr>
      </w:pPr>
    </w:p>
    <w:p w14:paraId="34527DFF" w14:textId="77777777" w:rsidR="00C62282" w:rsidRDefault="00C62282" w:rsidP="000B036D">
      <w:pPr>
        <w:spacing w:after="0" w:line="240" w:lineRule="auto"/>
        <w:ind w:left="1691" w:right="1675"/>
        <w:jc w:val="center"/>
        <w:rPr>
          <w:rFonts w:ascii="Century Gothic" w:hAnsi="Century Gothic" w:cs="Calibri"/>
          <w:b/>
          <w:bCs/>
          <w:position w:val="1"/>
        </w:rPr>
      </w:pPr>
    </w:p>
    <w:p w14:paraId="4E303978" w14:textId="77777777" w:rsidR="00C62282" w:rsidRDefault="00C62282" w:rsidP="000B036D">
      <w:pPr>
        <w:spacing w:after="0" w:line="240" w:lineRule="auto"/>
        <w:ind w:left="1691" w:right="1675"/>
        <w:jc w:val="center"/>
        <w:rPr>
          <w:rFonts w:ascii="Century Gothic" w:hAnsi="Century Gothic" w:cs="Calibri"/>
          <w:b/>
          <w:bCs/>
          <w:position w:val="1"/>
        </w:rPr>
      </w:pPr>
    </w:p>
    <w:p w14:paraId="0C178A90" w14:textId="77777777" w:rsidR="00C62282" w:rsidRDefault="00C62282" w:rsidP="000B036D">
      <w:pPr>
        <w:spacing w:after="0" w:line="240" w:lineRule="auto"/>
        <w:ind w:left="1691" w:right="1675"/>
        <w:jc w:val="center"/>
        <w:rPr>
          <w:rFonts w:ascii="Century Gothic" w:hAnsi="Century Gothic" w:cs="Calibri"/>
          <w:b/>
          <w:bCs/>
          <w:position w:val="1"/>
        </w:rPr>
      </w:pPr>
    </w:p>
    <w:p w14:paraId="483F0E2A" w14:textId="2B197E85" w:rsidR="00FB219C" w:rsidRPr="008B3E8C" w:rsidRDefault="00FB219C" w:rsidP="000B036D">
      <w:pPr>
        <w:spacing w:after="0" w:line="240" w:lineRule="auto"/>
        <w:ind w:left="1691" w:right="1675"/>
        <w:jc w:val="center"/>
        <w:rPr>
          <w:rFonts w:ascii="Century Gothic" w:hAnsi="Century Gothic" w:cs="Calibri"/>
          <w:b/>
          <w:bCs/>
          <w:position w:val="1"/>
        </w:rPr>
      </w:pPr>
      <w:r w:rsidRPr="008B3E8C">
        <w:rPr>
          <w:rFonts w:ascii="Century Gothic" w:hAnsi="Century Gothic" w:cs="Calibri"/>
          <w:b/>
          <w:bCs/>
          <w:position w:val="1"/>
        </w:rPr>
        <w:t>Action Taken on Re</w:t>
      </w:r>
      <w:r w:rsidRPr="008B3E8C">
        <w:rPr>
          <w:rFonts w:ascii="Century Gothic" w:hAnsi="Century Gothic" w:cs="Calibri"/>
          <w:b/>
          <w:bCs/>
          <w:spacing w:val="1"/>
          <w:position w:val="1"/>
        </w:rPr>
        <w:t>s</w:t>
      </w:r>
      <w:r w:rsidRPr="008B3E8C">
        <w:rPr>
          <w:rFonts w:ascii="Century Gothic" w:hAnsi="Century Gothic" w:cs="Calibri"/>
          <w:b/>
          <w:bCs/>
          <w:spacing w:val="-2"/>
          <w:position w:val="1"/>
        </w:rPr>
        <w:t>o</w:t>
      </w:r>
      <w:r w:rsidRPr="008B3E8C">
        <w:rPr>
          <w:rFonts w:ascii="Century Gothic" w:hAnsi="Century Gothic" w:cs="Calibri"/>
          <w:b/>
          <w:bCs/>
          <w:position w:val="1"/>
        </w:rPr>
        <w:t>l</w:t>
      </w:r>
      <w:r w:rsidRPr="008B3E8C">
        <w:rPr>
          <w:rFonts w:ascii="Century Gothic" w:hAnsi="Century Gothic" w:cs="Calibri"/>
          <w:b/>
          <w:bCs/>
          <w:spacing w:val="-1"/>
          <w:position w:val="1"/>
        </w:rPr>
        <w:t>u</w:t>
      </w:r>
      <w:r w:rsidRPr="008B3E8C">
        <w:rPr>
          <w:rFonts w:ascii="Century Gothic" w:hAnsi="Century Gothic" w:cs="Calibri"/>
          <w:b/>
          <w:bCs/>
          <w:spacing w:val="1"/>
          <w:position w:val="1"/>
        </w:rPr>
        <w:t>t</w:t>
      </w:r>
      <w:r w:rsidRPr="008B3E8C">
        <w:rPr>
          <w:rFonts w:ascii="Century Gothic" w:hAnsi="Century Gothic" w:cs="Calibri"/>
          <w:b/>
          <w:bCs/>
          <w:position w:val="1"/>
        </w:rPr>
        <w:t>i</w:t>
      </w:r>
      <w:r w:rsidRPr="008B3E8C">
        <w:rPr>
          <w:rFonts w:ascii="Century Gothic" w:hAnsi="Century Gothic" w:cs="Calibri"/>
          <w:b/>
          <w:bCs/>
          <w:spacing w:val="-1"/>
          <w:position w:val="1"/>
        </w:rPr>
        <w:t>o</w:t>
      </w:r>
      <w:r w:rsidRPr="008B3E8C">
        <w:rPr>
          <w:rFonts w:ascii="Century Gothic" w:hAnsi="Century Gothic" w:cs="Calibri"/>
          <w:b/>
          <w:bCs/>
          <w:position w:val="1"/>
        </w:rPr>
        <w:t>ns</w:t>
      </w:r>
    </w:p>
    <w:p w14:paraId="360F49A2" w14:textId="77777777" w:rsidR="00FB219C" w:rsidRPr="008B3E8C" w:rsidRDefault="00FB219C" w:rsidP="000B036D">
      <w:pPr>
        <w:spacing w:after="0" w:line="240" w:lineRule="auto"/>
        <w:ind w:left="1691" w:right="1675"/>
        <w:jc w:val="center"/>
        <w:rPr>
          <w:rFonts w:ascii="Century Gothic" w:hAnsi="Century Gothic" w:cs="Calibri"/>
        </w:rPr>
      </w:pPr>
      <w:r w:rsidRPr="008B3E8C">
        <w:rPr>
          <w:rFonts w:ascii="Century Gothic" w:hAnsi="Century Gothic" w:cs="Calibri"/>
          <w:b/>
          <w:bCs/>
          <w:position w:val="1"/>
        </w:rPr>
        <w:t>A</w:t>
      </w:r>
      <w:r w:rsidRPr="008B3E8C">
        <w:rPr>
          <w:rFonts w:ascii="Century Gothic" w:hAnsi="Century Gothic" w:cs="Calibri"/>
          <w:b/>
          <w:bCs/>
          <w:spacing w:val="-2"/>
          <w:position w:val="1"/>
        </w:rPr>
        <w:t>d</w:t>
      </w:r>
      <w:r w:rsidRPr="008B3E8C">
        <w:rPr>
          <w:rFonts w:ascii="Century Gothic" w:hAnsi="Century Gothic" w:cs="Calibri"/>
          <w:b/>
          <w:bCs/>
          <w:position w:val="1"/>
        </w:rPr>
        <w:t>o</w:t>
      </w:r>
      <w:r w:rsidRPr="008B3E8C">
        <w:rPr>
          <w:rFonts w:ascii="Century Gothic" w:hAnsi="Century Gothic" w:cs="Calibri"/>
          <w:b/>
          <w:bCs/>
          <w:spacing w:val="-2"/>
          <w:position w:val="1"/>
        </w:rPr>
        <w:t>p</w:t>
      </w:r>
      <w:r w:rsidRPr="008B3E8C">
        <w:rPr>
          <w:rFonts w:ascii="Century Gothic" w:hAnsi="Century Gothic" w:cs="Calibri"/>
          <w:b/>
          <w:bCs/>
          <w:spacing w:val="1"/>
          <w:position w:val="1"/>
        </w:rPr>
        <w:t>t</w:t>
      </w:r>
      <w:r w:rsidRPr="008B3E8C">
        <w:rPr>
          <w:rFonts w:ascii="Century Gothic" w:hAnsi="Century Gothic" w:cs="Calibri"/>
          <w:b/>
          <w:bCs/>
          <w:position w:val="1"/>
        </w:rPr>
        <w:t>ed</w:t>
      </w:r>
      <w:r w:rsidRPr="008B3E8C">
        <w:rPr>
          <w:rFonts w:ascii="Century Gothic" w:hAnsi="Century Gothic" w:cs="Calibri"/>
          <w:b/>
          <w:bCs/>
          <w:spacing w:val="-3"/>
          <w:position w:val="1"/>
        </w:rPr>
        <w:t xml:space="preserve"> </w:t>
      </w:r>
      <w:r w:rsidRPr="008B3E8C">
        <w:rPr>
          <w:rFonts w:ascii="Century Gothic" w:hAnsi="Century Gothic" w:cs="Calibri"/>
          <w:b/>
          <w:bCs/>
          <w:position w:val="1"/>
        </w:rPr>
        <w:t xml:space="preserve">at </w:t>
      </w:r>
      <w:r w:rsidRPr="008B3E8C">
        <w:rPr>
          <w:rFonts w:ascii="Century Gothic" w:hAnsi="Century Gothic" w:cs="Calibri"/>
          <w:b/>
          <w:bCs/>
          <w:spacing w:val="1"/>
          <w:position w:val="1"/>
        </w:rPr>
        <w:t>t</w:t>
      </w:r>
      <w:r w:rsidRPr="008B3E8C">
        <w:rPr>
          <w:rFonts w:ascii="Century Gothic" w:hAnsi="Century Gothic" w:cs="Calibri"/>
          <w:b/>
          <w:bCs/>
          <w:position w:val="1"/>
        </w:rPr>
        <w:t xml:space="preserve">he </w:t>
      </w:r>
      <w:r w:rsidRPr="008B3E8C">
        <w:rPr>
          <w:rFonts w:ascii="Century Gothic" w:hAnsi="Century Gothic" w:cs="Calibri"/>
          <w:b/>
          <w:bCs/>
          <w:spacing w:val="-3"/>
          <w:position w:val="1"/>
        </w:rPr>
        <w:t>A</w:t>
      </w:r>
      <w:r w:rsidRPr="008B3E8C">
        <w:rPr>
          <w:rFonts w:ascii="Century Gothic" w:hAnsi="Century Gothic" w:cs="Calibri"/>
          <w:b/>
          <w:bCs/>
          <w:position w:val="1"/>
        </w:rPr>
        <w:t>nn</w:t>
      </w:r>
      <w:r w:rsidRPr="008B3E8C">
        <w:rPr>
          <w:rFonts w:ascii="Century Gothic" w:hAnsi="Century Gothic" w:cs="Calibri"/>
          <w:b/>
          <w:bCs/>
          <w:spacing w:val="-1"/>
          <w:position w:val="1"/>
        </w:rPr>
        <w:t>u</w:t>
      </w:r>
      <w:r w:rsidRPr="008B3E8C">
        <w:rPr>
          <w:rFonts w:ascii="Century Gothic" w:hAnsi="Century Gothic" w:cs="Calibri"/>
          <w:b/>
          <w:bCs/>
          <w:position w:val="1"/>
        </w:rPr>
        <w:t>al</w:t>
      </w:r>
      <w:r w:rsidRPr="008B3E8C">
        <w:rPr>
          <w:rFonts w:ascii="Century Gothic" w:hAnsi="Century Gothic" w:cs="Calibri"/>
          <w:b/>
          <w:bCs/>
          <w:spacing w:val="-2"/>
          <w:position w:val="1"/>
        </w:rPr>
        <w:t xml:space="preserve"> </w:t>
      </w:r>
      <w:r w:rsidRPr="008B3E8C">
        <w:rPr>
          <w:rFonts w:ascii="Century Gothic" w:hAnsi="Century Gothic" w:cs="Calibri"/>
          <w:b/>
          <w:bCs/>
          <w:spacing w:val="1"/>
          <w:position w:val="1"/>
        </w:rPr>
        <w:t>G</w:t>
      </w:r>
      <w:r w:rsidRPr="008B3E8C">
        <w:rPr>
          <w:rFonts w:ascii="Century Gothic" w:hAnsi="Century Gothic" w:cs="Calibri"/>
          <w:b/>
          <w:bCs/>
          <w:position w:val="1"/>
        </w:rPr>
        <w:t>en</w:t>
      </w:r>
      <w:r w:rsidRPr="008B3E8C">
        <w:rPr>
          <w:rFonts w:ascii="Century Gothic" w:hAnsi="Century Gothic" w:cs="Calibri"/>
          <w:b/>
          <w:bCs/>
          <w:spacing w:val="-2"/>
          <w:position w:val="1"/>
        </w:rPr>
        <w:t>er</w:t>
      </w:r>
      <w:r w:rsidRPr="008B3E8C">
        <w:rPr>
          <w:rFonts w:ascii="Century Gothic" w:hAnsi="Century Gothic" w:cs="Calibri"/>
          <w:b/>
          <w:bCs/>
          <w:position w:val="1"/>
        </w:rPr>
        <w:t>al Mee</w:t>
      </w:r>
      <w:r w:rsidRPr="008B3E8C">
        <w:rPr>
          <w:rFonts w:ascii="Century Gothic" w:hAnsi="Century Gothic" w:cs="Calibri"/>
          <w:b/>
          <w:bCs/>
          <w:spacing w:val="-2"/>
          <w:position w:val="1"/>
        </w:rPr>
        <w:t>t</w:t>
      </w:r>
      <w:r w:rsidRPr="008B3E8C">
        <w:rPr>
          <w:rFonts w:ascii="Century Gothic" w:hAnsi="Century Gothic" w:cs="Calibri"/>
          <w:b/>
          <w:bCs/>
          <w:position w:val="1"/>
        </w:rPr>
        <w:t>i</w:t>
      </w:r>
      <w:r w:rsidRPr="008B3E8C">
        <w:rPr>
          <w:rFonts w:ascii="Century Gothic" w:hAnsi="Century Gothic" w:cs="Calibri"/>
          <w:b/>
          <w:bCs/>
          <w:spacing w:val="1"/>
          <w:position w:val="1"/>
        </w:rPr>
        <w:t>n</w:t>
      </w:r>
      <w:r w:rsidRPr="008B3E8C">
        <w:rPr>
          <w:rFonts w:ascii="Century Gothic" w:hAnsi="Century Gothic" w:cs="Calibri"/>
          <w:b/>
          <w:bCs/>
          <w:position w:val="1"/>
        </w:rPr>
        <w:t>g</w:t>
      </w:r>
    </w:p>
    <w:p w14:paraId="0388A6AB" w14:textId="7A3BAA2E" w:rsidR="00FB219C" w:rsidRPr="008B3E8C" w:rsidRDefault="00FB219C" w:rsidP="000B036D">
      <w:pPr>
        <w:spacing w:before="68" w:after="0" w:line="240" w:lineRule="auto"/>
        <w:ind w:left="3670" w:right="3648"/>
        <w:jc w:val="center"/>
        <w:rPr>
          <w:rFonts w:ascii="Century Gothic" w:hAnsi="Century Gothic" w:cs="Calibri"/>
        </w:rPr>
      </w:pPr>
      <w:r w:rsidRPr="008B3E8C">
        <w:rPr>
          <w:rFonts w:ascii="Century Gothic" w:hAnsi="Century Gothic" w:cs="Calibri"/>
          <w:b/>
          <w:bCs/>
          <w:spacing w:val="-1"/>
        </w:rPr>
        <w:t>M</w:t>
      </w:r>
      <w:r w:rsidRPr="008B3E8C">
        <w:rPr>
          <w:rFonts w:ascii="Century Gothic" w:hAnsi="Century Gothic" w:cs="Calibri"/>
          <w:b/>
          <w:bCs/>
        </w:rPr>
        <w:t>ay</w:t>
      </w:r>
      <w:r w:rsidRPr="008B3E8C">
        <w:rPr>
          <w:rFonts w:ascii="Century Gothic" w:hAnsi="Century Gothic" w:cs="Calibri"/>
          <w:b/>
          <w:bCs/>
          <w:spacing w:val="-1"/>
        </w:rPr>
        <w:t xml:space="preserve"> </w:t>
      </w:r>
      <w:r w:rsidRPr="008B3E8C">
        <w:rPr>
          <w:rFonts w:ascii="Century Gothic" w:hAnsi="Century Gothic" w:cs="Calibri"/>
          <w:b/>
          <w:bCs/>
        </w:rPr>
        <w:t>1</w:t>
      </w:r>
      <w:r w:rsidR="00D155C7" w:rsidRPr="008B3E8C">
        <w:rPr>
          <w:rFonts w:ascii="Century Gothic" w:hAnsi="Century Gothic" w:cs="Calibri"/>
          <w:b/>
          <w:bCs/>
        </w:rPr>
        <w:t>7</w:t>
      </w:r>
      <w:r w:rsidRPr="008B3E8C">
        <w:rPr>
          <w:rFonts w:ascii="Century Gothic" w:hAnsi="Century Gothic" w:cs="Calibri"/>
          <w:b/>
          <w:bCs/>
        </w:rPr>
        <w:t>,</w:t>
      </w:r>
      <w:r w:rsidRPr="008B3E8C">
        <w:rPr>
          <w:rFonts w:ascii="Century Gothic" w:hAnsi="Century Gothic" w:cs="Calibri"/>
          <w:b/>
          <w:bCs/>
          <w:spacing w:val="-1"/>
        </w:rPr>
        <w:t xml:space="preserve"> </w:t>
      </w:r>
      <w:r w:rsidRPr="008B3E8C">
        <w:rPr>
          <w:rFonts w:ascii="Century Gothic" w:hAnsi="Century Gothic" w:cs="Calibri"/>
          <w:b/>
          <w:bCs/>
        </w:rPr>
        <w:t>2</w:t>
      </w:r>
      <w:r w:rsidRPr="008B3E8C">
        <w:rPr>
          <w:rFonts w:ascii="Century Gothic" w:hAnsi="Century Gothic" w:cs="Calibri"/>
          <w:b/>
          <w:bCs/>
          <w:spacing w:val="-1"/>
        </w:rPr>
        <w:t>0</w:t>
      </w:r>
      <w:r w:rsidRPr="008B3E8C">
        <w:rPr>
          <w:rFonts w:ascii="Century Gothic" w:hAnsi="Century Gothic" w:cs="Calibri"/>
          <w:b/>
          <w:bCs/>
        </w:rPr>
        <w:t>1</w:t>
      </w:r>
      <w:r w:rsidR="00D155C7" w:rsidRPr="008B3E8C">
        <w:rPr>
          <w:rFonts w:ascii="Century Gothic" w:hAnsi="Century Gothic" w:cs="Calibri"/>
          <w:b/>
          <w:bCs/>
        </w:rPr>
        <w:t>8</w:t>
      </w:r>
    </w:p>
    <w:p w14:paraId="2C6EA74B" w14:textId="158BFC3A" w:rsidR="00281478" w:rsidRPr="008B3E8C" w:rsidRDefault="00FB219C" w:rsidP="00A3455E">
      <w:pPr>
        <w:jc w:val="center"/>
        <w:rPr>
          <w:rFonts w:ascii="Century Gothic" w:hAnsi="Century Gothic" w:cs="Calibri"/>
          <w:b/>
          <w:sz w:val="24"/>
          <w:szCs w:val="24"/>
        </w:rPr>
      </w:pPr>
      <w:r w:rsidRPr="008B3E8C">
        <w:rPr>
          <w:rFonts w:ascii="Century Gothic" w:hAnsi="Century Gothic"/>
        </w:rPr>
        <w:br/>
      </w:r>
      <w:r w:rsidR="00382B71" w:rsidRPr="008B3E8C">
        <w:rPr>
          <w:rFonts w:ascii="Century Gothic" w:hAnsi="Century Gothic" w:cs="Calibri"/>
          <w:b/>
          <w:sz w:val="24"/>
          <w:szCs w:val="24"/>
        </w:rPr>
        <w:t>2018-2019</w:t>
      </w:r>
      <w:r w:rsidR="005C47B7" w:rsidRPr="008B3E8C">
        <w:rPr>
          <w:rFonts w:ascii="Century Gothic" w:hAnsi="Century Gothic" w:cs="Calibri"/>
          <w:b/>
          <w:sz w:val="24"/>
          <w:szCs w:val="24"/>
        </w:rPr>
        <w:t xml:space="preserve"> </w:t>
      </w:r>
      <w:r w:rsidR="004A2D4E" w:rsidRPr="008B3E8C">
        <w:rPr>
          <w:rFonts w:ascii="Century Gothic" w:hAnsi="Century Gothic" w:cs="Calibri"/>
          <w:b/>
          <w:sz w:val="24"/>
          <w:szCs w:val="24"/>
        </w:rPr>
        <w:t>RESOLUTIONS</w:t>
      </w:r>
      <w:r w:rsidR="005C47B7" w:rsidRPr="008B3E8C">
        <w:rPr>
          <w:rFonts w:ascii="Century Gothic" w:hAnsi="Century Gothic" w:cs="Calibri"/>
          <w:b/>
          <w:sz w:val="24"/>
          <w:szCs w:val="24"/>
        </w:rPr>
        <w:t xml:space="preserve"> REPORT</w:t>
      </w:r>
    </w:p>
    <w:p w14:paraId="2C14B26D" w14:textId="77777777" w:rsidR="005C47B7" w:rsidRPr="008B3E8C" w:rsidRDefault="005C47B7" w:rsidP="005C47B7">
      <w:pPr>
        <w:autoSpaceDE w:val="0"/>
        <w:autoSpaceDN w:val="0"/>
        <w:adjustRightInd w:val="0"/>
        <w:jc w:val="center"/>
        <w:rPr>
          <w:rFonts w:ascii="Century Gothic" w:hAnsi="Century Gothic" w:cs="Calibri,Bold"/>
          <w:b/>
          <w:bCs/>
          <w:sz w:val="28"/>
          <w:szCs w:val="28"/>
        </w:rPr>
      </w:pPr>
      <w:bookmarkStart w:id="9" w:name="_Hlk7342393"/>
    </w:p>
    <w:p w14:paraId="310DD2B2" w14:textId="77777777" w:rsidR="00281478" w:rsidRPr="008B3E8C" w:rsidRDefault="00281478" w:rsidP="00A3455E">
      <w:pPr>
        <w:autoSpaceDE w:val="0"/>
        <w:autoSpaceDN w:val="0"/>
        <w:adjustRightInd w:val="0"/>
        <w:jc w:val="center"/>
        <w:rPr>
          <w:rFonts w:ascii="Century Gothic" w:hAnsi="Century Gothic" w:cs="Calibri,Bold"/>
          <w:b/>
          <w:bCs/>
          <w:sz w:val="24"/>
          <w:szCs w:val="24"/>
        </w:rPr>
      </w:pPr>
      <w:r w:rsidRPr="008B3E8C">
        <w:rPr>
          <w:rFonts w:ascii="Century Gothic" w:hAnsi="Century Gothic" w:cs="Calibri,Bold"/>
          <w:b/>
          <w:bCs/>
          <w:sz w:val="24"/>
          <w:szCs w:val="24"/>
        </w:rPr>
        <w:t>SECTION 1 – Executive Resolutions</w:t>
      </w:r>
    </w:p>
    <w:p w14:paraId="34A1B030" w14:textId="77777777" w:rsidR="00D155C7" w:rsidRPr="00382B71" w:rsidRDefault="00D155C7" w:rsidP="00D155C7">
      <w:pPr>
        <w:autoSpaceDE w:val="0"/>
        <w:autoSpaceDN w:val="0"/>
        <w:adjustRightInd w:val="0"/>
        <w:spacing w:after="0" w:line="240" w:lineRule="auto"/>
        <w:rPr>
          <w:rFonts w:ascii="Century Gothic" w:hAnsi="Century Gothic" w:cs="Calibri"/>
          <w:b/>
          <w:bCs/>
          <w:lang w:eastAsia="en-CA"/>
        </w:rPr>
      </w:pPr>
    </w:p>
    <w:p w14:paraId="45188A88" w14:textId="39F194DC" w:rsidR="00D155C7" w:rsidRPr="00382B71" w:rsidRDefault="00D155C7" w:rsidP="00D155C7">
      <w:pPr>
        <w:autoSpaceDE w:val="0"/>
        <w:autoSpaceDN w:val="0"/>
        <w:adjustRightInd w:val="0"/>
        <w:spacing w:after="0" w:line="240" w:lineRule="auto"/>
        <w:rPr>
          <w:rFonts w:ascii="Century Gothic" w:hAnsi="Century Gothic" w:cs="Calibri"/>
          <w:lang w:eastAsia="en-CA"/>
        </w:rPr>
      </w:pPr>
      <w:r w:rsidRPr="00382B71">
        <w:rPr>
          <w:rFonts w:ascii="Century Gothic" w:hAnsi="Century Gothic" w:cs="Calibri"/>
          <w:b/>
          <w:bCs/>
          <w:lang w:eastAsia="en-CA"/>
        </w:rPr>
        <w:t xml:space="preserve">Resolution 1.1 </w:t>
      </w:r>
      <w:r w:rsidRPr="00382B71">
        <w:rPr>
          <w:rFonts w:ascii="Century Gothic" w:hAnsi="Century Gothic" w:cs="Calibri"/>
          <w:b/>
          <w:bCs/>
          <w:u w:val="dotted"/>
          <w:lang w:eastAsia="en-CA"/>
        </w:rPr>
        <w:t xml:space="preserve">     </w:t>
      </w:r>
      <w:r w:rsidRPr="00382B71">
        <w:rPr>
          <w:rFonts w:ascii="Century Gothic" w:hAnsi="Century Gothic" w:cs="Calibri"/>
          <w:b/>
          <w:bCs/>
          <w:u w:val="dotted"/>
          <w:lang w:eastAsia="en-CA"/>
        </w:rPr>
        <w:tab/>
      </w:r>
      <w:r w:rsidRPr="00382B71">
        <w:rPr>
          <w:rFonts w:ascii="Century Gothic" w:hAnsi="Century Gothic" w:cs="Calibri"/>
          <w:b/>
          <w:bCs/>
          <w:u w:val="dotted"/>
          <w:lang w:eastAsia="en-CA"/>
        </w:rPr>
        <w:tab/>
      </w:r>
      <w:r w:rsidRPr="00382B71">
        <w:rPr>
          <w:rFonts w:ascii="Century Gothic" w:hAnsi="Century Gothic" w:cs="Calibri"/>
          <w:b/>
          <w:bCs/>
          <w:u w:val="dotted"/>
          <w:lang w:eastAsia="en-CA"/>
        </w:rPr>
        <w:tab/>
      </w:r>
      <w:r w:rsidRPr="00382B71">
        <w:rPr>
          <w:rFonts w:ascii="Century Gothic" w:hAnsi="Century Gothic" w:cs="Calibri"/>
          <w:b/>
          <w:bCs/>
          <w:u w:val="dotted"/>
          <w:lang w:eastAsia="en-CA"/>
        </w:rPr>
        <w:tab/>
      </w:r>
      <w:r w:rsidRPr="00382B71">
        <w:rPr>
          <w:rFonts w:ascii="Century Gothic" w:hAnsi="Century Gothic" w:cs="Calibri"/>
          <w:b/>
          <w:bCs/>
          <w:u w:val="dotted"/>
          <w:lang w:eastAsia="en-CA"/>
        </w:rPr>
        <w:tab/>
      </w:r>
      <w:r w:rsidRPr="00382B71">
        <w:rPr>
          <w:rFonts w:ascii="Century Gothic" w:hAnsi="Century Gothic" w:cs="Calibri"/>
          <w:b/>
          <w:bCs/>
          <w:u w:val="dotted"/>
          <w:lang w:eastAsia="en-CA"/>
        </w:rPr>
        <w:tab/>
      </w:r>
      <w:r w:rsidR="002C4316">
        <w:rPr>
          <w:rFonts w:ascii="Century Gothic" w:hAnsi="Century Gothic" w:cs="Calibri"/>
          <w:b/>
          <w:bCs/>
          <w:u w:val="dotted"/>
          <w:lang w:eastAsia="en-CA"/>
        </w:rPr>
        <w:t xml:space="preserve">     </w:t>
      </w:r>
      <w:r w:rsidR="008B3E8C">
        <w:rPr>
          <w:rFonts w:ascii="Century Gothic" w:hAnsi="Century Gothic" w:cs="Calibri"/>
          <w:b/>
          <w:bCs/>
          <w:u w:val="dotted"/>
          <w:lang w:eastAsia="en-CA"/>
        </w:rPr>
        <w:t>M</w:t>
      </w:r>
      <w:r w:rsidRPr="00382B71">
        <w:rPr>
          <w:rFonts w:ascii="Century Gothic" w:hAnsi="Century Gothic" w:cs="Calibri"/>
          <w:b/>
          <w:bCs/>
          <w:lang w:eastAsia="en-CA"/>
        </w:rPr>
        <w:t xml:space="preserve">ental Health and Well-being </w:t>
      </w:r>
    </w:p>
    <w:p w14:paraId="59875BBF" w14:textId="77777777" w:rsidR="00D155C7" w:rsidRPr="00382B71" w:rsidRDefault="00D155C7" w:rsidP="00D155C7">
      <w:pPr>
        <w:autoSpaceDE w:val="0"/>
        <w:autoSpaceDN w:val="0"/>
        <w:adjustRightInd w:val="0"/>
        <w:spacing w:after="0" w:line="240" w:lineRule="auto"/>
        <w:rPr>
          <w:rFonts w:ascii="Century Gothic" w:hAnsi="Century Gothic" w:cs="Arial"/>
          <w:lang w:eastAsia="en-CA"/>
        </w:rPr>
      </w:pPr>
      <w:r w:rsidRPr="00382B71">
        <w:rPr>
          <w:rFonts w:ascii="Century Gothic" w:hAnsi="Century Gothic" w:cs="Calibri"/>
          <w:i/>
          <w:iCs/>
          <w:lang w:eastAsia="en-CA"/>
        </w:rPr>
        <w:t>(MASS Executive</w:t>
      </w:r>
      <w:r w:rsidRPr="00382B71">
        <w:rPr>
          <w:rFonts w:ascii="Century Gothic" w:hAnsi="Century Gothic" w:cs="Arial"/>
          <w:i/>
          <w:iCs/>
          <w:lang w:eastAsia="en-CA"/>
        </w:rPr>
        <w:t xml:space="preserve">) </w:t>
      </w:r>
    </w:p>
    <w:p w14:paraId="38D78E25" w14:textId="77777777" w:rsidR="00D155C7" w:rsidRPr="00382B71" w:rsidRDefault="00D155C7" w:rsidP="00D155C7">
      <w:pPr>
        <w:spacing w:line="276" w:lineRule="auto"/>
        <w:rPr>
          <w:rFonts w:ascii="Century Gothic" w:hAnsi="Century Gothic" w:cs="Arial"/>
          <w:b/>
          <w:bCs/>
          <w:lang w:eastAsia="en-CA"/>
        </w:rPr>
      </w:pPr>
    </w:p>
    <w:p w14:paraId="40750087" w14:textId="4D67B1E6" w:rsidR="00D155C7" w:rsidRDefault="00D155C7" w:rsidP="00D155C7">
      <w:pPr>
        <w:spacing w:after="0" w:line="240" w:lineRule="auto"/>
        <w:rPr>
          <w:rFonts w:ascii="Century Gothic" w:hAnsi="Century Gothic" w:cs="Calibri"/>
          <w:b/>
          <w:bCs/>
          <w:lang w:eastAsia="en-CA"/>
        </w:rPr>
      </w:pPr>
      <w:r w:rsidRPr="00382B71">
        <w:rPr>
          <w:rFonts w:ascii="Century Gothic" w:hAnsi="Century Gothic" w:cs="Calibri"/>
          <w:b/>
          <w:bCs/>
          <w:lang w:eastAsia="en-CA"/>
        </w:rPr>
        <w:t>MOTION:</w:t>
      </w:r>
    </w:p>
    <w:p w14:paraId="1E20A151" w14:textId="77777777" w:rsidR="009033E3" w:rsidRPr="00382B71" w:rsidRDefault="009033E3" w:rsidP="00D155C7">
      <w:pPr>
        <w:spacing w:after="0" w:line="240" w:lineRule="auto"/>
        <w:rPr>
          <w:rFonts w:ascii="Century Gothic" w:hAnsi="Century Gothic" w:cs="Calibri"/>
          <w:b/>
          <w:bCs/>
          <w:lang w:eastAsia="en-CA"/>
        </w:rPr>
      </w:pPr>
    </w:p>
    <w:p w14:paraId="63A201C6" w14:textId="77777777" w:rsidR="00D155C7" w:rsidRPr="00382B71" w:rsidRDefault="00D155C7" w:rsidP="00D155C7">
      <w:pPr>
        <w:spacing w:after="0" w:line="240" w:lineRule="auto"/>
        <w:rPr>
          <w:rFonts w:ascii="Century Gothic" w:hAnsi="Century Gothic" w:cs="Calibri"/>
        </w:rPr>
      </w:pPr>
      <w:r w:rsidRPr="00382B71">
        <w:rPr>
          <w:rFonts w:ascii="Century Gothic" w:hAnsi="Century Gothic" w:cs="Calibri"/>
        </w:rPr>
        <w:t xml:space="preserve">BE IT RESOLVED that MASS commits to the development of a comprehensive understanding of well-being and well-becoming and to a reconceptualization of student success in Manitoba public schools.  This will include collaboration of MASS, MET and the University of Manitoba in a multi-year action research project and the development of a discussion and position paper to be widely shared.  </w:t>
      </w:r>
    </w:p>
    <w:p w14:paraId="592AF4C0" w14:textId="77777777" w:rsidR="00D155C7" w:rsidRPr="00382B71" w:rsidRDefault="00D155C7" w:rsidP="00D155C7">
      <w:pPr>
        <w:spacing w:after="0" w:line="240" w:lineRule="auto"/>
        <w:rPr>
          <w:rFonts w:ascii="Century Gothic" w:hAnsi="Century Gothic" w:cs="Calibri"/>
        </w:rPr>
      </w:pPr>
    </w:p>
    <w:p w14:paraId="5FFC5233" w14:textId="77777777" w:rsidR="00D155C7" w:rsidRPr="00382B71" w:rsidRDefault="00D155C7" w:rsidP="00D155C7">
      <w:pPr>
        <w:spacing w:after="0" w:line="240" w:lineRule="auto"/>
        <w:rPr>
          <w:rFonts w:ascii="Century Gothic" w:hAnsi="Century Gothic" w:cs="Calibri"/>
          <w:b/>
        </w:rPr>
      </w:pPr>
      <w:r w:rsidRPr="00382B71">
        <w:rPr>
          <w:rFonts w:ascii="Century Gothic" w:hAnsi="Century Gothic" w:cs="Calibri"/>
          <w:b/>
        </w:rPr>
        <w:t>Rationale:</w:t>
      </w:r>
    </w:p>
    <w:p w14:paraId="6DEA504E" w14:textId="77777777" w:rsidR="00D155C7" w:rsidRPr="00382B71" w:rsidRDefault="00D155C7" w:rsidP="00D155C7">
      <w:pPr>
        <w:spacing w:after="0" w:line="240" w:lineRule="auto"/>
        <w:rPr>
          <w:rFonts w:ascii="Century Gothic" w:hAnsi="Century Gothic" w:cs="Calibri"/>
          <w:b/>
        </w:rPr>
      </w:pPr>
    </w:p>
    <w:p w14:paraId="5117C21C" w14:textId="3657FD36" w:rsidR="00D155C7" w:rsidRPr="00382B71" w:rsidRDefault="00D155C7" w:rsidP="00D155C7">
      <w:pPr>
        <w:spacing w:after="0" w:line="240" w:lineRule="auto"/>
        <w:rPr>
          <w:rFonts w:ascii="Century Gothic" w:hAnsi="Century Gothic" w:cs="Calibri"/>
        </w:rPr>
      </w:pPr>
      <w:r w:rsidRPr="00382B71">
        <w:rPr>
          <w:rFonts w:ascii="Century Gothic" w:hAnsi="Century Gothic" w:cs="Calibri"/>
        </w:rPr>
        <w:t xml:space="preserve">MASS recognizes the critical importance of student well-being and well-becoming as a foundation for student success.  Currently student success is often defined narrowly by quantitative indicators in provincial and national assessments and by graduation and completion rates. </w:t>
      </w:r>
    </w:p>
    <w:p w14:paraId="6899C6AC" w14:textId="77777777" w:rsidR="00382B71" w:rsidRPr="00382B71" w:rsidRDefault="00382B71" w:rsidP="00D155C7">
      <w:pPr>
        <w:spacing w:after="0" w:line="240" w:lineRule="auto"/>
        <w:rPr>
          <w:rFonts w:ascii="Century Gothic" w:hAnsi="Century Gothic" w:cs="Calibri"/>
        </w:rPr>
      </w:pPr>
    </w:p>
    <w:p w14:paraId="177E9D17" w14:textId="77777777" w:rsidR="00D155C7" w:rsidRPr="00382B71" w:rsidRDefault="00D155C7" w:rsidP="00D155C7">
      <w:pPr>
        <w:rPr>
          <w:rFonts w:ascii="Century Gothic" w:hAnsi="Century Gothic" w:cs="Calibri"/>
        </w:rPr>
      </w:pPr>
      <w:r w:rsidRPr="00382B71">
        <w:rPr>
          <w:rFonts w:ascii="Century Gothic" w:hAnsi="Century Gothic" w:cs="Calibri"/>
        </w:rPr>
        <w:t>MASS recognizes the shared responsibility of educational, community and government partners for the well-being and success of our children.</w:t>
      </w:r>
    </w:p>
    <w:p w14:paraId="13C7CD3F" w14:textId="77777777" w:rsidR="00281478" w:rsidRPr="00382B71" w:rsidRDefault="00281478" w:rsidP="00A3455E">
      <w:pPr>
        <w:autoSpaceDE w:val="0"/>
        <w:autoSpaceDN w:val="0"/>
        <w:adjustRightInd w:val="0"/>
        <w:spacing w:after="0" w:line="240" w:lineRule="auto"/>
        <w:rPr>
          <w:rFonts w:ascii="Century Gothic" w:hAnsi="Century Gothic" w:cs="Calibri"/>
        </w:rPr>
      </w:pPr>
    </w:p>
    <w:p w14:paraId="3D8D4F14" w14:textId="6B1778F6" w:rsidR="00AF3776" w:rsidRDefault="00281478" w:rsidP="00AF3776">
      <w:pPr>
        <w:rPr>
          <w:sz w:val="24"/>
          <w:szCs w:val="24"/>
        </w:rPr>
      </w:pPr>
      <w:r w:rsidRPr="00382B71">
        <w:rPr>
          <w:rFonts w:ascii="Century Gothic" w:hAnsi="Century Gothic"/>
          <w:b/>
          <w:color w:val="FF0000"/>
        </w:rPr>
        <w:t>Action:</w:t>
      </w:r>
      <w:r w:rsidR="00AF3776">
        <w:rPr>
          <w:rFonts w:ascii="Century Gothic" w:hAnsi="Century Gothic"/>
          <w:b/>
          <w:color w:val="FF0000"/>
        </w:rPr>
        <w:tab/>
      </w:r>
    </w:p>
    <w:p w14:paraId="711F7A1F" w14:textId="3D5F7A4F" w:rsidR="00AF3776" w:rsidRPr="00AF3776" w:rsidRDefault="00AF3776" w:rsidP="00AF3776">
      <w:pPr>
        <w:rPr>
          <w:rFonts w:ascii="Century Gothic" w:hAnsi="Century Gothic"/>
          <w:color w:val="FF0000"/>
        </w:rPr>
      </w:pPr>
      <w:r w:rsidRPr="00AF3776">
        <w:rPr>
          <w:rFonts w:ascii="Century Gothic" w:hAnsi="Century Gothic"/>
          <w:color w:val="FF0000"/>
        </w:rPr>
        <w:t>MASS continues to partner with MET and the University of Manitoba on a three year Well-Being and Well-Becoming working group.  This was the second year of the project with a second cohort of six school divisions joining the working group.  MASS will continue to be part of the planning in the third and final year.</w:t>
      </w:r>
    </w:p>
    <w:p w14:paraId="731996D7" w14:textId="5FB3D754" w:rsidR="00281478" w:rsidRPr="00AF3776" w:rsidRDefault="00AF3776" w:rsidP="00AF3776">
      <w:pPr>
        <w:rPr>
          <w:rFonts w:ascii="Century Gothic" w:hAnsi="Century Gothic"/>
          <w:b/>
          <w:color w:val="FF0000"/>
        </w:rPr>
      </w:pPr>
      <w:r w:rsidRPr="00AF3776">
        <w:rPr>
          <w:rFonts w:ascii="Century Gothic" w:hAnsi="Century Gothic"/>
          <w:color w:val="FF0000"/>
        </w:rPr>
        <w:t xml:space="preserve">MASS has worked in conjunction with the University of Manitoba (Thomas Falkenberg and Grace </w:t>
      </w:r>
      <w:proofErr w:type="spellStart"/>
      <w:r w:rsidRPr="00AF3776">
        <w:rPr>
          <w:rFonts w:ascii="Century Gothic" w:hAnsi="Century Gothic"/>
          <w:color w:val="FF0000"/>
        </w:rPr>
        <w:t>Ukasoanya</w:t>
      </w:r>
      <w:proofErr w:type="spellEnd"/>
      <w:r w:rsidRPr="00AF3776">
        <w:rPr>
          <w:rFonts w:ascii="Century Gothic" w:hAnsi="Century Gothic"/>
          <w:color w:val="FF0000"/>
        </w:rPr>
        <w:t>) in the development of a student well-being and well-becoming discussion a paper</w:t>
      </w:r>
      <w:r>
        <w:rPr>
          <w:rFonts w:ascii="Century Gothic" w:hAnsi="Century Gothic"/>
          <w:color w:val="FF0000"/>
        </w:rPr>
        <w:t>.</w:t>
      </w:r>
    </w:p>
    <w:p w14:paraId="0C2C47A2" w14:textId="7C20E21D" w:rsidR="005C47B7" w:rsidRDefault="005C47B7" w:rsidP="00281478">
      <w:pPr>
        <w:autoSpaceDE w:val="0"/>
        <w:autoSpaceDN w:val="0"/>
        <w:adjustRightInd w:val="0"/>
        <w:rPr>
          <w:rFonts w:cs="Calibri"/>
        </w:rPr>
      </w:pPr>
    </w:p>
    <w:p w14:paraId="148F5BBD" w14:textId="77777777" w:rsidR="00D84C47" w:rsidRDefault="00D84C47" w:rsidP="00281478">
      <w:pPr>
        <w:autoSpaceDE w:val="0"/>
        <w:autoSpaceDN w:val="0"/>
        <w:adjustRightInd w:val="0"/>
        <w:rPr>
          <w:rFonts w:cs="Calibri"/>
        </w:rPr>
      </w:pPr>
    </w:p>
    <w:p w14:paraId="76398E56" w14:textId="77777777" w:rsidR="009461CF" w:rsidRDefault="009461CF" w:rsidP="009461CF">
      <w:pPr>
        <w:spacing w:after="0" w:line="240" w:lineRule="auto"/>
        <w:rPr>
          <w:rFonts w:cs="Calibri"/>
          <w:b/>
          <w:bCs/>
          <w:lang w:eastAsia="en-CA"/>
        </w:rPr>
      </w:pPr>
    </w:p>
    <w:p w14:paraId="0BC5789E" w14:textId="77777777" w:rsidR="009461CF" w:rsidRDefault="009461CF" w:rsidP="009461CF">
      <w:pPr>
        <w:spacing w:after="0" w:line="240" w:lineRule="auto"/>
        <w:rPr>
          <w:rFonts w:cs="Calibri"/>
          <w:b/>
          <w:bCs/>
          <w:lang w:eastAsia="en-CA"/>
        </w:rPr>
      </w:pPr>
    </w:p>
    <w:p w14:paraId="62EAD787" w14:textId="77777777" w:rsidR="00C62282" w:rsidRDefault="00C62282" w:rsidP="009461CF">
      <w:pPr>
        <w:spacing w:after="0" w:line="240" w:lineRule="auto"/>
        <w:rPr>
          <w:rFonts w:ascii="Century Gothic" w:hAnsi="Century Gothic" w:cs="Calibri"/>
          <w:b/>
          <w:bCs/>
          <w:lang w:eastAsia="en-CA"/>
        </w:rPr>
      </w:pPr>
    </w:p>
    <w:p w14:paraId="549BF383" w14:textId="77777777" w:rsidR="00C62282" w:rsidRDefault="00C62282" w:rsidP="009461CF">
      <w:pPr>
        <w:spacing w:after="0" w:line="240" w:lineRule="auto"/>
        <w:rPr>
          <w:rFonts w:ascii="Century Gothic" w:hAnsi="Century Gothic" w:cs="Calibri"/>
          <w:b/>
          <w:bCs/>
          <w:lang w:eastAsia="en-CA"/>
        </w:rPr>
      </w:pPr>
    </w:p>
    <w:p w14:paraId="55CCF13E" w14:textId="665B38B9" w:rsidR="009461CF" w:rsidRPr="008B3E8C" w:rsidRDefault="009461CF" w:rsidP="009461CF">
      <w:pPr>
        <w:spacing w:after="0" w:line="240" w:lineRule="auto"/>
        <w:rPr>
          <w:rFonts w:ascii="Century Gothic" w:hAnsi="Century Gothic" w:cs="Calibri"/>
          <w:b/>
          <w:bCs/>
          <w:lang w:eastAsia="en-CA"/>
        </w:rPr>
      </w:pPr>
      <w:r w:rsidRPr="008B3E8C">
        <w:rPr>
          <w:rFonts w:ascii="Century Gothic" w:hAnsi="Century Gothic" w:cs="Calibri"/>
          <w:b/>
          <w:bCs/>
          <w:lang w:eastAsia="en-CA"/>
        </w:rPr>
        <w:t xml:space="preserve">Resolution 1.2 </w:t>
      </w:r>
      <w:r w:rsidRPr="008B3E8C">
        <w:rPr>
          <w:rFonts w:ascii="Century Gothic" w:hAnsi="Century Gothic" w:cs="Calibri"/>
          <w:b/>
          <w:bCs/>
          <w:lang w:eastAsia="en-CA"/>
        </w:rPr>
        <w:tab/>
      </w:r>
      <w:r w:rsidRPr="008B3E8C">
        <w:rPr>
          <w:rFonts w:ascii="Century Gothic" w:hAnsi="Century Gothic" w:cs="Calibri"/>
          <w:b/>
          <w:bCs/>
          <w:u w:val="dotted"/>
          <w:lang w:eastAsia="en-CA"/>
        </w:rPr>
        <w:t xml:space="preserve"> </w:t>
      </w:r>
      <w:r w:rsidRPr="008B3E8C">
        <w:rPr>
          <w:rFonts w:ascii="Century Gothic" w:hAnsi="Century Gothic" w:cs="Calibri"/>
          <w:b/>
          <w:bCs/>
          <w:u w:val="dotted"/>
          <w:lang w:eastAsia="en-CA"/>
        </w:rPr>
        <w:tab/>
      </w:r>
      <w:r w:rsidRPr="008B3E8C">
        <w:rPr>
          <w:rFonts w:ascii="Century Gothic" w:hAnsi="Century Gothic" w:cs="Calibri"/>
          <w:b/>
          <w:bCs/>
          <w:u w:val="dotted"/>
          <w:lang w:eastAsia="en-CA"/>
        </w:rPr>
        <w:tab/>
      </w:r>
      <w:r w:rsidRPr="008B3E8C">
        <w:rPr>
          <w:rFonts w:ascii="Century Gothic" w:hAnsi="Century Gothic" w:cs="Calibri"/>
          <w:b/>
          <w:bCs/>
          <w:u w:val="dotted"/>
          <w:lang w:eastAsia="en-CA"/>
        </w:rPr>
        <w:tab/>
      </w:r>
      <w:r w:rsidRPr="008B3E8C">
        <w:rPr>
          <w:rFonts w:ascii="Century Gothic" w:hAnsi="Century Gothic" w:cs="Calibri"/>
          <w:b/>
          <w:bCs/>
          <w:u w:val="dotted"/>
          <w:lang w:eastAsia="en-CA"/>
        </w:rPr>
        <w:tab/>
      </w:r>
      <w:r w:rsidRPr="008B3E8C">
        <w:rPr>
          <w:rFonts w:ascii="Century Gothic" w:hAnsi="Century Gothic" w:cs="Calibri"/>
          <w:b/>
          <w:bCs/>
          <w:u w:val="dotted"/>
          <w:lang w:eastAsia="en-CA"/>
        </w:rPr>
        <w:tab/>
        <w:t xml:space="preserve">     </w:t>
      </w:r>
      <w:r w:rsidRPr="008B3E8C">
        <w:rPr>
          <w:rFonts w:ascii="Century Gothic" w:hAnsi="Century Gothic" w:cs="Calibri"/>
          <w:b/>
          <w:bCs/>
          <w:lang w:eastAsia="en-CA"/>
        </w:rPr>
        <w:t>Early Childhood Education</w:t>
      </w:r>
    </w:p>
    <w:p w14:paraId="324FAF91" w14:textId="77777777" w:rsidR="009461CF" w:rsidRPr="008B3E8C" w:rsidRDefault="009461CF" w:rsidP="009461CF">
      <w:pPr>
        <w:autoSpaceDE w:val="0"/>
        <w:autoSpaceDN w:val="0"/>
        <w:adjustRightInd w:val="0"/>
        <w:spacing w:after="0" w:line="240" w:lineRule="auto"/>
        <w:rPr>
          <w:rFonts w:ascii="Century Gothic" w:hAnsi="Century Gothic" w:cs="Calibri"/>
          <w:lang w:eastAsia="en-CA"/>
        </w:rPr>
      </w:pPr>
      <w:r w:rsidRPr="008B3E8C">
        <w:rPr>
          <w:rFonts w:ascii="Century Gothic" w:hAnsi="Century Gothic" w:cs="Calibri"/>
          <w:i/>
          <w:iCs/>
          <w:lang w:eastAsia="en-CA"/>
        </w:rPr>
        <w:t xml:space="preserve">(MASS Executive) </w:t>
      </w:r>
    </w:p>
    <w:p w14:paraId="360F1190" w14:textId="77777777" w:rsidR="009461CF" w:rsidRPr="008B3E8C" w:rsidRDefault="009461CF" w:rsidP="009461CF">
      <w:pPr>
        <w:spacing w:after="0" w:line="240" w:lineRule="auto"/>
        <w:rPr>
          <w:rFonts w:ascii="Century Gothic" w:hAnsi="Century Gothic"/>
        </w:rPr>
      </w:pPr>
    </w:p>
    <w:p w14:paraId="7B218A84" w14:textId="6FD70CD7" w:rsidR="009461CF" w:rsidRDefault="009461CF" w:rsidP="009461CF">
      <w:pPr>
        <w:spacing w:after="0" w:line="240" w:lineRule="auto"/>
        <w:rPr>
          <w:rFonts w:ascii="Century Gothic" w:hAnsi="Century Gothic" w:cs="Calibri"/>
          <w:b/>
        </w:rPr>
      </w:pPr>
      <w:r w:rsidRPr="008B3E8C">
        <w:rPr>
          <w:rFonts w:ascii="Century Gothic" w:hAnsi="Century Gothic" w:cs="Calibri"/>
          <w:b/>
        </w:rPr>
        <w:t>MOTION:</w:t>
      </w:r>
    </w:p>
    <w:p w14:paraId="281496EF" w14:textId="77777777" w:rsidR="00392202" w:rsidRPr="008B3E8C" w:rsidRDefault="00392202" w:rsidP="009461CF">
      <w:pPr>
        <w:spacing w:after="0" w:line="240" w:lineRule="auto"/>
        <w:rPr>
          <w:rFonts w:ascii="Century Gothic" w:hAnsi="Century Gothic" w:cs="Calibri"/>
          <w:b/>
        </w:rPr>
      </w:pPr>
    </w:p>
    <w:p w14:paraId="50CBD58D" w14:textId="77777777" w:rsidR="009461CF" w:rsidRPr="008B3E8C" w:rsidRDefault="009461CF" w:rsidP="009461CF">
      <w:pPr>
        <w:spacing w:after="0" w:line="240" w:lineRule="auto"/>
        <w:rPr>
          <w:rFonts w:ascii="Century Gothic" w:hAnsi="Century Gothic" w:cs="Calibri"/>
          <w:b/>
          <w:bCs/>
        </w:rPr>
      </w:pPr>
      <w:r w:rsidRPr="008B3E8C">
        <w:rPr>
          <w:rFonts w:ascii="Century Gothic" w:hAnsi="Century Gothic" w:cs="Calibri"/>
          <w:bCs/>
        </w:rPr>
        <w:t>BE IT RESOLVED</w:t>
      </w:r>
      <w:r w:rsidRPr="008B3E8C">
        <w:rPr>
          <w:rFonts w:ascii="Century Gothic" w:hAnsi="Century Gothic" w:cs="Calibri"/>
          <w:b/>
          <w:bCs/>
        </w:rPr>
        <w:t xml:space="preserve"> </w:t>
      </w:r>
      <w:r w:rsidRPr="008B3E8C">
        <w:rPr>
          <w:rFonts w:ascii="Century Gothic" w:hAnsi="Century Gothic" w:cs="Calibri"/>
          <w:bCs/>
        </w:rPr>
        <w:t>that the MASS focus committees for Mental Health and Wellness, Indigenous Education and Early Childhood Education identify a common call to action and develop a united strategy for implementation. This common call to action and strategy will then be shared with stakeholders so that the call to action extends beyond MASS.</w:t>
      </w:r>
    </w:p>
    <w:p w14:paraId="36CC55C5" w14:textId="77777777" w:rsidR="009461CF" w:rsidRPr="008B3E8C" w:rsidRDefault="009461CF" w:rsidP="009461CF">
      <w:pPr>
        <w:spacing w:after="0" w:line="240" w:lineRule="auto"/>
        <w:rPr>
          <w:rFonts w:ascii="Century Gothic" w:hAnsi="Century Gothic" w:cs="Calibri"/>
          <w:b/>
          <w:iCs/>
          <w:color w:val="000000"/>
          <w:lang w:eastAsia="en-CA"/>
        </w:rPr>
      </w:pPr>
    </w:p>
    <w:p w14:paraId="58032E59" w14:textId="77777777" w:rsidR="009461CF" w:rsidRPr="008B3E8C" w:rsidRDefault="009461CF" w:rsidP="009461CF">
      <w:pPr>
        <w:spacing w:after="0" w:line="240" w:lineRule="auto"/>
        <w:rPr>
          <w:rFonts w:ascii="Century Gothic" w:hAnsi="Century Gothic" w:cs="Calibri"/>
          <w:b/>
          <w:iCs/>
          <w:color w:val="000000"/>
          <w:lang w:eastAsia="en-CA"/>
        </w:rPr>
      </w:pPr>
      <w:r w:rsidRPr="008B3E8C">
        <w:rPr>
          <w:rFonts w:ascii="Century Gothic" w:hAnsi="Century Gothic" w:cs="Calibri"/>
          <w:b/>
          <w:iCs/>
          <w:color w:val="000000"/>
          <w:lang w:eastAsia="en-CA"/>
        </w:rPr>
        <w:t>RATIONALE:</w:t>
      </w:r>
    </w:p>
    <w:p w14:paraId="0D15E6A0" w14:textId="77777777" w:rsidR="009461CF" w:rsidRPr="008B3E8C" w:rsidRDefault="009461CF" w:rsidP="009461CF">
      <w:pPr>
        <w:spacing w:after="0" w:line="240" w:lineRule="auto"/>
        <w:rPr>
          <w:rFonts w:ascii="Century Gothic" w:hAnsi="Century Gothic" w:cs="Calibri"/>
          <w:b/>
          <w:iCs/>
          <w:color w:val="000000"/>
          <w:lang w:eastAsia="en-CA"/>
        </w:rPr>
      </w:pPr>
    </w:p>
    <w:p w14:paraId="1C3D36E2" w14:textId="77777777" w:rsidR="009461CF" w:rsidRPr="008B3E8C" w:rsidRDefault="009461CF" w:rsidP="009461CF">
      <w:pPr>
        <w:spacing w:after="0" w:line="240" w:lineRule="auto"/>
        <w:rPr>
          <w:rFonts w:ascii="Century Gothic" w:hAnsi="Century Gothic" w:cs="Calibri"/>
          <w:iCs/>
          <w:color w:val="000000"/>
          <w:lang w:eastAsia="en-CA"/>
        </w:rPr>
      </w:pPr>
      <w:r w:rsidRPr="008B3E8C">
        <w:rPr>
          <w:rFonts w:ascii="Century Gothic" w:hAnsi="Century Gothic" w:cs="Calibri"/>
          <w:iCs/>
          <w:color w:val="000000"/>
          <w:lang w:eastAsia="en-CA"/>
        </w:rPr>
        <w:t>In reviewing Position papers for three MASS focus committees, there is evidence of common threads.</w:t>
      </w:r>
    </w:p>
    <w:p w14:paraId="3EB2CD5C" w14:textId="77777777" w:rsidR="008B3E8C" w:rsidRDefault="008B3E8C" w:rsidP="009461CF">
      <w:pPr>
        <w:spacing w:after="0" w:line="240" w:lineRule="auto"/>
        <w:ind w:left="100" w:right="483"/>
        <w:rPr>
          <w:rFonts w:ascii="Century Gothic" w:hAnsi="Century Gothic" w:cs="Calibri"/>
        </w:rPr>
      </w:pPr>
    </w:p>
    <w:p w14:paraId="0D7AFBAE" w14:textId="73F5FB33" w:rsidR="009461CF" w:rsidRPr="008B3E8C" w:rsidRDefault="009461CF" w:rsidP="008B3E8C">
      <w:pPr>
        <w:spacing w:after="0" w:line="240" w:lineRule="auto"/>
        <w:ind w:right="483"/>
        <w:rPr>
          <w:rFonts w:ascii="Century Gothic" w:hAnsi="Century Gothic" w:cs="Calibri"/>
          <w:b/>
          <w:i/>
        </w:rPr>
      </w:pPr>
      <w:r w:rsidRPr="008B3E8C">
        <w:rPr>
          <w:rFonts w:ascii="Century Gothic" w:hAnsi="Century Gothic" w:cs="Calibri"/>
        </w:rPr>
        <w:t xml:space="preserve">As referenced in the MASS position paper, </w:t>
      </w:r>
      <w:r w:rsidRPr="008B3E8C">
        <w:rPr>
          <w:rFonts w:ascii="Century Gothic" w:hAnsi="Century Gothic" w:cs="Calibri"/>
          <w:b/>
          <w:i/>
        </w:rPr>
        <w:t>Mental Health Framework for Students (September 2012):</w:t>
      </w:r>
    </w:p>
    <w:p w14:paraId="4215F8FC" w14:textId="77777777" w:rsidR="009461CF" w:rsidRPr="008B3E8C" w:rsidRDefault="009461CF" w:rsidP="009461CF">
      <w:pPr>
        <w:pStyle w:val="BodyText"/>
        <w:spacing w:after="0" w:line="240" w:lineRule="auto"/>
        <w:rPr>
          <w:rFonts w:ascii="Century Gothic" w:hAnsi="Century Gothic" w:cs="Calibri"/>
          <w:b/>
          <w:i/>
          <w:szCs w:val="22"/>
        </w:rPr>
      </w:pPr>
    </w:p>
    <w:p w14:paraId="5FFDACEB" w14:textId="77777777" w:rsidR="009461CF" w:rsidRPr="008B3E8C" w:rsidRDefault="009461CF" w:rsidP="0063538B">
      <w:pPr>
        <w:pStyle w:val="ListParagraph"/>
        <w:widowControl w:val="0"/>
        <w:numPr>
          <w:ilvl w:val="0"/>
          <w:numId w:val="14"/>
        </w:numPr>
        <w:tabs>
          <w:tab w:val="left" w:pos="821"/>
        </w:tabs>
        <w:autoSpaceDE w:val="0"/>
        <w:autoSpaceDN w:val="0"/>
        <w:spacing w:after="0" w:line="240" w:lineRule="auto"/>
        <w:ind w:right="851" w:hanging="360"/>
        <w:contextualSpacing w:val="0"/>
        <w:rPr>
          <w:rFonts w:ascii="Century Gothic" w:hAnsi="Century Gothic" w:cs="Calibri"/>
        </w:rPr>
      </w:pPr>
      <w:r w:rsidRPr="008B3E8C">
        <w:rPr>
          <w:rFonts w:ascii="Century Gothic" w:hAnsi="Century Gothic" w:cs="Calibri"/>
        </w:rPr>
        <w:t>Numerous studies indicate that mental health promotion and illness prevention aimed</w:t>
      </w:r>
      <w:r w:rsidRPr="008B3E8C">
        <w:rPr>
          <w:rFonts w:ascii="Century Gothic" w:hAnsi="Century Gothic" w:cs="Calibri"/>
          <w:spacing w:val="-32"/>
        </w:rPr>
        <w:t xml:space="preserve"> </w:t>
      </w:r>
      <w:r w:rsidRPr="008B3E8C">
        <w:rPr>
          <w:rFonts w:ascii="Century Gothic" w:hAnsi="Century Gothic" w:cs="Calibri"/>
        </w:rPr>
        <w:t>at children and adolescents can provide huge and long term positive</w:t>
      </w:r>
      <w:r w:rsidRPr="008B3E8C">
        <w:rPr>
          <w:rFonts w:ascii="Century Gothic" w:hAnsi="Century Gothic" w:cs="Calibri"/>
          <w:spacing w:val="-20"/>
        </w:rPr>
        <w:t xml:space="preserve"> </w:t>
      </w:r>
      <w:r w:rsidRPr="008B3E8C">
        <w:rPr>
          <w:rFonts w:ascii="Century Gothic" w:hAnsi="Century Gothic" w:cs="Calibri"/>
        </w:rPr>
        <w:t>impacts</w:t>
      </w:r>
    </w:p>
    <w:p w14:paraId="21DF9741" w14:textId="77777777" w:rsidR="009461CF" w:rsidRPr="008B3E8C" w:rsidRDefault="009461CF" w:rsidP="009461CF">
      <w:pPr>
        <w:pStyle w:val="BodyText"/>
        <w:spacing w:after="0" w:line="240" w:lineRule="auto"/>
        <w:rPr>
          <w:rFonts w:ascii="Century Gothic" w:hAnsi="Century Gothic" w:cs="Calibri"/>
          <w:szCs w:val="22"/>
        </w:rPr>
      </w:pPr>
    </w:p>
    <w:p w14:paraId="19BA50F6" w14:textId="77777777" w:rsidR="009461CF" w:rsidRPr="008B3E8C" w:rsidRDefault="009461CF" w:rsidP="0063538B">
      <w:pPr>
        <w:pStyle w:val="ListParagraph"/>
        <w:widowControl w:val="0"/>
        <w:numPr>
          <w:ilvl w:val="0"/>
          <w:numId w:val="14"/>
        </w:numPr>
        <w:tabs>
          <w:tab w:val="left" w:pos="821"/>
        </w:tabs>
        <w:autoSpaceDE w:val="0"/>
        <w:autoSpaceDN w:val="0"/>
        <w:spacing w:after="0" w:line="240" w:lineRule="auto"/>
        <w:ind w:right="106" w:hanging="360"/>
        <w:contextualSpacing w:val="0"/>
        <w:rPr>
          <w:rFonts w:ascii="Century Gothic" w:hAnsi="Century Gothic" w:cs="Calibri"/>
        </w:rPr>
      </w:pPr>
      <w:r w:rsidRPr="008B3E8C">
        <w:rPr>
          <w:rFonts w:ascii="Century Gothic" w:hAnsi="Century Gothic" w:cs="Calibri"/>
        </w:rPr>
        <w:t>Evidence of positive outcomes pointed to prevention initiatives such as positive parenting, anti- bullying, anti-stigma programs, anxiety, depression-, suicide awareness, and health promotion in</w:t>
      </w:r>
      <w:r w:rsidRPr="008B3E8C">
        <w:rPr>
          <w:rFonts w:ascii="Century Gothic" w:hAnsi="Century Gothic" w:cs="Calibri"/>
          <w:spacing w:val="-3"/>
        </w:rPr>
        <w:t xml:space="preserve"> </w:t>
      </w:r>
      <w:r w:rsidRPr="008B3E8C">
        <w:rPr>
          <w:rFonts w:ascii="Century Gothic" w:hAnsi="Century Gothic" w:cs="Calibri"/>
        </w:rPr>
        <w:t>schools.</w:t>
      </w:r>
    </w:p>
    <w:p w14:paraId="1BC0B7A0" w14:textId="77777777" w:rsidR="009461CF" w:rsidRPr="008B3E8C" w:rsidRDefault="009461CF" w:rsidP="009461CF">
      <w:pPr>
        <w:pStyle w:val="BodyText"/>
        <w:spacing w:after="0" w:line="240" w:lineRule="auto"/>
        <w:rPr>
          <w:rFonts w:ascii="Century Gothic" w:hAnsi="Century Gothic" w:cs="Calibri"/>
          <w:szCs w:val="22"/>
        </w:rPr>
      </w:pPr>
    </w:p>
    <w:p w14:paraId="4B5128D3" w14:textId="77777777" w:rsidR="009461CF" w:rsidRPr="008B3E8C" w:rsidRDefault="009461CF" w:rsidP="0063538B">
      <w:pPr>
        <w:pStyle w:val="ListParagraph"/>
        <w:widowControl w:val="0"/>
        <w:numPr>
          <w:ilvl w:val="0"/>
          <w:numId w:val="14"/>
        </w:numPr>
        <w:tabs>
          <w:tab w:val="left" w:pos="821"/>
        </w:tabs>
        <w:autoSpaceDE w:val="0"/>
        <w:autoSpaceDN w:val="0"/>
        <w:spacing w:after="0" w:line="240" w:lineRule="auto"/>
        <w:ind w:right="343" w:hanging="360"/>
        <w:contextualSpacing w:val="0"/>
        <w:rPr>
          <w:rFonts w:ascii="Century Gothic" w:hAnsi="Century Gothic" w:cs="Calibri"/>
        </w:rPr>
      </w:pPr>
      <w:r w:rsidRPr="008B3E8C">
        <w:rPr>
          <w:rFonts w:ascii="Century Gothic" w:hAnsi="Century Gothic" w:cs="Calibri"/>
        </w:rPr>
        <w:t>Early Interventions can help these children and youth to lead a normal productive healthy</w:t>
      </w:r>
      <w:r w:rsidRPr="008B3E8C">
        <w:rPr>
          <w:rFonts w:ascii="Century Gothic" w:hAnsi="Century Gothic" w:cs="Calibri"/>
          <w:spacing w:val="-37"/>
        </w:rPr>
        <w:t xml:space="preserve"> </w:t>
      </w:r>
      <w:r w:rsidRPr="008B3E8C">
        <w:rPr>
          <w:rFonts w:ascii="Century Gothic" w:hAnsi="Century Gothic" w:cs="Calibri"/>
        </w:rPr>
        <w:t>life and save costs that would otherwise be incurred by providing them with social services throughout their adult</w:t>
      </w:r>
      <w:r w:rsidRPr="008B3E8C">
        <w:rPr>
          <w:rFonts w:ascii="Century Gothic" w:hAnsi="Century Gothic" w:cs="Calibri"/>
          <w:spacing w:val="-15"/>
        </w:rPr>
        <w:t xml:space="preserve"> </w:t>
      </w:r>
      <w:r w:rsidRPr="008B3E8C">
        <w:rPr>
          <w:rFonts w:ascii="Century Gothic" w:hAnsi="Century Gothic" w:cs="Calibri"/>
        </w:rPr>
        <w:t>lives.</w:t>
      </w:r>
    </w:p>
    <w:p w14:paraId="03980D3C" w14:textId="77777777" w:rsidR="009461CF" w:rsidRPr="008B3E8C" w:rsidRDefault="009461CF" w:rsidP="009461CF">
      <w:pPr>
        <w:pStyle w:val="BodyText"/>
        <w:spacing w:after="0" w:line="240" w:lineRule="auto"/>
        <w:rPr>
          <w:rFonts w:ascii="Century Gothic" w:hAnsi="Century Gothic" w:cs="Calibri"/>
          <w:szCs w:val="22"/>
        </w:rPr>
      </w:pPr>
    </w:p>
    <w:p w14:paraId="7B405D75" w14:textId="77777777" w:rsidR="009461CF" w:rsidRPr="008B3E8C" w:rsidRDefault="009461CF" w:rsidP="009461CF">
      <w:pPr>
        <w:spacing w:after="0" w:line="240" w:lineRule="auto"/>
        <w:ind w:left="100"/>
        <w:rPr>
          <w:rFonts w:ascii="Century Gothic" w:hAnsi="Century Gothic" w:cs="Calibri"/>
          <w:b/>
          <w:i/>
        </w:rPr>
      </w:pPr>
      <w:r w:rsidRPr="008B3E8C">
        <w:rPr>
          <w:rFonts w:ascii="Century Gothic" w:hAnsi="Century Gothic" w:cs="Calibri"/>
        </w:rPr>
        <w:t xml:space="preserve">As referenced in the MASS position paper, </w:t>
      </w:r>
      <w:r w:rsidRPr="008B3E8C">
        <w:rPr>
          <w:rFonts w:ascii="Century Gothic" w:hAnsi="Century Gothic" w:cs="Calibri"/>
          <w:b/>
          <w:i/>
        </w:rPr>
        <w:t>Manitoba Public Education: A View to the Future (March 2013):</w:t>
      </w:r>
    </w:p>
    <w:p w14:paraId="6F4E4737" w14:textId="77777777" w:rsidR="009461CF" w:rsidRPr="008B3E8C" w:rsidRDefault="009461CF" w:rsidP="009461CF">
      <w:pPr>
        <w:pStyle w:val="BodyText"/>
        <w:spacing w:after="0" w:line="240" w:lineRule="auto"/>
        <w:rPr>
          <w:rFonts w:ascii="Century Gothic" w:hAnsi="Century Gothic" w:cs="Calibri"/>
          <w:b/>
          <w:i/>
          <w:szCs w:val="22"/>
        </w:rPr>
      </w:pPr>
    </w:p>
    <w:p w14:paraId="290EF09C" w14:textId="77777777" w:rsidR="009461CF" w:rsidRPr="008B3E8C" w:rsidRDefault="009461CF" w:rsidP="0063538B">
      <w:pPr>
        <w:pStyle w:val="ListParagraph"/>
        <w:widowControl w:val="0"/>
        <w:numPr>
          <w:ilvl w:val="0"/>
          <w:numId w:val="13"/>
        </w:numPr>
        <w:tabs>
          <w:tab w:val="left" w:pos="821"/>
        </w:tabs>
        <w:autoSpaceDE w:val="0"/>
        <w:autoSpaceDN w:val="0"/>
        <w:spacing w:after="0" w:line="240" w:lineRule="auto"/>
        <w:ind w:right="146" w:hanging="360"/>
        <w:contextualSpacing w:val="0"/>
        <w:rPr>
          <w:rFonts w:ascii="Century Gothic" w:hAnsi="Century Gothic" w:cs="Calibri"/>
        </w:rPr>
      </w:pPr>
      <w:r w:rsidRPr="008B3E8C">
        <w:rPr>
          <w:rFonts w:ascii="Century Gothic" w:hAnsi="Century Gothic" w:cs="Calibri"/>
        </w:rPr>
        <w:t>Aboriginal people, for a variety of historical and political reasons, have not been as well</w:t>
      </w:r>
      <w:r w:rsidRPr="008B3E8C">
        <w:rPr>
          <w:rFonts w:ascii="Century Gothic" w:hAnsi="Century Gothic" w:cs="Calibri"/>
          <w:spacing w:val="-41"/>
        </w:rPr>
        <w:t xml:space="preserve"> </w:t>
      </w:r>
      <w:r w:rsidRPr="008B3E8C">
        <w:rPr>
          <w:rFonts w:ascii="Century Gothic" w:hAnsi="Century Gothic" w:cs="Calibri"/>
        </w:rPr>
        <w:t>served by our schools as their non-Aboriginal counterparts…This dissonance is often perpetuated by parents, many of whom have had less than positive, in many cases disastrous, experiences with</w:t>
      </w:r>
      <w:r w:rsidRPr="008B3E8C">
        <w:rPr>
          <w:rFonts w:ascii="Century Gothic" w:hAnsi="Century Gothic" w:cs="Calibri"/>
          <w:spacing w:val="-3"/>
        </w:rPr>
        <w:t xml:space="preserve"> </w:t>
      </w:r>
      <w:r w:rsidRPr="008B3E8C">
        <w:rPr>
          <w:rFonts w:ascii="Century Gothic" w:hAnsi="Century Gothic" w:cs="Calibri"/>
        </w:rPr>
        <w:t>schools.</w:t>
      </w:r>
    </w:p>
    <w:p w14:paraId="3D314C3E" w14:textId="77777777" w:rsidR="009461CF" w:rsidRPr="008B3E8C" w:rsidRDefault="009461CF" w:rsidP="009461CF">
      <w:pPr>
        <w:pStyle w:val="BodyText"/>
        <w:spacing w:after="0" w:line="240" w:lineRule="auto"/>
        <w:rPr>
          <w:rFonts w:ascii="Century Gothic" w:hAnsi="Century Gothic" w:cs="Calibri"/>
          <w:szCs w:val="22"/>
        </w:rPr>
      </w:pPr>
    </w:p>
    <w:p w14:paraId="2746A983" w14:textId="45128BD1" w:rsidR="009461CF" w:rsidRDefault="009461CF" w:rsidP="0063538B">
      <w:pPr>
        <w:pStyle w:val="ListParagraph"/>
        <w:widowControl w:val="0"/>
        <w:numPr>
          <w:ilvl w:val="0"/>
          <w:numId w:val="13"/>
        </w:numPr>
        <w:tabs>
          <w:tab w:val="left" w:pos="821"/>
        </w:tabs>
        <w:autoSpaceDE w:val="0"/>
        <w:autoSpaceDN w:val="0"/>
        <w:spacing w:after="0" w:line="240" w:lineRule="auto"/>
        <w:ind w:right="213" w:hanging="360"/>
        <w:contextualSpacing w:val="0"/>
        <w:rPr>
          <w:rFonts w:ascii="Century Gothic" w:hAnsi="Century Gothic" w:cs="Calibri"/>
        </w:rPr>
      </w:pPr>
      <w:r w:rsidRPr="008B3E8C">
        <w:rPr>
          <w:rFonts w:ascii="Century Gothic" w:hAnsi="Century Gothic" w:cs="Calibri"/>
        </w:rPr>
        <w:t>As educators, we are committed to: Find ways to live in harmony and balance in all aspects</w:t>
      </w:r>
      <w:r w:rsidRPr="008B3E8C">
        <w:rPr>
          <w:rFonts w:ascii="Century Gothic" w:hAnsi="Century Gothic" w:cs="Calibri"/>
          <w:spacing w:val="-36"/>
        </w:rPr>
        <w:t xml:space="preserve"> </w:t>
      </w:r>
      <w:r w:rsidRPr="008B3E8C">
        <w:rPr>
          <w:rFonts w:ascii="Century Gothic" w:hAnsi="Century Gothic" w:cs="Calibri"/>
        </w:rPr>
        <w:t>of one’s being and with the universe itself through sustainable and generative</w:t>
      </w:r>
      <w:r w:rsidRPr="008B3E8C">
        <w:rPr>
          <w:rFonts w:ascii="Century Gothic" w:hAnsi="Century Gothic" w:cs="Calibri"/>
          <w:spacing w:val="-32"/>
        </w:rPr>
        <w:t xml:space="preserve"> </w:t>
      </w:r>
      <w:r w:rsidRPr="008B3E8C">
        <w:rPr>
          <w:rFonts w:ascii="Century Gothic" w:hAnsi="Century Gothic" w:cs="Calibri"/>
        </w:rPr>
        <w:t>relationships</w:t>
      </w:r>
      <w:r w:rsidR="00392202">
        <w:rPr>
          <w:rFonts w:ascii="Century Gothic" w:hAnsi="Century Gothic" w:cs="Calibri"/>
        </w:rPr>
        <w:t>.</w:t>
      </w:r>
    </w:p>
    <w:p w14:paraId="5CE1C8E6" w14:textId="77777777" w:rsidR="009461CF" w:rsidRPr="008B3E8C" w:rsidRDefault="009461CF" w:rsidP="009461CF">
      <w:pPr>
        <w:pStyle w:val="BodyText"/>
        <w:spacing w:after="0" w:line="240" w:lineRule="auto"/>
        <w:rPr>
          <w:rFonts w:ascii="Century Gothic" w:hAnsi="Century Gothic" w:cs="Calibri"/>
          <w:szCs w:val="22"/>
        </w:rPr>
      </w:pPr>
    </w:p>
    <w:p w14:paraId="5CE5163D" w14:textId="77777777" w:rsidR="009461CF" w:rsidRPr="008B3E8C" w:rsidRDefault="009461CF" w:rsidP="0063538B">
      <w:pPr>
        <w:pStyle w:val="ListParagraph"/>
        <w:widowControl w:val="0"/>
        <w:numPr>
          <w:ilvl w:val="0"/>
          <w:numId w:val="13"/>
        </w:numPr>
        <w:tabs>
          <w:tab w:val="left" w:pos="821"/>
        </w:tabs>
        <w:autoSpaceDE w:val="0"/>
        <w:autoSpaceDN w:val="0"/>
        <w:spacing w:after="0" w:line="240" w:lineRule="auto"/>
        <w:ind w:right="318" w:hanging="360"/>
        <w:contextualSpacing w:val="0"/>
        <w:rPr>
          <w:rFonts w:ascii="Century Gothic" w:hAnsi="Century Gothic" w:cs="Calibri"/>
        </w:rPr>
      </w:pPr>
      <w:r w:rsidRPr="008B3E8C">
        <w:rPr>
          <w:rFonts w:ascii="Century Gothic" w:hAnsi="Century Gothic" w:cs="Calibri"/>
        </w:rPr>
        <w:t>As educators, we are committed to: Foster and support Aboriginal languages and cultures</w:t>
      </w:r>
      <w:r w:rsidRPr="008B3E8C">
        <w:rPr>
          <w:rFonts w:ascii="Century Gothic" w:hAnsi="Century Gothic" w:cs="Calibri"/>
          <w:spacing w:val="-34"/>
        </w:rPr>
        <w:t xml:space="preserve"> </w:t>
      </w:r>
      <w:r w:rsidRPr="008B3E8C">
        <w:rPr>
          <w:rFonts w:ascii="Century Gothic" w:hAnsi="Century Gothic" w:cs="Calibri"/>
        </w:rPr>
        <w:t>as they carry the oldest knowledge about life in</w:t>
      </w:r>
      <w:r w:rsidRPr="008B3E8C">
        <w:rPr>
          <w:rFonts w:ascii="Century Gothic" w:hAnsi="Century Gothic" w:cs="Calibri"/>
          <w:spacing w:val="-22"/>
        </w:rPr>
        <w:t xml:space="preserve"> </w:t>
      </w:r>
      <w:r w:rsidRPr="008B3E8C">
        <w:rPr>
          <w:rFonts w:ascii="Century Gothic" w:hAnsi="Century Gothic" w:cs="Calibri"/>
        </w:rPr>
        <w:t>Canada</w:t>
      </w:r>
    </w:p>
    <w:p w14:paraId="34FC2E15" w14:textId="77777777" w:rsidR="009461CF" w:rsidRPr="008B3E8C" w:rsidRDefault="009461CF" w:rsidP="009461CF">
      <w:pPr>
        <w:spacing w:after="0" w:line="240" w:lineRule="auto"/>
        <w:ind w:left="100" w:right="95"/>
        <w:rPr>
          <w:rFonts w:ascii="Century Gothic" w:hAnsi="Century Gothic" w:cs="Calibri"/>
        </w:rPr>
      </w:pPr>
    </w:p>
    <w:p w14:paraId="5DA7371F" w14:textId="77777777" w:rsidR="00330031" w:rsidRDefault="00330031" w:rsidP="009461CF">
      <w:pPr>
        <w:spacing w:after="0" w:line="240" w:lineRule="auto"/>
        <w:ind w:left="100" w:right="95"/>
        <w:rPr>
          <w:rFonts w:ascii="Century Gothic" w:hAnsi="Century Gothic" w:cs="Calibri"/>
        </w:rPr>
      </w:pPr>
    </w:p>
    <w:p w14:paraId="0E80E93B" w14:textId="77777777" w:rsidR="00330031" w:rsidRDefault="00330031" w:rsidP="009461CF">
      <w:pPr>
        <w:spacing w:after="0" w:line="240" w:lineRule="auto"/>
        <w:ind w:left="100" w:right="95"/>
        <w:rPr>
          <w:rFonts w:ascii="Century Gothic" w:hAnsi="Century Gothic" w:cs="Calibri"/>
        </w:rPr>
      </w:pPr>
    </w:p>
    <w:p w14:paraId="09116276" w14:textId="77777777" w:rsidR="00330031" w:rsidRDefault="00330031" w:rsidP="009461CF">
      <w:pPr>
        <w:spacing w:after="0" w:line="240" w:lineRule="auto"/>
        <w:ind w:left="100" w:right="95"/>
        <w:rPr>
          <w:rFonts w:ascii="Century Gothic" w:hAnsi="Century Gothic" w:cs="Calibri"/>
        </w:rPr>
      </w:pPr>
    </w:p>
    <w:p w14:paraId="707F6E92" w14:textId="028024D3" w:rsidR="009461CF" w:rsidRPr="008B3E8C" w:rsidRDefault="009461CF" w:rsidP="009461CF">
      <w:pPr>
        <w:spacing w:after="0" w:line="240" w:lineRule="auto"/>
        <w:ind w:left="100" w:right="95"/>
        <w:rPr>
          <w:rFonts w:ascii="Century Gothic" w:hAnsi="Century Gothic" w:cs="Calibri"/>
        </w:rPr>
      </w:pPr>
      <w:r w:rsidRPr="008B3E8C">
        <w:rPr>
          <w:rFonts w:ascii="Century Gothic" w:hAnsi="Century Gothic" w:cs="Calibri"/>
        </w:rPr>
        <w:t xml:space="preserve">As referenced in the MASS position papers, </w:t>
      </w:r>
      <w:r w:rsidRPr="008B3E8C">
        <w:rPr>
          <w:rFonts w:ascii="Century Gothic" w:hAnsi="Century Gothic" w:cs="Calibri"/>
          <w:b/>
          <w:i/>
        </w:rPr>
        <w:t xml:space="preserve">Early Childhood Education and Care (2007) </w:t>
      </w:r>
      <w:r w:rsidRPr="008B3E8C">
        <w:rPr>
          <w:rFonts w:ascii="Century Gothic" w:hAnsi="Century Gothic" w:cs="Calibri"/>
        </w:rPr>
        <w:t xml:space="preserve">and </w:t>
      </w:r>
      <w:r w:rsidRPr="008B3E8C">
        <w:rPr>
          <w:rFonts w:ascii="Century Gothic" w:hAnsi="Century Gothic" w:cs="Calibri"/>
          <w:b/>
          <w:i/>
        </w:rPr>
        <w:t>Early Childhood Education and Care Position Paper (2015)</w:t>
      </w:r>
      <w:r w:rsidRPr="008B3E8C">
        <w:rPr>
          <w:rFonts w:ascii="Century Gothic" w:hAnsi="Century Gothic" w:cs="Calibri"/>
        </w:rPr>
        <w:t>:</w:t>
      </w:r>
    </w:p>
    <w:p w14:paraId="63C1DD15" w14:textId="77777777" w:rsidR="009461CF" w:rsidRPr="008B3E8C" w:rsidRDefault="009461CF" w:rsidP="009461CF">
      <w:pPr>
        <w:pStyle w:val="BodyText"/>
        <w:spacing w:after="0" w:line="240" w:lineRule="auto"/>
        <w:rPr>
          <w:rFonts w:ascii="Century Gothic" w:hAnsi="Century Gothic" w:cs="Calibri"/>
          <w:szCs w:val="22"/>
        </w:rPr>
      </w:pPr>
    </w:p>
    <w:p w14:paraId="1F4B6D2F" w14:textId="77777777" w:rsidR="009461CF" w:rsidRPr="008B3E8C" w:rsidRDefault="009461CF" w:rsidP="0063538B">
      <w:pPr>
        <w:pStyle w:val="ListParagraph"/>
        <w:widowControl w:val="0"/>
        <w:numPr>
          <w:ilvl w:val="0"/>
          <w:numId w:val="12"/>
        </w:numPr>
        <w:tabs>
          <w:tab w:val="left" w:pos="821"/>
        </w:tabs>
        <w:autoSpaceDE w:val="0"/>
        <w:autoSpaceDN w:val="0"/>
        <w:spacing w:after="0" w:line="240" w:lineRule="auto"/>
        <w:ind w:right="226" w:hanging="360"/>
        <w:contextualSpacing w:val="0"/>
        <w:rPr>
          <w:rFonts w:ascii="Century Gothic" w:hAnsi="Century Gothic" w:cs="Calibri"/>
        </w:rPr>
      </w:pPr>
      <w:r w:rsidRPr="008B3E8C">
        <w:rPr>
          <w:rFonts w:ascii="Century Gothic" w:hAnsi="Century Gothic" w:cs="Calibri"/>
        </w:rPr>
        <w:t>As well, the Phoenix Sinclair Inquiry Report, released in 2013, recognizes that early</w:t>
      </w:r>
      <w:r w:rsidRPr="008B3E8C">
        <w:rPr>
          <w:rFonts w:ascii="Century Gothic" w:hAnsi="Century Gothic" w:cs="Calibri"/>
          <w:spacing w:val="-42"/>
        </w:rPr>
        <w:t xml:space="preserve"> </w:t>
      </w:r>
      <w:r w:rsidRPr="008B3E8C">
        <w:rPr>
          <w:rFonts w:ascii="Century Gothic" w:hAnsi="Century Gothic" w:cs="Calibri"/>
        </w:rPr>
        <w:t>childhood education programs “can significantly benefit children and their parents” and that the “[p]re- school years offer the most significant opportunity to influence children’s capacity to learn throughout their lifetime.” (Manitoba Government, 2013, Recommendation</w:t>
      </w:r>
      <w:r w:rsidRPr="008B3E8C">
        <w:rPr>
          <w:rFonts w:ascii="Century Gothic" w:hAnsi="Century Gothic" w:cs="Calibri"/>
          <w:spacing w:val="-31"/>
        </w:rPr>
        <w:t xml:space="preserve"> </w:t>
      </w:r>
      <w:r w:rsidRPr="008B3E8C">
        <w:rPr>
          <w:rFonts w:ascii="Century Gothic" w:hAnsi="Century Gothic" w:cs="Calibri"/>
        </w:rPr>
        <w:t>59)</w:t>
      </w:r>
    </w:p>
    <w:p w14:paraId="2BA875E6" w14:textId="77777777" w:rsidR="009461CF" w:rsidRPr="008B3E8C" w:rsidRDefault="009461CF" w:rsidP="009461CF">
      <w:pPr>
        <w:pStyle w:val="BodyText"/>
        <w:spacing w:after="0" w:line="240" w:lineRule="auto"/>
        <w:rPr>
          <w:rFonts w:ascii="Century Gothic" w:hAnsi="Century Gothic" w:cs="Calibri"/>
          <w:szCs w:val="22"/>
        </w:rPr>
      </w:pPr>
    </w:p>
    <w:p w14:paraId="78BFB984" w14:textId="77777777" w:rsidR="009461CF" w:rsidRPr="008B3E8C" w:rsidRDefault="009461CF" w:rsidP="0063538B">
      <w:pPr>
        <w:pStyle w:val="ListParagraph"/>
        <w:widowControl w:val="0"/>
        <w:numPr>
          <w:ilvl w:val="0"/>
          <w:numId w:val="12"/>
        </w:numPr>
        <w:tabs>
          <w:tab w:val="left" w:pos="821"/>
        </w:tabs>
        <w:autoSpaceDE w:val="0"/>
        <w:autoSpaceDN w:val="0"/>
        <w:spacing w:after="0" w:line="240" w:lineRule="auto"/>
        <w:ind w:right="259" w:hanging="360"/>
        <w:contextualSpacing w:val="0"/>
        <w:rPr>
          <w:rFonts w:ascii="Century Gothic" w:hAnsi="Century Gothic" w:cs="Calibri"/>
        </w:rPr>
      </w:pPr>
      <w:r w:rsidRPr="008B3E8C">
        <w:rPr>
          <w:rFonts w:ascii="Century Gothic" w:hAnsi="Century Gothic" w:cs="Calibri"/>
        </w:rPr>
        <w:t>For every $1 spent on child care there is a $2 economic benefit. The benefit comes back through increased tax revenues and decreased social, education and health costs</w:t>
      </w:r>
      <w:r w:rsidRPr="008B3E8C">
        <w:rPr>
          <w:rFonts w:ascii="Century Gothic" w:hAnsi="Century Gothic" w:cs="Calibri"/>
          <w:spacing w:val="-32"/>
        </w:rPr>
        <w:t xml:space="preserve"> </w:t>
      </w:r>
      <w:r w:rsidRPr="008B3E8C">
        <w:rPr>
          <w:rFonts w:ascii="Century Gothic" w:hAnsi="Century Gothic" w:cs="Calibri"/>
        </w:rPr>
        <w:t xml:space="preserve">(Cleveland &amp; </w:t>
      </w:r>
      <w:proofErr w:type="spellStart"/>
      <w:r w:rsidRPr="008B3E8C">
        <w:rPr>
          <w:rFonts w:ascii="Century Gothic" w:hAnsi="Century Gothic" w:cs="Calibri"/>
        </w:rPr>
        <w:t>Krashinsky</w:t>
      </w:r>
      <w:proofErr w:type="spellEnd"/>
      <w:r w:rsidRPr="008B3E8C">
        <w:rPr>
          <w:rFonts w:ascii="Century Gothic" w:hAnsi="Century Gothic" w:cs="Calibri"/>
        </w:rPr>
        <w:t>,</w:t>
      </w:r>
      <w:r w:rsidRPr="008B3E8C">
        <w:rPr>
          <w:rFonts w:ascii="Century Gothic" w:hAnsi="Century Gothic" w:cs="Calibri"/>
          <w:spacing w:val="-5"/>
        </w:rPr>
        <w:t xml:space="preserve"> </w:t>
      </w:r>
      <w:r w:rsidRPr="008B3E8C">
        <w:rPr>
          <w:rFonts w:ascii="Century Gothic" w:hAnsi="Century Gothic" w:cs="Calibri"/>
        </w:rPr>
        <w:t>1998).</w:t>
      </w:r>
    </w:p>
    <w:p w14:paraId="6E3CE94C" w14:textId="77777777" w:rsidR="009461CF" w:rsidRPr="008B3E8C" w:rsidRDefault="009461CF" w:rsidP="009461CF">
      <w:pPr>
        <w:pStyle w:val="BodyText"/>
        <w:spacing w:after="0" w:line="240" w:lineRule="auto"/>
        <w:rPr>
          <w:rFonts w:ascii="Century Gothic" w:hAnsi="Century Gothic" w:cs="Calibri"/>
          <w:szCs w:val="22"/>
        </w:rPr>
      </w:pPr>
    </w:p>
    <w:p w14:paraId="31CEFBA0" w14:textId="77777777" w:rsidR="009461CF" w:rsidRPr="008B3E8C" w:rsidRDefault="009461CF" w:rsidP="0063538B">
      <w:pPr>
        <w:pStyle w:val="ListParagraph"/>
        <w:widowControl w:val="0"/>
        <w:numPr>
          <w:ilvl w:val="0"/>
          <w:numId w:val="12"/>
        </w:numPr>
        <w:tabs>
          <w:tab w:val="left" w:pos="821"/>
        </w:tabs>
        <w:autoSpaceDE w:val="0"/>
        <w:autoSpaceDN w:val="0"/>
        <w:spacing w:after="0" w:line="240" w:lineRule="auto"/>
        <w:ind w:right="223" w:hanging="360"/>
        <w:contextualSpacing w:val="0"/>
        <w:jc w:val="both"/>
        <w:rPr>
          <w:rFonts w:ascii="Century Gothic" w:hAnsi="Century Gothic" w:cs="Calibri"/>
        </w:rPr>
      </w:pPr>
      <w:r w:rsidRPr="008B3E8C">
        <w:rPr>
          <w:rFonts w:ascii="Century Gothic" w:hAnsi="Century Gothic" w:cs="Calibri"/>
        </w:rPr>
        <w:t>The Manitoba Centre for Health Policy, in its report, concludes, “...change is possible. So</w:t>
      </w:r>
      <w:r w:rsidRPr="008B3E8C">
        <w:rPr>
          <w:rFonts w:ascii="Century Gothic" w:hAnsi="Century Gothic" w:cs="Calibri"/>
          <w:spacing w:val="-34"/>
        </w:rPr>
        <w:t xml:space="preserve"> </w:t>
      </w:r>
      <w:r w:rsidRPr="008B3E8C">
        <w:rPr>
          <w:rFonts w:ascii="Century Gothic" w:hAnsi="Century Gothic" w:cs="Calibri"/>
        </w:rPr>
        <w:t>long as there exists the right policies and programs, delivered to the right groups of children, at the right time” (Manitoba Centre for Health Policy,</w:t>
      </w:r>
      <w:r w:rsidRPr="008B3E8C">
        <w:rPr>
          <w:rFonts w:ascii="Century Gothic" w:hAnsi="Century Gothic" w:cs="Calibri"/>
          <w:spacing w:val="-21"/>
        </w:rPr>
        <w:t xml:space="preserve"> </w:t>
      </w:r>
      <w:r w:rsidRPr="008B3E8C">
        <w:rPr>
          <w:rFonts w:ascii="Century Gothic" w:hAnsi="Century Gothic" w:cs="Calibri"/>
        </w:rPr>
        <w:t>2013).</w:t>
      </w:r>
    </w:p>
    <w:p w14:paraId="6C97FC11" w14:textId="77777777" w:rsidR="009461CF" w:rsidRPr="008B3E8C" w:rsidRDefault="009461CF" w:rsidP="009461CF">
      <w:pPr>
        <w:pStyle w:val="BodyText"/>
        <w:spacing w:after="0" w:line="240" w:lineRule="auto"/>
        <w:rPr>
          <w:rFonts w:ascii="Century Gothic" w:hAnsi="Century Gothic" w:cs="Calibri"/>
          <w:szCs w:val="22"/>
        </w:rPr>
      </w:pPr>
    </w:p>
    <w:p w14:paraId="1DAE1B4D" w14:textId="77777777" w:rsidR="009461CF" w:rsidRPr="008B3E8C" w:rsidRDefault="009461CF" w:rsidP="0063538B">
      <w:pPr>
        <w:pStyle w:val="ListParagraph"/>
        <w:widowControl w:val="0"/>
        <w:numPr>
          <w:ilvl w:val="0"/>
          <w:numId w:val="12"/>
        </w:numPr>
        <w:tabs>
          <w:tab w:val="left" w:pos="821"/>
        </w:tabs>
        <w:autoSpaceDE w:val="0"/>
        <w:autoSpaceDN w:val="0"/>
        <w:spacing w:after="0" w:line="240" w:lineRule="auto"/>
        <w:ind w:right="444" w:hanging="360"/>
        <w:contextualSpacing w:val="0"/>
        <w:rPr>
          <w:rFonts w:ascii="Century Gothic" w:hAnsi="Century Gothic" w:cs="Calibri"/>
        </w:rPr>
      </w:pPr>
      <w:r w:rsidRPr="008B3E8C">
        <w:rPr>
          <w:rFonts w:ascii="Century Gothic" w:hAnsi="Century Gothic" w:cs="Calibri"/>
        </w:rPr>
        <w:t>The TD Economics Special Report, “Early Childhood Education Has Widespread and Long- Lasting Benefits” (2012), states that “economic, social, and health outcomes are better for children who were exposed to early education …. Studies show that children who enter kindergarten with a higher skill set generally experience fewer grade repetitions, on</w:t>
      </w:r>
      <w:r w:rsidRPr="008B3E8C">
        <w:rPr>
          <w:rFonts w:ascii="Century Gothic" w:hAnsi="Century Gothic" w:cs="Calibri"/>
          <w:spacing w:val="-28"/>
        </w:rPr>
        <w:t xml:space="preserve"> </w:t>
      </w:r>
      <w:r w:rsidRPr="008B3E8C">
        <w:rPr>
          <w:rFonts w:ascii="Century Gothic" w:hAnsi="Century Gothic" w:cs="Calibri"/>
        </w:rPr>
        <w:t>time</w:t>
      </w:r>
    </w:p>
    <w:p w14:paraId="3B5A2E04" w14:textId="287FB53E" w:rsidR="009461CF" w:rsidRPr="008B3E8C" w:rsidRDefault="009461CF" w:rsidP="00D91392">
      <w:pPr>
        <w:pStyle w:val="BodyText"/>
        <w:spacing w:after="0" w:line="240" w:lineRule="auto"/>
        <w:ind w:left="851" w:right="86"/>
        <w:rPr>
          <w:rFonts w:ascii="Century Gothic" w:hAnsi="Century Gothic" w:cs="Calibri"/>
          <w:szCs w:val="22"/>
        </w:rPr>
      </w:pPr>
      <w:r w:rsidRPr="008B3E8C">
        <w:rPr>
          <w:rFonts w:ascii="Century Gothic" w:hAnsi="Century Gothic" w:cs="Calibri"/>
          <w:szCs w:val="22"/>
        </w:rPr>
        <w:t>graduation, lower dropout rates and higher post-secondary attendance than those that enter</w:t>
      </w:r>
      <w:r w:rsidR="00D91392">
        <w:rPr>
          <w:rFonts w:ascii="Century Gothic" w:hAnsi="Century Gothic" w:cs="Calibri"/>
          <w:szCs w:val="22"/>
        </w:rPr>
        <w:t xml:space="preserve"> </w:t>
      </w:r>
      <w:r w:rsidRPr="008B3E8C">
        <w:rPr>
          <w:rFonts w:ascii="Century Gothic" w:hAnsi="Century Gothic" w:cs="Calibri"/>
          <w:szCs w:val="22"/>
        </w:rPr>
        <w:t xml:space="preserve"> with vulnerabilities.” Further, there were indications of “fewer instances of drug and alcohol  use, smoking, teen pregnancies, and criminal behavior.”</w:t>
      </w:r>
    </w:p>
    <w:p w14:paraId="0DA42F84" w14:textId="77777777" w:rsidR="009461CF" w:rsidRPr="008B3E8C" w:rsidRDefault="009461CF" w:rsidP="009461CF">
      <w:pPr>
        <w:pStyle w:val="BodyText"/>
        <w:spacing w:after="0" w:line="240" w:lineRule="auto"/>
        <w:rPr>
          <w:rFonts w:ascii="Century Gothic" w:hAnsi="Century Gothic" w:cs="Calibri"/>
          <w:szCs w:val="22"/>
        </w:rPr>
      </w:pPr>
    </w:p>
    <w:p w14:paraId="5AB3A280" w14:textId="77777777" w:rsidR="00C9280F" w:rsidRDefault="009461CF" w:rsidP="00C9280F">
      <w:pPr>
        <w:pStyle w:val="BodyText"/>
        <w:spacing w:after="0" w:line="240" w:lineRule="auto"/>
        <w:ind w:left="100" w:right="221"/>
        <w:rPr>
          <w:rFonts w:ascii="Century Gothic" w:hAnsi="Century Gothic" w:cs="Calibri"/>
          <w:szCs w:val="22"/>
        </w:rPr>
      </w:pPr>
      <w:r w:rsidRPr="008B3E8C">
        <w:rPr>
          <w:rFonts w:ascii="Century Gothic" w:hAnsi="Century Gothic" w:cs="Calibri"/>
          <w:szCs w:val="22"/>
        </w:rPr>
        <w:t>Collaboration of the 3 MASS Focus committees will assure a more effective and stronger advocacy for change in common actions to improve early childhood education for Manitobans.</w:t>
      </w:r>
    </w:p>
    <w:p w14:paraId="6EB8856D" w14:textId="77777777" w:rsidR="00C9280F" w:rsidRDefault="00C9280F" w:rsidP="00C9280F">
      <w:pPr>
        <w:pStyle w:val="BodyText"/>
        <w:spacing w:after="0" w:line="240" w:lineRule="auto"/>
        <w:ind w:left="100" w:right="221"/>
        <w:rPr>
          <w:rFonts w:ascii="Century Gothic" w:hAnsi="Century Gothic" w:cs="Calibri"/>
          <w:szCs w:val="22"/>
        </w:rPr>
      </w:pPr>
    </w:p>
    <w:p w14:paraId="2603FF3C" w14:textId="5D1C1290" w:rsidR="00B8308D" w:rsidRPr="00B8308D" w:rsidRDefault="00B8308D" w:rsidP="00B8308D">
      <w:pPr>
        <w:pStyle w:val="BodyText"/>
        <w:spacing w:after="0" w:line="240" w:lineRule="auto"/>
        <w:ind w:left="100" w:right="221"/>
        <w:rPr>
          <w:rFonts w:ascii="Century Gothic" w:hAnsi="Century Gothic" w:cs="Calibri"/>
          <w:b/>
          <w:szCs w:val="22"/>
        </w:rPr>
      </w:pPr>
      <w:r>
        <w:rPr>
          <w:rFonts w:ascii="Century Gothic" w:hAnsi="Century Gothic" w:cs="Calibri"/>
          <w:b/>
          <w:color w:val="FF0000"/>
          <w:szCs w:val="22"/>
        </w:rPr>
        <w:t>Action:</w:t>
      </w:r>
      <w:r w:rsidR="00C9280F" w:rsidRPr="00B8308D">
        <w:rPr>
          <w:rFonts w:ascii="Century Gothic" w:hAnsi="Century Gothic" w:cs="Calibri"/>
          <w:b/>
          <w:szCs w:val="22"/>
        </w:rPr>
        <w:tab/>
      </w:r>
    </w:p>
    <w:p w14:paraId="37ECAFDF" w14:textId="77777777" w:rsidR="00B8308D" w:rsidRDefault="00B8308D" w:rsidP="00B8308D">
      <w:pPr>
        <w:pStyle w:val="BodyText"/>
        <w:spacing w:after="0" w:line="240" w:lineRule="auto"/>
        <w:ind w:left="100" w:right="221"/>
        <w:rPr>
          <w:rFonts w:ascii="Century Gothic" w:hAnsi="Century Gothic" w:cs="Calibri"/>
          <w:szCs w:val="22"/>
        </w:rPr>
      </w:pPr>
    </w:p>
    <w:p w14:paraId="7933A2E4" w14:textId="02635626" w:rsidR="009461CF" w:rsidRPr="005775EC" w:rsidRDefault="00223150" w:rsidP="00B8308D">
      <w:pPr>
        <w:pStyle w:val="BodyText"/>
        <w:spacing w:after="0" w:line="240" w:lineRule="auto"/>
        <w:ind w:left="100" w:right="221"/>
        <w:rPr>
          <w:rFonts w:ascii="Century Gothic" w:hAnsi="Century Gothic" w:cs="Calibri"/>
          <w:i/>
          <w:iCs/>
          <w:color w:val="000000"/>
          <w:lang w:val="en-CA" w:eastAsia="en-CA"/>
        </w:rPr>
      </w:pPr>
      <w:r w:rsidRPr="005775EC">
        <w:rPr>
          <w:rFonts w:ascii="Century Gothic" w:hAnsi="Century Gothic"/>
          <w:color w:val="FF0000"/>
          <w:szCs w:val="22"/>
          <w:lang w:val="en-CA"/>
        </w:rPr>
        <w:t xml:space="preserve">Members from the 3 focus committees were invited to discuss common elements in three position papers. </w:t>
      </w:r>
      <w:r w:rsidRPr="005775EC">
        <w:rPr>
          <w:rFonts w:ascii="Century Gothic" w:hAnsi="Century Gothic"/>
          <w:color w:val="FF0000"/>
          <w:lang w:val="en-CA"/>
        </w:rPr>
        <w:t>Common call to action not yet determined. Three committee chairs agree to continue discussion in 2019-20. Start at MASS summer institute and narrow field of discussion with a focus on EDI results.</w:t>
      </w:r>
      <w:r w:rsidRPr="005775EC">
        <w:rPr>
          <w:rFonts w:ascii="Century Gothic" w:hAnsi="Century Gothic"/>
          <w:color w:val="FF0000"/>
          <w:lang w:val="en-CA"/>
        </w:rPr>
        <w:br/>
      </w:r>
    </w:p>
    <w:bookmarkEnd w:id="9"/>
    <w:p w14:paraId="21CAF4D3" w14:textId="77777777" w:rsidR="009461CF" w:rsidRPr="008B3E8C" w:rsidRDefault="009461CF" w:rsidP="009461CF">
      <w:pPr>
        <w:spacing w:after="0" w:line="240" w:lineRule="auto"/>
        <w:rPr>
          <w:rFonts w:ascii="Century Gothic" w:hAnsi="Century Gothic" w:cs="Calibri"/>
          <w:i/>
          <w:iCs/>
          <w:color w:val="000000"/>
          <w:lang w:eastAsia="en-CA"/>
        </w:rPr>
      </w:pPr>
    </w:p>
    <w:p w14:paraId="021F0D23" w14:textId="77777777" w:rsidR="009461CF" w:rsidRDefault="009461CF" w:rsidP="009461CF">
      <w:pPr>
        <w:spacing w:after="0" w:line="240" w:lineRule="auto"/>
        <w:rPr>
          <w:rFonts w:cs="Calibri"/>
          <w:i/>
          <w:iCs/>
          <w:color w:val="000000"/>
          <w:lang w:eastAsia="en-CA"/>
        </w:rPr>
      </w:pPr>
    </w:p>
    <w:p w14:paraId="7C4799F4" w14:textId="77777777" w:rsidR="009461CF" w:rsidRDefault="009461CF" w:rsidP="009461CF">
      <w:pPr>
        <w:spacing w:after="0" w:line="240" w:lineRule="auto"/>
        <w:rPr>
          <w:rFonts w:cs="Calibri"/>
          <w:i/>
          <w:iCs/>
          <w:color w:val="000000"/>
          <w:lang w:eastAsia="en-CA"/>
        </w:rPr>
      </w:pPr>
    </w:p>
    <w:p w14:paraId="61EA2638" w14:textId="77777777" w:rsidR="009461CF" w:rsidRDefault="009461CF" w:rsidP="009461CF">
      <w:pPr>
        <w:spacing w:after="0" w:line="240" w:lineRule="auto"/>
        <w:rPr>
          <w:rFonts w:cs="Calibri"/>
          <w:i/>
          <w:iCs/>
          <w:color w:val="000000"/>
          <w:lang w:eastAsia="en-CA"/>
        </w:rPr>
      </w:pPr>
      <w:r w:rsidRPr="00F442AB" w:rsidDel="00A20172">
        <w:rPr>
          <w:rFonts w:cs="Calibri"/>
          <w:i/>
          <w:iCs/>
          <w:color w:val="000000"/>
          <w:lang w:eastAsia="en-CA"/>
        </w:rPr>
        <w:t xml:space="preserve"> </w:t>
      </w:r>
    </w:p>
    <w:p w14:paraId="6EC91792" w14:textId="07AC6EED" w:rsidR="009461CF" w:rsidRPr="00432448" w:rsidRDefault="009461CF" w:rsidP="009461CF">
      <w:pPr>
        <w:spacing w:after="0" w:line="240" w:lineRule="auto"/>
        <w:rPr>
          <w:rFonts w:ascii="Century Gothic" w:hAnsi="Century Gothic" w:cs="Calibri"/>
          <w:b/>
          <w:bCs/>
          <w:sz w:val="20"/>
          <w:szCs w:val="20"/>
          <w:lang w:eastAsia="en-CA"/>
        </w:rPr>
      </w:pPr>
      <w:r>
        <w:rPr>
          <w:rFonts w:cs="Calibri"/>
          <w:b/>
          <w:bCs/>
          <w:lang w:eastAsia="en-CA"/>
        </w:rPr>
        <w:br w:type="page"/>
      </w:r>
      <w:r w:rsidRPr="00432448">
        <w:rPr>
          <w:rFonts w:ascii="Century Gothic" w:hAnsi="Century Gothic" w:cs="Calibri"/>
          <w:b/>
          <w:bCs/>
          <w:sz w:val="20"/>
          <w:szCs w:val="20"/>
          <w:lang w:eastAsia="en-CA"/>
        </w:rPr>
        <w:t>Resolution 1.3</w:t>
      </w:r>
      <w:r w:rsidRPr="00432448">
        <w:rPr>
          <w:rFonts w:ascii="Century Gothic" w:hAnsi="Century Gothic" w:cs="Calibri"/>
          <w:b/>
          <w:bCs/>
          <w:sz w:val="20"/>
          <w:szCs w:val="20"/>
          <w:u w:val="dotted"/>
          <w:lang w:eastAsia="en-CA"/>
        </w:rPr>
        <w:t xml:space="preserve"> </w:t>
      </w:r>
      <w:r w:rsidRPr="00432448">
        <w:rPr>
          <w:rFonts w:ascii="Century Gothic" w:hAnsi="Century Gothic" w:cs="Calibri"/>
          <w:b/>
          <w:bCs/>
          <w:sz w:val="20"/>
          <w:szCs w:val="20"/>
          <w:u w:val="dotted"/>
          <w:lang w:eastAsia="en-CA"/>
        </w:rPr>
        <w:tab/>
      </w:r>
      <w:r w:rsidRPr="00432448">
        <w:rPr>
          <w:rFonts w:ascii="Century Gothic" w:hAnsi="Century Gothic" w:cs="Calibri"/>
          <w:b/>
          <w:bCs/>
          <w:sz w:val="20"/>
          <w:szCs w:val="20"/>
          <w:u w:val="dotted"/>
          <w:lang w:eastAsia="en-CA"/>
        </w:rPr>
        <w:tab/>
      </w:r>
      <w:r w:rsidRPr="00432448">
        <w:rPr>
          <w:rFonts w:ascii="Century Gothic" w:hAnsi="Century Gothic" w:cs="Calibri"/>
          <w:b/>
          <w:bCs/>
          <w:sz w:val="20"/>
          <w:szCs w:val="20"/>
          <w:u w:val="dotted"/>
          <w:lang w:eastAsia="en-CA"/>
        </w:rPr>
        <w:tab/>
      </w:r>
      <w:r w:rsidRPr="00432448">
        <w:rPr>
          <w:rFonts w:ascii="Century Gothic" w:hAnsi="Century Gothic" w:cs="Calibri"/>
          <w:b/>
          <w:bCs/>
          <w:sz w:val="20"/>
          <w:szCs w:val="20"/>
          <w:u w:val="dotted"/>
          <w:lang w:eastAsia="en-CA"/>
        </w:rPr>
        <w:tab/>
      </w:r>
      <w:r w:rsidRPr="00432448">
        <w:rPr>
          <w:rFonts w:ascii="Century Gothic" w:hAnsi="Century Gothic" w:cs="Calibri"/>
          <w:b/>
          <w:bCs/>
          <w:sz w:val="20"/>
          <w:szCs w:val="20"/>
          <w:u w:val="dotted"/>
          <w:lang w:eastAsia="en-CA"/>
        </w:rPr>
        <w:tab/>
      </w:r>
      <w:r w:rsidRPr="00432448">
        <w:rPr>
          <w:rFonts w:ascii="Century Gothic" w:hAnsi="Century Gothic" w:cs="Calibri"/>
          <w:b/>
          <w:bCs/>
          <w:sz w:val="20"/>
          <w:szCs w:val="20"/>
          <w:u w:val="dotted"/>
          <w:lang w:eastAsia="en-CA"/>
        </w:rPr>
        <w:tab/>
      </w:r>
      <w:r w:rsidRPr="00432448">
        <w:rPr>
          <w:rFonts w:ascii="Century Gothic" w:hAnsi="Century Gothic" w:cs="Calibri"/>
          <w:b/>
          <w:bCs/>
          <w:sz w:val="20"/>
          <w:szCs w:val="20"/>
          <w:u w:val="dotted"/>
          <w:lang w:eastAsia="en-CA"/>
        </w:rPr>
        <w:tab/>
      </w:r>
      <w:r w:rsidR="00C9140C">
        <w:rPr>
          <w:rFonts w:ascii="Century Gothic" w:hAnsi="Century Gothic" w:cs="Calibri"/>
          <w:b/>
          <w:bCs/>
          <w:sz w:val="20"/>
          <w:szCs w:val="20"/>
          <w:u w:val="dotted"/>
          <w:lang w:eastAsia="en-CA"/>
        </w:rPr>
        <w:tab/>
      </w:r>
      <w:r w:rsidR="00C9140C">
        <w:rPr>
          <w:rFonts w:ascii="Century Gothic" w:hAnsi="Century Gothic" w:cs="Calibri"/>
          <w:b/>
          <w:bCs/>
          <w:sz w:val="20"/>
          <w:szCs w:val="20"/>
          <w:u w:val="dotted"/>
          <w:lang w:eastAsia="en-CA"/>
        </w:rPr>
        <w:tab/>
      </w:r>
      <w:r w:rsidRPr="00432448">
        <w:rPr>
          <w:rFonts w:ascii="Century Gothic" w:hAnsi="Century Gothic" w:cs="Calibri"/>
          <w:b/>
          <w:bCs/>
          <w:sz w:val="20"/>
          <w:szCs w:val="20"/>
          <w:lang w:eastAsia="en-CA"/>
        </w:rPr>
        <w:t xml:space="preserve">Indigenous Education </w:t>
      </w:r>
    </w:p>
    <w:p w14:paraId="339A2517" w14:textId="77777777" w:rsidR="009461CF" w:rsidRPr="00432448" w:rsidRDefault="009461CF" w:rsidP="009461CF">
      <w:pPr>
        <w:autoSpaceDE w:val="0"/>
        <w:autoSpaceDN w:val="0"/>
        <w:adjustRightInd w:val="0"/>
        <w:spacing w:after="0" w:line="240" w:lineRule="auto"/>
        <w:rPr>
          <w:rFonts w:ascii="Century Gothic" w:hAnsi="Century Gothic" w:cs="Calibri"/>
          <w:sz w:val="20"/>
          <w:szCs w:val="20"/>
          <w:lang w:eastAsia="en-CA"/>
        </w:rPr>
      </w:pPr>
      <w:r w:rsidRPr="00432448">
        <w:rPr>
          <w:rFonts w:ascii="Century Gothic" w:hAnsi="Century Gothic" w:cs="Calibri"/>
          <w:i/>
          <w:iCs/>
          <w:sz w:val="20"/>
          <w:szCs w:val="20"/>
          <w:lang w:eastAsia="en-CA"/>
        </w:rPr>
        <w:t xml:space="preserve">(MASS Executive) </w:t>
      </w:r>
    </w:p>
    <w:p w14:paraId="3B8DB04F" w14:textId="77777777" w:rsidR="009461CF" w:rsidRPr="00432448" w:rsidRDefault="009461CF" w:rsidP="009461CF">
      <w:pPr>
        <w:spacing w:after="0" w:line="240" w:lineRule="auto"/>
        <w:rPr>
          <w:rFonts w:ascii="Century Gothic" w:hAnsi="Century Gothic" w:cs="Calibri"/>
          <w:b/>
          <w:bCs/>
          <w:sz w:val="20"/>
          <w:szCs w:val="20"/>
          <w:lang w:eastAsia="en-CA"/>
        </w:rPr>
      </w:pPr>
    </w:p>
    <w:p w14:paraId="45B18F14" w14:textId="77777777" w:rsidR="009461CF" w:rsidRPr="00432448" w:rsidRDefault="009461CF" w:rsidP="009461CF">
      <w:pPr>
        <w:spacing w:after="0" w:line="240" w:lineRule="auto"/>
        <w:rPr>
          <w:rFonts w:ascii="Century Gothic" w:hAnsi="Century Gothic" w:cs="Calibri"/>
          <w:b/>
          <w:bCs/>
          <w:sz w:val="20"/>
          <w:szCs w:val="20"/>
          <w:lang w:eastAsia="en-CA"/>
        </w:rPr>
      </w:pPr>
      <w:r w:rsidRPr="00432448">
        <w:rPr>
          <w:rFonts w:ascii="Century Gothic" w:hAnsi="Century Gothic" w:cs="Calibri"/>
          <w:b/>
          <w:bCs/>
          <w:sz w:val="20"/>
          <w:szCs w:val="20"/>
          <w:lang w:eastAsia="en-CA"/>
        </w:rPr>
        <w:t>MOTION:</w:t>
      </w:r>
    </w:p>
    <w:p w14:paraId="4CB11AB3" w14:textId="77777777" w:rsidR="009461CF" w:rsidRPr="00432448" w:rsidRDefault="009461CF" w:rsidP="009461CF">
      <w:pPr>
        <w:spacing w:after="0" w:line="240" w:lineRule="auto"/>
        <w:rPr>
          <w:rFonts w:ascii="Century Gothic" w:hAnsi="Century Gothic" w:cs="Calibri"/>
          <w:sz w:val="20"/>
          <w:szCs w:val="20"/>
        </w:rPr>
      </w:pPr>
      <w:r w:rsidRPr="00432448">
        <w:rPr>
          <w:rFonts w:ascii="Century Gothic" w:hAnsi="Century Gothic" w:cs="Calibri"/>
          <w:sz w:val="20"/>
          <w:szCs w:val="20"/>
        </w:rPr>
        <w:t>BE IT RESOLVED</w:t>
      </w:r>
      <w:r w:rsidRPr="00432448">
        <w:rPr>
          <w:rFonts w:ascii="Century Gothic" w:hAnsi="Century Gothic" w:cs="Calibri"/>
          <w:b/>
          <w:sz w:val="20"/>
          <w:szCs w:val="20"/>
        </w:rPr>
        <w:t xml:space="preserve"> </w:t>
      </w:r>
      <w:r w:rsidRPr="00432448">
        <w:rPr>
          <w:rFonts w:ascii="Century Gothic" w:hAnsi="Century Gothic" w:cs="Calibri"/>
          <w:sz w:val="20"/>
          <w:szCs w:val="20"/>
        </w:rPr>
        <w:t xml:space="preserve">that The Manitoba Association of School Superintendents (MASS) endorses the Calls to Action in the Final Report of the Truth and Reconciliation Commission (TRC) and the United Nations Declaration on the Rights of Indigenous Peoples (UNDRIP) and holds these as the basis for all advocacy and action taken by MASS related to Indigenous education and reconciliation.  </w:t>
      </w:r>
    </w:p>
    <w:p w14:paraId="415A2F0D" w14:textId="77777777" w:rsidR="009461CF" w:rsidRPr="00432448" w:rsidRDefault="009461CF" w:rsidP="009461CF">
      <w:pPr>
        <w:spacing w:after="0" w:line="240" w:lineRule="auto"/>
        <w:rPr>
          <w:rFonts w:ascii="Century Gothic" w:hAnsi="Century Gothic" w:cs="Calibri"/>
          <w:sz w:val="20"/>
          <w:szCs w:val="20"/>
        </w:rPr>
      </w:pPr>
    </w:p>
    <w:p w14:paraId="3BCBE063" w14:textId="77777777" w:rsidR="009461CF" w:rsidRPr="00432448" w:rsidRDefault="009461CF" w:rsidP="009461CF">
      <w:pPr>
        <w:spacing w:after="0" w:line="240" w:lineRule="auto"/>
        <w:rPr>
          <w:rFonts w:ascii="Century Gothic" w:hAnsi="Century Gothic" w:cs="Calibri"/>
          <w:sz w:val="20"/>
          <w:szCs w:val="20"/>
        </w:rPr>
      </w:pPr>
      <w:r w:rsidRPr="00432448">
        <w:rPr>
          <w:rFonts w:ascii="Century Gothic" w:hAnsi="Century Gothic" w:cs="Calibri"/>
          <w:sz w:val="20"/>
          <w:szCs w:val="20"/>
        </w:rPr>
        <w:t>MASS specifically endorses Article 43 of UNDRIP which states, “The rights recognized herein constitute the minimum standards for the survival, dignity and well-being of the indigenous people of the world.”</w:t>
      </w:r>
    </w:p>
    <w:p w14:paraId="176C0791" w14:textId="77777777" w:rsidR="009461CF" w:rsidRPr="00432448" w:rsidRDefault="009461CF" w:rsidP="009461CF">
      <w:pPr>
        <w:spacing w:after="0" w:line="240" w:lineRule="auto"/>
        <w:rPr>
          <w:rFonts w:ascii="Century Gothic" w:hAnsi="Century Gothic" w:cs="Calibri"/>
          <w:sz w:val="20"/>
          <w:szCs w:val="20"/>
        </w:rPr>
      </w:pPr>
    </w:p>
    <w:p w14:paraId="266AF1BC" w14:textId="77777777" w:rsidR="009461CF" w:rsidRPr="00432448" w:rsidRDefault="009461CF" w:rsidP="009461CF">
      <w:pPr>
        <w:spacing w:after="0" w:line="240" w:lineRule="auto"/>
        <w:rPr>
          <w:rFonts w:ascii="Century Gothic" w:hAnsi="Century Gothic" w:cs="Calibri"/>
          <w:sz w:val="20"/>
          <w:szCs w:val="20"/>
        </w:rPr>
      </w:pPr>
      <w:r w:rsidRPr="00432448">
        <w:rPr>
          <w:rFonts w:ascii="Century Gothic" w:hAnsi="Century Gothic" w:cs="Calibri"/>
          <w:sz w:val="20"/>
          <w:szCs w:val="20"/>
        </w:rPr>
        <w:t>MASS specifically endorses the statement in the Annex to UNDRIP which states, “Recognizing in particular, the right of indigenous families and communities to retain shared responsibility for the upbringing, training, education and well-being of their children, consistent with the rights of the child,</w:t>
      </w:r>
    </w:p>
    <w:p w14:paraId="6FC88BA4" w14:textId="77777777" w:rsidR="009461CF" w:rsidRPr="00432448" w:rsidRDefault="009461CF" w:rsidP="009461CF">
      <w:pPr>
        <w:spacing w:after="0" w:line="240" w:lineRule="auto"/>
        <w:rPr>
          <w:rFonts w:ascii="Century Gothic" w:hAnsi="Century Gothic" w:cs="Calibri"/>
          <w:color w:val="000000"/>
          <w:sz w:val="20"/>
          <w:szCs w:val="20"/>
        </w:rPr>
      </w:pPr>
    </w:p>
    <w:p w14:paraId="7BA20451" w14:textId="77777777" w:rsidR="009461CF" w:rsidRPr="00432448" w:rsidRDefault="009461CF" w:rsidP="009461CF">
      <w:pPr>
        <w:spacing w:after="0" w:line="240" w:lineRule="auto"/>
        <w:rPr>
          <w:rFonts w:ascii="Century Gothic" w:hAnsi="Century Gothic" w:cs="Calibri"/>
          <w:color w:val="000000"/>
          <w:sz w:val="20"/>
          <w:szCs w:val="20"/>
        </w:rPr>
      </w:pPr>
      <w:r w:rsidRPr="00432448">
        <w:rPr>
          <w:rFonts w:ascii="Century Gothic" w:hAnsi="Century Gothic" w:cs="Calibri"/>
          <w:color w:val="000000"/>
          <w:sz w:val="20"/>
          <w:szCs w:val="20"/>
        </w:rPr>
        <w:t>MASS is fully supportive of establishing UNDRIP in federal legislation, in order to create a harmonious and cooperative environment for working towards full reconciliation.</w:t>
      </w:r>
    </w:p>
    <w:p w14:paraId="118C8D71" w14:textId="77777777" w:rsidR="009461CF" w:rsidRPr="00432448" w:rsidRDefault="009461CF" w:rsidP="009461CF">
      <w:pPr>
        <w:spacing w:after="0" w:line="240" w:lineRule="auto"/>
        <w:rPr>
          <w:rFonts w:ascii="Century Gothic" w:hAnsi="Century Gothic" w:cs="Calibri"/>
          <w:b/>
          <w:sz w:val="20"/>
          <w:szCs w:val="20"/>
        </w:rPr>
      </w:pPr>
    </w:p>
    <w:p w14:paraId="581ADED2" w14:textId="77777777" w:rsidR="009461CF" w:rsidRPr="00432448" w:rsidRDefault="009461CF" w:rsidP="009461CF">
      <w:pPr>
        <w:spacing w:after="0" w:line="240" w:lineRule="auto"/>
        <w:rPr>
          <w:rFonts w:ascii="Century Gothic" w:hAnsi="Century Gothic" w:cs="Calibri"/>
          <w:b/>
          <w:sz w:val="20"/>
          <w:szCs w:val="20"/>
        </w:rPr>
      </w:pPr>
      <w:r w:rsidRPr="00432448">
        <w:rPr>
          <w:rFonts w:ascii="Century Gothic" w:hAnsi="Century Gothic" w:cs="Calibri"/>
          <w:b/>
          <w:sz w:val="20"/>
          <w:szCs w:val="20"/>
        </w:rPr>
        <w:t>RATIONALE:</w:t>
      </w:r>
    </w:p>
    <w:p w14:paraId="37D0C80F" w14:textId="77777777" w:rsidR="009461CF" w:rsidRPr="00432448" w:rsidRDefault="009461CF" w:rsidP="009461CF">
      <w:pPr>
        <w:spacing w:after="0" w:line="240" w:lineRule="auto"/>
        <w:rPr>
          <w:rFonts w:ascii="Century Gothic" w:hAnsi="Century Gothic" w:cs="Calibri"/>
          <w:sz w:val="20"/>
          <w:szCs w:val="20"/>
        </w:rPr>
      </w:pPr>
      <w:r w:rsidRPr="00432448">
        <w:rPr>
          <w:rFonts w:ascii="Century Gothic" w:hAnsi="Century Gothic" w:cs="Calibri"/>
          <w:sz w:val="20"/>
          <w:szCs w:val="20"/>
        </w:rPr>
        <w:t xml:space="preserve">MASS acknowledges the importance the entire text of both the TRC Report and UNDRIP taken as whole, while specifically referencing Calls to Action and Articles relating to education, culture, language, history, spirituality and self-determination for Indigenous peoples in Canada.  </w:t>
      </w:r>
    </w:p>
    <w:p w14:paraId="5F97C628" w14:textId="77777777" w:rsidR="009461CF" w:rsidRPr="00432448" w:rsidRDefault="009461CF" w:rsidP="009461CF">
      <w:pPr>
        <w:spacing w:after="0" w:line="240" w:lineRule="auto"/>
        <w:rPr>
          <w:rFonts w:ascii="Century Gothic" w:hAnsi="Century Gothic" w:cs="Calibri"/>
          <w:sz w:val="20"/>
          <w:szCs w:val="20"/>
        </w:rPr>
      </w:pPr>
      <w:r w:rsidRPr="00432448">
        <w:rPr>
          <w:rFonts w:ascii="Century Gothic" w:hAnsi="Century Gothic" w:cs="Calibri"/>
          <w:sz w:val="20"/>
          <w:szCs w:val="20"/>
        </w:rPr>
        <w:t>The summary headings for each article cited below are meant to serve as an index only – the full meaning can only be gained by consulting the whole text of each document and of any specific article of interest:</w:t>
      </w:r>
    </w:p>
    <w:tbl>
      <w:tblPr>
        <w:tblW w:w="11808" w:type="dxa"/>
        <w:tblInd w:w="-743" w:type="dxa"/>
        <w:tblLook w:val="04A0" w:firstRow="1" w:lastRow="0" w:firstColumn="1" w:lastColumn="0" w:noHBand="0" w:noVBand="1"/>
      </w:tblPr>
      <w:tblGrid>
        <w:gridCol w:w="9782"/>
        <w:gridCol w:w="2026"/>
      </w:tblGrid>
      <w:tr w:rsidR="009461CF" w:rsidRPr="00A3455E" w14:paraId="61842F39" w14:textId="77777777" w:rsidTr="00E02EF9">
        <w:tc>
          <w:tcPr>
            <w:tcW w:w="9782" w:type="dxa"/>
            <w:shd w:val="clear" w:color="auto" w:fill="auto"/>
          </w:tcPr>
          <w:p w14:paraId="5C99DD26" w14:textId="77777777" w:rsidR="009461CF" w:rsidRPr="00E242E1" w:rsidRDefault="009461CF" w:rsidP="00E02EF9">
            <w:pPr>
              <w:spacing w:after="0" w:line="240" w:lineRule="auto"/>
              <w:rPr>
                <w:rFonts w:ascii="Century Gothic" w:hAnsi="Century Gothic" w:cs="Calibri"/>
                <w:b/>
                <w:sz w:val="18"/>
                <w:szCs w:val="18"/>
              </w:rPr>
            </w:pPr>
            <w:r w:rsidRPr="00E242E1">
              <w:rPr>
                <w:rFonts w:ascii="Century Gothic" w:hAnsi="Century Gothic" w:cs="Calibri"/>
                <w:b/>
                <w:sz w:val="18"/>
                <w:szCs w:val="18"/>
              </w:rPr>
              <w:t xml:space="preserve">TRC </w:t>
            </w:r>
          </w:p>
        </w:tc>
        <w:tc>
          <w:tcPr>
            <w:tcW w:w="2026" w:type="dxa"/>
            <w:shd w:val="clear" w:color="auto" w:fill="auto"/>
          </w:tcPr>
          <w:p w14:paraId="15C5D4DF" w14:textId="77777777" w:rsidR="009461CF" w:rsidRPr="00E242E1" w:rsidRDefault="009461CF" w:rsidP="00E02EF9">
            <w:pPr>
              <w:spacing w:after="0" w:line="240" w:lineRule="auto"/>
              <w:rPr>
                <w:rFonts w:ascii="Century Gothic" w:hAnsi="Century Gothic" w:cs="Calibri"/>
                <w:b/>
                <w:sz w:val="18"/>
                <w:szCs w:val="18"/>
              </w:rPr>
            </w:pPr>
            <w:r w:rsidRPr="00E242E1">
              <w:rPr>
                <w:rFonts w:ascii="Century Gothic" w:hAnsi="Century Gothic" w:cs="Calibri"/>
                <w:b/>
                <w:sz w:val="18"/>
                <w:szCs w:val="18"/>
              </w:rPr>
              <w:t>Calls to Action</w:t>
            </w:r>
          </w:p>
        </w:tc>
      </w:tr>
      <w:tr w:rsidR="009461CF" w:rsidRPr="00A3455E" w14:paraId="487041E6" w14:textId="77777777" w:rsidTr="00E02EF9">
        <w:tc>
          <w:tcPr>
            <w:tcW w:w="9782" w:type="dxa"/>
            <w:shd w:val="clear" w:color="auto" w:fill="auto"/>
          </w:tcPr>
          <w:p w14:paraId="27149119" w14:textId="77777777" w:rsidR="009461CF" w:rsidRPr="00E242E1" w:rsidRDefault="009461CF" w:rsidP="00E02EF9">
            <w:pPr>
              <w:spacing w:after="0" w:line="240" w:lineRule="auto"/>
              <w:rPr>
                <w:rFonts w:ascii="Century Gothic" w:hAnsi="Century Gothic" w:cs="Calibri"/>
                <w:sz w:val="18"/>
                <w:szCs w:val="18"/>
              </w:rPr>
            </w:pPr>
            <w:r w:rsidRPr="00E242E1">
              <w:rPr>
                <w:rFonts w:ascii="Century Gothic" w:hAnsi="Century Gothic" w:cs="Calibri"/>
                <w:sz w:val="18"/>
                <w:szCs w:val="18"/>
              </w:rPr>
              <w:t>Education …………………………………………………………………………………………………………………</w:t>
            </w:r>
          </w:p>
          <w:p w14:paraId="5B0F3B6E" w14:textId="77777777" w:rsidR="009461CF" w:rsidRPr="00E242E1" w:rsidRDefault="009461CF" w:rsidP="00E02EF9">
            <w:pPr>
              <w:spacing w:after="0" w:line="240" w:lineRule="auto"/>
              <w:rPr>
                <w:rFonts w:ascii="Century Gothic" w:hAnsi="Century Gothic" w:cs="Calibri"/>
                <w:sz w:val="18"/>
                <w:szCs w:val="18"/>
                <w:u w:val="single"/>
              </w:rPr>
            </w:pPr>
            <w:r w:rsidRPr="00E242E1">
              <w:rPr>
                <w:rFonts w:ascii="Century Gothic" w:hAnsi="Century Gothic" w:cs="Calibri"/>
                <w:sz w:val="18"/>
                <w:szCs w:val="18"/>
              </w:rPr>
              <w:t>Language and culture ...…………………………………………………………………………………………………</w:t>
            </w:r>
          </w:p>
          <w:p w14:paraId="7267D282" w14:textId="77777777" w:rsidR="009461CF" w:rsidRPr="00E242E1" w:rsidRDefault="009461CF" w:rsidP="00E02EF9">
            <w:pPr>
              <w:spacing w:after="0" w:line="240" w:lineRule="auto"/>
              <w:rPr>
                <w:rFonts w:ascii="Century Gothic" w:hAnsi="Century Gothic" w:cs="Calibri"/>
                <w:sz w:val="18"/>
                <w:szCs w:val="18"/>
                <w:u w:val="single"/>
              </w:rPr>
            </w:pPr>
            <w:r w:rsidRPr="00E242E1">
              <w:rPr>
                <w:rFonts w:ascii="Century Gothic" w:hAnsi="Century Gothic" w:cs="Calibri"/>
                <w:sz w:val="18"/>
                <w:szCs w:val="18"/>
              </w:rPr>
              <w:t>Funding of education ….…………………………………………………………………………………………………</w:t>
            </w:r>
          </w:p>
          <w:p w14:paraId="1403C67B" w14:textId="77777777" w:rsidR="009461CF" w:rsidRPr="00E242E1" w:rsidRDefault="009461CF" w:rsidP="00E02EF9">
            <w:pPr>
              <w:spacing w:after="0" w:line="240" w:lineRule="auto"/>
              <w:rPr>
                <w:rFonts w:ascii="Century Gothic" w:hAnsi="Century Gothic" w:cs="Calibri"/>
                <w:sz w:val="18"/>
                <w:szCs w:val="18"/>
                <w:u w:val="single"/>
              </w:rPr>
            </w:pPr>
            <w:r w:rsidRPr="00E242E1">
              <w:rPr>
                <w:rFonts w:ascii="Century Gothic" w:hAnsi="Century Gothic" w:cs="Calibri"/>
                <w:sz w:val="18"/>
                <w:szCs w:val="18"/>
              </w:rPr>
              <w:t>Professional development for civil servants …………………………………………………………………………..</w:t>
            </w:r>
          </w:p>
          <w:p w14:paraId="6FE21CE5" w14:textId="77777777" w:rsidR="009461CF" w:rsidRPr="00E242E1" w:rsidRDefault="009461CF" w:rsidP="00E02EF9">
            <w:pPr>
              <w:spacing w:after="0" w:line="240" w:lineRule="auto"/>
              <w:rPr>
                <w:rFonts w:ascii="Century Gothic" w:hAnsi="Century Gothic" w:cs="Calibri"/>
                <w:sz w:val="18"/>
                <w:szCs w:val="18"/>
                <w:u w:val="single"/>
              </w:rPr>
            </w:pPr>
            <w:r w:rsidRPr="00E242E1">
              <w:rPr>
                <w:rFonts w:ascii="Century Gothic" w:hAnsi="Century Gothic" w:cs="Calibri"/>
                <w:sz w:val="18"/>
                <w:szCs w:val="18"/>
              </w:rPr>
              <w:t>Education for reconciliation ……………………………………………………………………………………………..</w:t>
            </w:r>
          </w:p>
          <w:p w14:paraId="507B7095" w14:textId="77777777" w:rsidR="009461CF" w:rsidRPr="00E242E1" w:rsidRDefault="009461CF" w:rsidP="00E02EF9">
            <w:pPr>
              <w:spacing w:after="0" w:line="240" w:lineRule="auto"/>
              <w:rPr>
                <w:rFonts w:ascii="Century Gothic" w:hAnsi="Century Gothic" w:cs="Calibri"/>
                <w:sz w:val="18"/>
                <w:szCs w:val="18"/>
                <w:u w:val="single"/>
              </w:rPr>
            </w:pPr>
            <w:r w:rsidRPr="00E242E1">
              <w:rPr>
                <w:rFonts w:ascii="Century Gothic" w:hAnsi="Century Gothic" w:cs="Calibri"/>
                <w:sz w:val="18"/>
                <w:szCs w:val="18"/>
              </w:rPr>
              <w:t>CMEC commitment, Teacher training …………………………………………………………………………………</w:t>
            </w:r>
          </w:p>
          <w:p w14:paraId="2A9AD37B" w14:textId="77777777" w:rsidR="009461CF" w:rsidRPr="00E242E1" w:rsidRDefault="009461CF" w:rsidP="00E02EF9">
            <w:pPr>
              <w:spacing w:after="0" w:line="240" w:lineRule="auto"/>
              <w:rPr>
                <w:rFonts w:ascii="Century Gothic" w:hAnsi="Century Gothic" w:cs="Calibri"/>
                <w:sz w:val="18"/>
                <w:szCs w:val="18"/>
                <w:u w:val="single"/>
              </w:rPr>
            </w:pPr>
            <w:r w:rsidRPr="00E242E1">
              <w:rPr>
                <w:rFonts w:ascii="Century Gothic" w:hAnsi="Century Gothic" w:cs="Calibri"/>
                <w:sz w:val="18"/>
                <w:szCs w:val="18"/>
              </w:rPr>
              <w:t>Canadian museum review ………………………………………………………………………………………………</w:t>
            </w:r>
          </w:p>
        </w:tc>
        <w:tc>
          <w:tcPr>
            <w:tcW w:w="2026" w:type="dxa"/>
            <w:shd w:val="clear" w:color="auto" w:fill="auto"/>
          </w:tcPr>
          <w:p w14:paraId="10AFD6E0" w14:textId="77777777" w:rsidR="009461CF" w:rsidRPr="00E242E1" w:rsidRDefault="009461CF" w:rsidP="00E02EF9">
            <w:pPr>
              <w:spacing w:after="0" w:line="240" w:lineRule="auto"/>
              <w:rPr>
                <w:rFonts w:ascii="Century Gothic" w:hAnsi="Century Gothic" w:cs="Calibri"/>
                <w:sz w:val="18"/>
                <w:szCs w:val="18"/>
              </w:rPr>
            </w:pPr>
            <w:r w:rsidRPr="00E242E1">
              <w:rPr>
                <w:rFonts w:ascii="Century Gothic" w:hAnsi="Century Gothic" w:cs="Calibri"/>
                <w:sz w:val="18"/>
                <w:szCs w:val="18"/>
              </w:rPr>
              <w:t>8, 10</w:t>
            </w:r>
          </w:p>
          <w:p w14:paraId="44D303E6" w14:textId="77777777" w:rsidR="009461CF" w:rsidRPr="00E242E1" w:rsidRDefault="009461CF" w:rsidP="00E02EF9">
            <w:pPr>
              <w:spacing w:after="0" w:line="240" w:lineRule="auto"/>
              <w:rPr>
                <w:rFonts w:ascii="Century Gothic" w:hAnsi="Century Gothic" w:cs="Calibri"/>
                <w:sz w:val="18"/>
                <w:szCs w:val="18"/>
              </w:rPr>
            </w:pPr>
            <w:r w:rsidRPr="00E242E1">
              <w:rPr>
                <w:rFonts w:ascii="Century Gothic" w:hAnsi="Century Gothic" w:cs="Calibri"/>
                <w:sz w:val="18"/>
                <w:szCs w:val="18"/>
              </w:rPr>
              <w:t>14</w:t>
            </w:r>
          </w:p>
          <w:p w14:paraId="6E49750E" w14:textId="77777777" w:rsidR="009461CF" w:rsidRPr="00E242E1" w:rsidRDefault="009461CF" w:rsidP="00E02EF9">
            <w:pPr>
              <w:spacing w:after="0" w:line="240" w:lineRule="auto"/>
              <w:rPr>
                <w:rFonts w:ascii="Century Gothic" w:hAnsi="Century Gothic" w:cs="Calibri"/>
                <w:sz w:val="18"/>
                <w:szCs w:val="18"/>
                <w:u w:val="single"/>
              </w:rPr>
            </w:pPr>
            <w:r w:rsidRPr="00E242E1">
              <w:rPr>
                <w:rFonts w:ascii="Century Gothic" w:hAnsi="Century Gothic" w:cs="Calibri"/>
                <w:sz w:val="18"/>
                <w:szCs w:val="18"/>
              </w:rPr>
              <w:t>55</w:t>
            </w:r>
          </w:p>
          <w:p w14:paraId="131C8683" w14:textId="77777777" w:rsidR="009461CF" w:rsidRPr="00E242E1" w:rsidRDefault="009461CF" w:rsidP="00E02EF9">
            <w:pPr>
              <w:spacing w:after="0" w:line="240" w:lineRule="auto"/>
              <w:rPr>
                <w:rFonts w:ascii="Century Gothic" w:hAnsi="Century Gothic" w:cs="Calibri"/>
                <w:sz w:val="18"/>
                <w:szCs w:val="18"/>
                <w:u w:val="single"/>
              </w:rPr>
            </w:pPr>
            <w:r w:rsidRPr="00E242E1">
              <w:rPr>
                <w:rFonts w:ascii="Century Gothic" w:hAnsi="Century Gothic" w:cs="Calibri"/>
                <w:sz w:val="18"/>
                <w:szCs w:val="18"/>
              </w:rPr>
              <w:t>57</w:t>
            </w:r>
          </w:p>
          <w:p w14:paraId="4860FCC5" w14:textId="77777777" w:rsidR="009461CF" w:rsidRPr="00E242E1" w:rsidRDefault="009461CF" w:rsidP="00E02EF9">
            <w:pPr>
              <w:spacing w:after="0" w:line="240" w:lineRule="auto"/>
              <w:rPr>
                <w:rFonts w:ascii="Century Gothic" w:hAnsi="Century Gothic" w:cs="Calibri"/>
                <w:sz w:val="18"/>
                <w:szCs w:val="18"/>
                <w:u w:val="single"/>
              </w:rPr>
            </w:pPr>
            <w:r w:rsidRPr="00E242E1">
              <w:rPr>
                <w:rFonts w:ascii="Century Gothic" w:hAnsi="Century Gothic" w:cs="Calibri"/>
                <w:sz w:val="18"/>
                <w:szCs w:val="18"/>
              </w:rPr>
              <w:t>62</w:t>
            </w:r>
          </w:p>
          <w:p w14:paraId="4BCDFFB6" w14:textId="77777777" w:rsidR="009461CF" w:rsidRPr="00E242E1" w:rsidRDefault="009461CF" w:rsidP="00E02EF9">
            <w:pPr>
              <w:spacing w:after="0" w:line="240" w:lineRule="auto"/>
              <w:rPr>
                <w:rFonts w:ascii="Century Gothic" w:hAnsi="Century Gothic" w:cs="Calibri"/>
                <w:sz w:val="18"/>
                <w:szCs w:val="18"/>
                <w:u w:val="single"/>
              </w:rPr>
            </w:pPr>
            <w:r w:rsidRPr="00E242E1">
              <w:rPr>
                <w:rFonts w:ascii="Century Gothic" w:hAnsi="Century Gothic" w:cs="Calibri"/>
                <w:sz w:val="18"/>
                <w:szCs w:val="18"/>
              </w:rPr>
              <w:t>63</w:t>
            </w:r>
          </w:p>
          <w:p w14:paraId="38D7C368" w14:textId="77777777" w:rsidR="009461CF" w:rsidRPr="00E242E1" w:rsidRDefault="009461CF" w:rsidP="00E02EF9">
            <w:pPr>
              <w:spacing w:after="0" w:line="240" w:lineRule="auto"/>
              <w:rPr>
                <w:rFonts w:ascii="Century Gothic" w:hAnsi="Century Gothic" w:cs="Calibri"/>
                <w:sz w:val="18"/>
                <w:szCs w:val="18"/>
                <w:u w:val="single"/>
              </w:rPr>
            </w:pPr>
            <w:r w:rsidRPr="00E242E1">
              <w:rPr>
                <w:rFonts w:ascii="Century Gothic" w:hAnsi="Century Gothic" w:cs="Calibri"/>
                <w:sz w:val="18"/>
                <w:szCs w:val="18"/>
              </w:rPr>
              <w:t>67</w:t>
            </w:r>
          </w:p>
        </w:tc>
      </w:tr>
      <w:tr w:rsidR="009461CF" w:rsidRPr="00A3455E" w14:paraId="50D017EE" w14:textId="77777777" w:rsidTr="00E02EF9">
        <w:tc>
          <w:tcPr>
            <w:tcW w:w="9782" w:type="dxa"/>
            <w:shd w:val="clear" w:color="auto" w:fill="auto"/>
          </w:tcPr>
          <w:p w14:paraId="159CFB96" w14:textId="77777777" w:rsidR="009461CF" w:rsidRPr="00E242E1" w:rsidRDefault="009461CF" w:rsidP="00E02EF9">
            <w:pPr>
              <w:spacing w:after="0" w:line="240" w:lineRule="auto"/>
              <w:rPr>
                <w:rFonts w:ascii="Century Gothic" w:hAnsi="Century Gothic" w:cs="Calibri"/>
                <w:b/>
                <w:sz w:val="18"/>
                <w:szCs w:val="18"/>
              </w:rPr>
            </w:pPr>
            <w:r w:rsidRPr="00E242E1">
              <w:rPr>
                <w:rFonts w:ascii="Century Gothic" w:hAnsi="Century Gothic" w:cs="Calibri"/>
                <w:b/>
                <w:sz w:val="18"/>
                <w:szCs w:val="18"/>
              </w:rPr>
              <w:t>UNDRIP</w:t>
            </w:r>
          </w:p>
        </w:tc>
        <w:tc>
          <w:tcPr>
            <w:tcW w:w="2026" w:type="dxa"/>
            <w:shd w:val="clear" w:color="auto" w:fill="auto"/>
          </w:tcPr>
          <w:p w14:paraId="426C539A" w14:textId="77777777" w:rsidR="009461CF" w:rsidRPr="00E242E1" w:rsidRDefault="009461CF" w:rsidP="00E02EF9">
            <w:pPr>
              <w:spacing w:after="0" w:line="240" w:lineRule="auto"/>
              <w:rPr>
                <w:rFonts w:ascii="Century Gothic" w:hAnsi="Century Gothic" w:cs="Calibri"/>
                <w:b/>
                <w:sz w:val="18"/>
                <w:szCs w:val="18"/>
              </w:rPr>
            </w:pPr>
            <w:r w:rsidRPr="00E242E1">
              <w:rPr>
                <w:rFonts w:ascii="Century Gothic" w:hAnsi="Century Gothic" w:cs="Calibri"/>
                <w:b/>
                <w:sz w:val="18"/>
                <w:szCs w:val="18"/>
              </w:rPr>
              <w:t>Articles</w:t>
            </w:r>
          </w:p>
        </w:tc>
      </w:tr>
      <w:tr w:rsidR="009461CF" w:rsidRPr="00A3455E" w14:paraId="321F5F4D" w14:textId="77777777" w:rsidTr="00E02EF9">
        <w:tc>
          <w:tcPr>
            <w:tcW w:w="9782" w:type="dxa"/>
            <w:shd w:val="clear" w:color="auto" w:fill="auto"/>
          </w:tcPr>
          <w:p w14:paraId="5A32EF42" w14:textId="77777777" w:rsidR="009461CF" w:rsidRPr="00E242E1" w:rsidRDefault="009461CF" w:rsidP="00E02EF9">
            <w:pPr>
              <w:spacing w:after="0" w:line="240" w:lineRule="auto"/>
              <w:rPr>
                <w:rFonts w:ascii="Century Gothic" w:hAnsi="Century Gothic" w:cs="Calibri"/>
                <w:sz w:val="18"/>
                <w:szCs w:val="18"/>
              </w:rPr>
            </w:pPr>
            <w:r w:rsidRPr="00E242E1">
              <w:rPr>
                <w:rFonts w:ascii="Century Gothic" w:hAnsi="Century Gothic" w:cs="Calibri"/>
                <w:sz w:val="18"/>
                <w:szCs w:val="18"/>
              </w:rPr>
              <w:t>Self-determination ……………………………………………………………………………………………………….</w:t>
            </w:r>
          </w:p>
          <w:p w14:paraId="6F11A318" w14:textId="77777777" w:rsidR="009461CF" w:rsidRPr="00E242E1" w:rsidRDefault="009461CF" w:rsidP="00E02EF9">
            <w:pPr>
              <w:spacing w:after="0" w:line="240" w:lineRule="auto"/>
              <w:rPr>
                <w:rFonts w:ascii="Century Gothic" w:hAnsi="Century Gothic" w:cs="Calibri"/>
                <w:sz w:val="18"/>
                <w:szCs w:val="18"/>
              </w:rPr>
            </w:pPr>
            <w:r w:rsidRPr="00E242E1">
              <w:rPr>
                <w:rFonts w:ascii="Century Gothic" w:hAnsi="Century Gothic" w:cs="Calibri"/>
                <w:sz w:val="18"/>
                <w:szCs w:val="18"/>
              </w:rPr>
              <w:t>Autonomy and self-government</w:t>
            </w:r>
            <w:r w:rsidRPr="00E242E1">
              <w:rPr>
                <w:rFonts w:ascii="Century Gothic" w:hAnsi="Century Gothic" w:cs="Calibri"/>
                <w:sz w:val="18"/>
                <w:szCs w:val="18"/>
              </w:rPr>
              <w:tab/>
              <w:t>……………………………………………………………………………………….</w:t>
            </w:r>
          </w:p>
          <w:p w14:paraId="12AAD40C" w14:textId="77777777" w:rsidR="009461CF" w:rsidRPr="00E242E1" w:rsidRDefault="009461CF" w:rsidP="00E02EF9">
            <w:pPr>
              <w:spacing w:after="0" w:line="240" w:lineRule="auto"/>
              <w:rPr>
                <w:rFonts w:ascii="Century Gothic" w:hAnsi="Century Gothic" w:cs="Calibri"/>
                <w:sz w:val="18"/>
                <w:szCs w:val="18"/>
              </w:rPr>
            </w:pPr>
            <w:r w:rsidRPr="00E242E1">
              <w:rPr>
                <w:rFonts w:ascii="Century Gothic" w:hAnsi="Century Gothic" w:cs="Calibri"/>
                <w:sz w:val="18"/>
                <w:szCs w:val="18"/>
              </w:rPr>
              <w:t>Maintain and strengthen their distinct political, legal, economic, social and cultural institutions ……………….</w:t>
            </w:r>
          </w:p>
          <w:p w14:paraId="3E957B72" w14:textId="77777777" w:rsidR="009461CF" w:rsidRPr="00E242E1" w:rsidRDefault="009461CF" w:rsidP="00E02EF9">
            <w:pPr>
              <w:spacing w:after="0" w:line="240" w:lineRule="auto"/>
              <w:rPr>
                <w:rFonts w:ascii="Century Gothic" w:hAnsi="Century Gothic" w:cs="Calibri"/>
                <w:sz w:val="18"/>
                <w:szCs w:val="18"/>
              </w:rPr>
            </w:pPr>
            <w:r w:rsidRPr="00E242E1">
              <w:rPr>
                <w:rFonts w:ascii="Century Gothic" w:hAnsi="Century Gothic" w:cs="Calibri"/>
                <w:sz w:val="18"/>
                <w:szCs w:val="18"/>
              </w:rPr>
              <w:t xml:space="preserve">Manifest, </w:t>
            </w:r>
            <w:proofErr w:type="spellStart"/>
            <w:r w:rsidRPr="00E242E1">
              <w:rPr>
                <w:rFonts w:ascii="Century Gothic" w:hAnsi="Century Gothic" w:cs="Calibri"/>
                <w:sz w:val="18"/>
                <w:szCs w:val="18"/>
              </w:rPr>
              <w:t>practise</w:t>
            </w:r>
            <w:proofErr w:type="spellEnd"/>
            <w:r w:rsidRPr="00E242E1">
              <w:rPr>
                <w:rFonts w:ascii="Century Gothic" w:hAnsi="Century Gothic" w:cs="Calibri"/>
                <w:sz w:val="18"/>
                <w:szCs w:val="18"/>
              </w:rPr>
              <w:t>, develop and teach their spiritual traditions, customs and ceremonies ………………………</w:t>
            </w:r>
          </w:p>
          <w:p w14:paraId="07AD88E7" w14:textId="77777777" w:rsidR="009461CF" w:rsidRPr="00E242E1" w:rsidRDefault="009461CF" w:rsidP="00E02EF9">
            <w:pPr>
              <w:spacing w:after="0" w:line="240" w:lineRule="auto"/>
              <w:rPr>
                <w:rFonts w:ascii="Century Gothic" w:hAnsi="Century Gothic" w:cs="Calibri"/>
                <w:sz w:val="18"/>
                <w:szCs w:val="18"/>
              </w:rPr>
            </w:pPr>
            <w:r w:rsidRPr="00E242E1">
              <w:rPr>
                <w:rFonts w:ascii="Century Gothic" w:hAnsi="Century Gothic" w:cs="Calibri"/>
                <w:sz w:val="18"/>
                <w:szCs w:val="18"/>
              </w:rPr>
              <w:t>Revitalize, use and transmit their languages, oral traditions, philosophies, writing systems and literatures</w:t>
            </w:r>
            <w:r w:rsidRPr="00E242E1">
              <w:rPr>
                <w:rFonts w:ascii="Century Gothic" w:hAnsi="Century Gothic" w:cs="Calibri"/>
                <w:sz w:val="18"/>
                <w:szCs w:val="18"/>
              </w:rPr>
              <w:tab/>
              <w:t>…</w:t>
            </w:r>
          </w:p>
          <w:p w14:paraId="2769BA25" w14:textId="77777777" w:rsidR="009461CF" w:rsidRPr="00E242E1" w:rsidRDefault="009461CF" w:rsidP="00E02EF9">
            <w:pPr>
              <w:spacing w:after="0" w:line="240" w:lineRule="auto"/>
              <w:rPr>
                <w:rFonts w:ascii="Century Gothic" w:hAnsi="Century Gothic" w:cs="Calibri"/>
                <w:sz w:val="18"/>
                <w:szCs w:val="18"/>
              </w:rPr>
            </w:pPr>
            <w:r w:rsidRPr="00E242E1">
              <w:rPr>
                <w:rFonts w:ascii="Century Gothic" w:hAnsi="Century Gothic" w:cs="Calibri"/>
                <w:sz w:val="18"/>
                <w:szCs w:val="18"/>
              </w:rPr>
              <w:t>Establish and control their Indigenous educational systems and institutions …………………………………….</w:t>
            </w:r>
          </w:p>
          <w:p w14:paraId="1E16E813" w14:textId="77777777" w:rsidR="009461CF" w:rsidRPr="00E242E1" w:rsidRDefault="009461CF" w:rsidP="00E02EF9">
            <w:pPr>
              <w:spacing w:after="0" w:line="240" w:lineRule="auto"/>
              <w:rPr>
                <w:rFonts w:ascii="Century Gothic" w:hAnsi="Century Gothic" w:cs="Calibri"/>
                <w:sz w:val="18"/>
                <w:szCs w:val="18"/>
              </w:rPr>
            </w:pPr>
            <w:r w:rsidRPr="00E242E1">
              <w:rPr>
                <w:rFonts w:ascii="Century Gothic" w:hAnsi="Century Gothic" w:cs="Calibri"/>
                <w:sz w:val="18"/>
                <w:szCs w:val="18"/>
              </w:rPr>
              <w:t>Improve economic / social conditions, especially for elders, women, children and persons with disabilities</w:t>
            </w:r>
          </w:p>
          <w:p w14:paraId="6FD1D114" w14:textId="77777777" w:rsidR="009461CF" w:rsidRPr="00E242E1" w:rsidRDefault="009461CF" w:rsidP="00E02EF9">
            <w:pPr>
              <w:spacing w:after="0" w:line="240" w:lineRule="auto"/>
              <w:rPr>
                <w:rFonts w:ascii="Century Gothic" w:hAnsi="Century Gothic" w:cs="Calibri"/>
                <w:sz w:val="18"/>
                <w:szCs w:val="18"/>
              </w:rPr>
            </w:pPr>
            <w:r w:rsidRPr="00E242E1">
              <w:rPr>
                <w:rFonts w:ascii="Century Gothic" w:hAnsi="Century Gothic" w:cs="Calibri"/>
                <w:sz w:val="18"/>
                <w:szCs w:val="18"/>
              </w:rPr>
              <w:t>Maintain, develop, protect and control intellectual property over: ………………………………………………….</w:t>
            </w:r>
          </w:p>
          <w:p w14:paraId="5F4EE499" w14:textId="77777777" w:rsidR="009461CF" w:rsidRPr="00E242E1" w:rsidRDefault="009461CF" w:rsidP="00E02EF9">
            <w:pPr>
              <w:spacing w:after="0" w:line="240" w:lineRule="auto"/>
              <w:ind w:left="720"/>
              <w:rPr>
                <w:rFonts w:ascii="Century Gothic" w:hAnsi="Century Gothic" w:cs="Calibri"/>
                <w:sz w:val="18"/>
                <w:szCs w:val="18"/>
              </w:rPr>
            </w:pPr>
            <w:r w:rsidRPr="00E242E1">
              <w:rPr>
                <w:rFonts w:ascii="Century Gothic" w:hAnsi="Century Gothic" w:cs="Calibri"/>
                <w:sz w:val="18"/>
                <w:szCs w:val="18"/>
              </w:rPr>
              <w:t>cultural heritage, traditional knowledge and cultural expressions;</w:t>
            </w:r>
          </w:p>
          <w:p w14:paraId="70A4B6FE" w14:textId="77777777" w:rsidR="009461CF" w:rsidRPr="00E242E1" w:rsidRDefault="009461CF" w:rsidP="00E02EF9">
            <w:pPr>
              <w:spacing w:after="0" w:line="240" w:lineRule="auto"/>
              <w:ind w:left="720"/>
              <w:rPr>
                <w:rFonts w:ascii="Century Gothic" w:hAnsi="Century Gothic" w:cs="Calibri"/>
                <w:sz w:val="18"/>
                <w:szCs w:val="18"/>
              </w:rPr>
            </w:pPr>
            <w:r w:rsidRPr="00E242E1">
              <w:rPr>
                <w:rFonts w:ascii="Century Gothic" w:hAnsi="Century Gothic" w:cs="Calibri"/>
                <w:sz w:val="18"/>
                <w:szCs w:val="18"/>
              </w:rPr>
              <w:t>sciences, technologies, medicines, knowledge of flora and fauna;</w:t>
            </w:r>
          </w:p>
          <w:p w14:paraId="7A0D2050" w14:textId="77777777" w:rsidR="009461CF" w:rsidRPr="00E242E1" w:rsidRDefault="009461CF" w:rsidP="00E02EF9">
            <w:pPr>
              <w:spacing w:after="0" w:line="240" w:lineRule="auto"/>
              <w:ind w:left="720"/>
              <w:rPr>
                <w:rFonts w:ascii="Century Gothic" w:hAnsi="Century Gothic" w:cs="Calibri"/>
                <w:sz w:val="18"/>
                <w:szCs w:val="18"/>
              </w:rPr>
            </w:pPr>
            <w:r w:rsidRPr="00E242E1">
              <w:rPr>
                <w:rFonts w:ascii="Century Gothic" w:hAnsi="Century Gothic" w:cs="Calibri"/>
                <w:sz w:val="18"/>
                <w:szCs w:val="18"/>
              </w:rPr>
              <w:t>oral traditions, literatures, designs;</w:t>
            </w:r>
          </w:p>
          <w:p w14:paraId="649D8895" w14:textId="77777777" w:rsidR="009461CF" w:rsidRPr="00E242E1" w:rsidRDefault="009461CF" w:rsidP="00E02EF9">
            <w:pPr>
              <w:spacing w:after="0" w:line="240" w:lineRule="auto"/>
              <w:ind w:left="720"/>
              <w:rPr>
                <w:rFonts w:ascii="Century Gothic" w:hAnsi="Century Gothic" w:cs="Calibri"/>
                <w:sz w:val="18"/>
                <w:szCs w:val="18"/>
              </w:rPr>
            </w:pPr>
            <w:r w:rsidRPr="00E242E1">
              <w:rPr>
                <w:rFonts w:ascii="Century Gothic" w:hAnsi="Century Gothic" w:cs="Calibri"/>
                <w:sz w:val="18"/>
                <w:szCs w:val="18"/>
              </w:rPr>
              <w:t>sports, traditional games, visual and performing art.</w:t>
            </w:r>
          </w:p>
        </w:tc>
        <w:tc>
          <w:tcPr>
            <w:tcW w:w="2026" w:type="dxa"/>
            <w:shd w:val="clear" w:color="auto" w:fill="auto"/>
          </w:tcPr>
          <w:p w14:paraId="0A8DAF26" w14:textId="77777777" w:rsidR="009461CF" w:rsidRPr="00E242E1" w:rsidRDefault="009461CF" w:rsidP="00E02EF9">
            <w:pPr>
              <w:spacing w:after="0" w:line="240" w:lineRule="auto"/>
              <w:rPr>
                <w:rFonts w:ascii="Century Gothic" w:hAnsi="Century Gothic" w:cs="Calibri"/>
                <w:sz w:val="18"/>
                <w:szCs w:val="18"/>
              </w:rPr>
            </w:pPr>
            <w:r w:rsidRPr="00E242E1">
              <w:rPr>
                <w:rFonts w:ascii="Century Gothic" w:hAnsi="Century Gothic" w:cs="Calibri"/>
                <w:sz w:val="18"/>
                <w:szCs w:val="18"/>
              </w:rPr>
              <w:t>3</w:t>
            </w:r>
          </w:p>
          <w:p w14:paraId="7884F14F" w14:textId="77777777" w:rsidR="009461CF" w:rsidRPr="00E242E1" w:rsidRDefault="009461CF" w:rsidP="00E02EF9">
            <w:pPr>
              <w:spacing w:after="0" w:line="240" w:lineRule="auto"/>
              <w:rPr>
                <w:rFonts w:ascii="Century Gothic" w:hAnsi="Century Gothic" w:cs="Calibri"/>
                <w:sz w:val="18"/>
                <w:szCs w:val="18"/>
              </w:rPr>
            </w:pPr>
            <w:r w:rsidRPr="00E242E1">
              <w:rPr>
                <w:rFonts w:ascii="Century Gothic" w:hAnsi="Century Gothic" w:cs="Calibri"/>
                <w:sz w:val="18"/>
                <w:szCs w:val="18"/>
              </w:rPr>
              <w:t>4</w:t>
            </w:r>
          </w:p>
          <w:p w14:paraId="1F2A5FDC" w14:textId="77777777" w:rsidR="009461CF" w:rsidRPr="00E242E1" w:rsidRDefault="009461CF" w:rsidP="00E02EF9">
            <w:pPr>
              <w:spacing w:after="0" w:line="240" w:lineRule="auto"/>
              <w:rPr>
                <w:rFonts w:ascii="Century Gothic" w:hAnsi="Century Gothic" w:cs="Calibri"/>
                <w:sz w:val="18"/>
                <w:szCs w:val="18"/>
              </w:rPr>
            </w:pPr>
            <w:r w:rsidRPr="00E242E1">
              <w:rPr>
                <w:rFonts w:ascii="Century Gothic" w:hAnsi="Century Gothic" w:cs="Calibri"/>
                <w:sz w:val="18"/>
                <w:szCs w:val="18"/>
              </w:rPr>
              <w:t>5, 8, 11, 20</w:t>
            </w:r>
          </w:p>
          <w:p w14:paraId="37AC2DA6" w14:textId="77777777" w:rsidR="009461CF" w:rsidRPr="00E242E1" w:rsidRDefault="009461CF" w:rsidP="00E02EF9">
            <w:pPr>
              <w:spacing w:after="0" w:line="240" w:lineRule="auto"/>
              <w:rPr>
                <w:rFonts w:ascii="Century Gothic" w:hAnsi="Century Gothic" w:cs="Calibri"/>
                <w:sz w:val="18"/>
                <w:szCs w:val="18"/>
              </w:rPr>
            </w:pPr>
            <w:r w:rsidRPr="00E242E1">
              <w:rPr>
                <w:rFonts w:ascii="Century Gothic" w:hAnsi="Century Gothic" w:cs="Calibri"/>
                <w:sz w:val="18"/>
                <w:szCs w:val="18"/>
              </w:rPr>
              <w:t>12, 15</w:t>
            </w:r>
          </w:p>
          <w:p w14:paraId="63601205" w14:textId="77777777" w:rsidR="009461CF" w:rsidRPr="00E242E1" w:rsidRDefault="009461CF" w:rsidP="00E02EF9">
            <w:pPr>
              <w:spacing w:after="0" w:line="240" w:lineRule="auto"/>
              <w:rPr>
                <w:rFonts w:ascii="Century Gothic" w:hAnsi="Century Gothic" w:cs="Calibri"/>
                <w:sz w:val="18"/>
                <w:szCs w:val="18"/>
              </w:rPr>
            </w:pPr>
            <w:r w:rsidRPr="00E242E1">
              <w:rPr>
                <w:rFonts w:ascii="Century Gothic" w:hAnsi="Century Gothic" w:cs="Calibri"/>
                <w:sz w:val="18"/>
                <w:szCs w:val="18"/>
              </w:rPr>
              <w:t>13</w:t>
            </w:r>
          </w:p>
          <w:p w14:paraId="77A0260D" w14:textId="77777777" w:rsidR="009461CF" w:rsidRPr="00E242E1" w:rsidRDefault="009461CF" w:rsidP="00E02EF9">
            <w:pPr>
              <w:spacing w:after="0" w:line="240" w:lineRule="auto"/>
              <w:rPr>
                <w:rFonts w:ascii="Century Gothic" w:hAnsi="Century Gothic" w:cs="Calibri"/>
                <w:sz w:val="18"/>
                <w:szCs w:val="18"/>
              </w:rPr>
            </w:pPr>
            <w:r w:rsidRPr="00E242E1">
              <w:rPr>
                <w:rFonts w:ascii="Century Gothic" w:hAnsi="Century Gothic" w:cs="Calibri"/>
                <w:sz w:val="18"/>
                <w:szCs w:val="18"/>
              </w:rPr>
              <w:t>14</w:t>
            </w:r>
          </w:p>
          <w:p w14:paraId="55E0B190" w14:textId="77777777" w:rsidR="009461CF" w:rsidRPr="00E242E1" w:rsidRDefault="009461CF" w:rsidP="00E02EF9">
            <w:pPr>
              <w:spacing w:after="0" w:line="240" w:lineRule="auto"/>
              <w:rPr>
                <w:rFonts w:ascii="Century Gothic" w:hAnsi="Century Gothic" w:cs="Calibri"/>
                <w:sz w:val="18"/>
                <w:szCs w:val="18"/>
              </w:rPr>
            </w:pPr>
            <w:r w:rsidRPr="00E242E1">
              <w:rPr>
                <w:rFonts w:ascii="Century Gothic" w:hAnsi="Century Gothic" w:cs="Calibri"/>
                <w:sz w:val="18"/>
                <w:szCs w:val="18"/>
              </w:rPr>
              <w:t>21</w:t>
            </w:r>
          </w:p>
          <w:p w14:paraId="2808D06F" w14:textId="77777777" w:rsidR="009461CF" w:rsidRPr="00E242E1" w:rsidRDefault="009461CF" w:rsidP="00E02EF9">
            <w:pPr>
              <w:spacing w:after="0" w:line="240" w:lineRule="auto"/>
              <w:rPr>
                <w:rFonts w:ascii="Century Gothic" w:hAnsi="Century Gothic" w:cs="Calibri"/>
                <w:sz w:val="18"/>
                <w:szCs w:val="18"/>
              </w:rPr>
            </w:pPr>
            <w:r w:rsidRPr="00E242E1">
              <w:rPr>
                <w:rFonts w:ascii="Century Gothic" w:hAnsi="Century Gothic" w:cs="Calibri"/>
                <w:sz w:val="18"/>
                <w:szCs w:val="18"/>
              </w:rPr>
              <w:t>31</w:t>
            </w:r>
          </w:p>
          <w:p w14:paraId="7530F41C" w14:textId="77777777" w:rsidR="009461CF" w:rsidRPr="00E242E1" w:rsidRDefault="009461CF" w:rsidP="00E02EF9">
            <w:pPr>
              <w:spacing w:after="0" w:line="240" w:lineRule="auto"/>
              <w:jc w:val="right"/>
              <w:rPr>
                <w:rFonts w:ascii="Century Gothic" w:hAnsi="Century Gothic" w:cs="Calibri"/>
                <w:sz w:val="18"/>
                <w:szCs w:val="18"/>
              </w:rPr>
            </w:pPr>
          </w:p>
          <w:p w14:paraId="7211C271" w14:textId="77777777" w:rsidR="009461CF" w:rsidRPr="00E242E1" w:rsidRDefault="009461CF" w:rsidP="00E02EF9">
            <w:pPr>
              <w:spacing w:after="0" w:line="240" w:lineRule="auto"/>
              <w:jc w:val="right"/>
              <w:rPr>
                <w:rFonts w:ascii="Century Gothic" w:hAnsi="Century Gothic" w:cs="Calibri"/>
                <w:sz w:val="18"/>
                <w:szCs w:val="18"/>
              </w:rPr>
            </w:pPr>
          </w:p>
          <w:p w14:paraId="2E5D5506" w14:textId="77777777" w:rsidR="009461CF" w:rsidRPr="00E242E1" w:rsidRDefault="009461CF" w:rsidP="00E02EF9">
            <w:pPr>
              <w:spacing w:after="0" w:line="240" w:lineRule="auto"/>
              <w:jc w:val="right"/>
              <w:rPr>
                <w:rFonts w:ascii="Century Gothic" w:hAnsi="Century Gothic" w:cs="Calibri"/>
                <w:sz w:val="18"/>
                <w:szCs w:val="18"/>
              </w:rPr>
            </w:pPr>
          </w:p>
          <w:p w14:paraId="4D939747" w14:textId="77777777" w:rsidR="009461CF" w:rsidRPr="00E242E1" w:rsidRDefault="009461CF" w:rsidP="00E02EF9">
            <w:pPr>
              <w:spacing w:after="0" w:line="240" w:lineRule="auto"/>
              <w:jc w:val="right"/>
              <w:rPr>
                <w:rFonts w:ascii="Century Gothic" w:hAnsi="Century Gothic" w:cs="Calibri"/>
                <w:sz w:val="18"/>
                <w:szCs w:val="18"/>
              </w:rPr>
            </w:pPr>
          </w:p>
        </w:tc>
      </w:tr>
    </w:tbl>
    <w:p w14:paraId="4A5F0EB3" w14:textId="77777777" w:rsidR="0051322B" w:rsidRDefault="0051322B" w:rsidP="0051322B">
      <w:pPr>
        <w:spacing w:after="0" w:line="240" w:lineRule="auto"/>
        <w:rPr>
          <w:rFonts w:ascii="Century Gothic" w:hAnsi="Century Gothic" w:cs="Calibri"/>
          <w:iCs/>
          <w:color w:val="FF0000"/>
          <w:lang w:eastAsia="en-CA"/>
        </w:rPr>
      </w:pPr>
    </w:p>
    <w:p w14:paraId="404F2E59" w14:textId="201AD1C1" w:rsidR="00865083" w:rsidRPr="00865083" w:rsidRDefault="00903722" w:rsidP="00951D78">
      <w:pPr>
        <w:ind w:left="-709"/>
        <w:rPr>
          <w:sz w:val="28"/>
          <w:szCs w:val="28"/>
          <w:lang w:val="en-CA"/>
        </w:rPr>
      </w:pPr>
      <w:r w:rsidRPr="00F86B58">
        <w:rPr>
          <w:rFonts w:ascii="Century Gothic" w:hAnsi="Century Gothic"/>
          <w:b/>
          <w:color w:val="FF0000"/>
          <w:sz w:val="18"/>
          <w:szCs w:val="18"/>
        </w:rPr>
        <w:t>Action:</w:t>
      </w:r>
      <w:r w:rsidRPr="00903722">
        <w:rPr>
          <w:rFonts w:ascii="Century Gothic" w:hAnsi="Century Gothic"/>
          <w:color w:val="FF0000"/>
          <w:sz w:val="18"/>
          <w:szCs w:val="18"/>
        </w:rPr>
        <w:t xml:space="preserve"> The Committee focused on developing a better understanding of resources which provide support and leadership in the area of Indigenous Education.  The Committee met with the Indigenous Inclusion Directorate, </w:t>
      </w:r>
      <w:proofErr w:type="spellStart"/>
      <w:r w:rsidRPr="00903722">
        <w:rPr>
          <w:rFonts w:ascii="Century Gothic" w:hAnsi="Century Gothic"/>
          <w:color w:val="FF0000"/>
          <w:sz w:val="18"/>
          <w:szCs w:val="18"/>
        </w:rPr>
        <w:t>Sarra</w:t>
      </w:r>
      <w:proofErr w:type="spellEnd"/>
      <w:r w:rsidRPr="00903722">
        <w:rPr>
          <w:rFonts w:ascii="Century Gothic" w:hAnsi="Century Gothic"/>
          <w:color w:val="FF0000"/>
          <w:sz w:val="18"/>
          <w:szCs w:val="18"/>
        </w:rPr>
        <w:t xml:space="preserve"> Dean from the National Centre for Truth and Reconciliation (NCTR), as well as a joint presentation by NCTR and Elections Canada. The Committee also participated in a trip to St. Laurent to learn together with </w:t>
      </w:r>
      <w:r w:rsidR="00FD0BD0">
        <w:rPr>
          <w:rFonts w:ascii="Century Gothic" w:hAnsi="Century Gothic"/>
          <w:color w:val="FF0000"/>
          <w:sz w:val="18"/>
          <w:szCs w:val="18"/>
        </w:rPr>
        <w:t>Y</w:t>
      </w:r>
      <w:r w:rsidRPr="00903722">
        <w:rPr>
          <w:rFonts w:ascii="Century Gothic" w:hAnsi="Century Gothic"/>
          <w:color w:val="FF0000"/>
          <w:sz w:val="18"/>
          <w:szCs w:val="18"/>
        </w:rPr>
        <w:t xml:space="preserve">von Dumont. </w:t>
      </w:r>
    </w:p>
    <w:p w14:paraId="243C0671" w14:textId="77777777" w:rsidR="00244909" w:rsidRDefault="00244909" w:rsidP="00A0700E">
      <w:pPr>
        <w:spacing w:line="259" w:lineRule="auto"/>
        <w:jc w:val="center"/>
        <w:rPr>
          <w:rFonts w:ascii="Century Gothic" w:hAnsi="Century Gothic"/>
          <w:b/>
          <w:sz w:val="24"/>
          <w:szCs w:val="24"/>
          <w:lang w:val="en-CA"/>
        </w:rPr>
      </w:pPr>
    </w:p>
    <w:p w14:paraId="38B1E559" w14:textId="33782BFB" w:rsidR="00865083" w:rsidRDefault="00234416" w:rsidP="00A0700E">
      <w:pPr>
        <w:spacing w:line="259" w:lineRule="auto"/>
        <w:jc w:val="center"/>
        <w:rPr>
          <w:rFonts w:ascii="Century Gothic" w:hAnsi="Century Gothic"/>
          <w:b/>
          <w:sz w:val="24"/>
          <w:szCs w:val="24"/>
          <w:lang w:val="en-CA"/>
        </w:rPr>
      </w:pPr>
      <w:r w:rsidRPr="00234416">
        <w:rPr>
          <w:rFonts w:ascii="Century Gothic" w:hAnsi="Century Gothic"/>
          <w:b/>
          <w:sz w:val="24"/>
          <w:szCs w:val="24"/>
          <w:lang w:val="en-CA"/>
        </w:rPr>
        <w:t>PROPOSED RESOLUTIONS FOR 2019-2020</w:t>
      </w:r>
    </w:p>
    <w:p w14:paraId="5C5B1765" w14:textId="2D9D6F82" w:rsidR="00234416" w:rsidRDefault="00234416" w:rsidP="00A0700E">
      <w:pPr>
        <w:spacing w:line="259" w:lineRule="auto"/>
        <w:jc w:val="center"/>
        <w:rPr>
          <w:rFonts w:ascii="Century Gothic" w:hAnsi="Century Gothic"/>
          <w:b/>
          <w:sz w:val="24"/>
          <w:szCs w:val="24"/>
          <w:lang w:val="en-CA"/>
        </w:rPr>
      </w:pPr>
    </w:p>
    <w:p w14:paraId="0BCBA4B3" w14:textId="35677211" w:rsidR="00234416" w:rsidRPr="00234416" w:rsidRDefault="00234416" w:rsidP="00A0700E">
      <w:pPr>
        <w:spacing w:line="259" w:lineRule="auto"/>
        <w:jc w:val="center"/>
        <w:rPr>
          <w:rFonts w:ascii="Century Gothic" w:hAnsi="Century Gothic"/>
          <w:b/>
          <w:sz w:val="24"/>
          <w:szCs w:val="24"/>
          <w:lang w:val="en-CA"/>
        </w:rPr>
      </w:pPr>
      <w:r>
        <w:rPr>
          <w:rFonts w:ascii="Century Gothic" w:hAnsi="Century Gothic"/>
          <w:b/>
          <w:sz w:val="24"/>
          <w:szCs w:val="24"/>
          <w:lang w:val="en-CA"/>
        </w:rPr>
        <w:t>SECTION 1 – Executive Resolutions</w:t>
      </w:r>
    </w:p>
    <w:p w14:paraId="1BB85915" w14:textId="4BF2A13C" w:rsidR="00865083" w:rsidRDefault="00865083" w:rsidP="00865083">
      <w:pPr>
        <w:spacing w:line="259" w:lineRule="auto"/>
        <w:rPr>
          <w:sz w:val="28"/>
          <w:szCs w:val="28"/>
          <w:lang w:val="en-CA"/>
        </w:rPr>
      </w:pPr>
    </w:p>
    <w:p w14:paraId="362064AC" w14:textId="19266930" w:rsidR="00D205B9" w:rsidRPr="000C5355" w:rsidRDefault="00D205B9" w:rsidP="000C5355">
      <w:pPr>
        <w:spacing w:after="0" w:line="240" w:lineRule="auto"/>
        <w:rPr>
          <w:rFonts w:ascii="Century Gothic" w:hAnsi="Century Gothic"/>
          <w:b/>
          <w:lang w:val="en-CA"/>
        </w:rPr>
      </w:pPr>
      <w:r w:rsidRPr="000C5355">
        <w:rPr>
          <w:rFonts w:ascii="Century Gothic" w:hAnsi="Century Gothic"/>
          <w:b/>
          <w:lang w:val="en-CA"/>
        </w:rPr>
        <w:t>Resolution 1.1</w:t>
      </w:r>
      <w:r w:rsidR="000C5355" w:rsidRPr="000C5355">
        <w:rPr>
          <w:rFonts w:ascii="Century Gothic" w:hAnsi="Century Gothic"/>
          <w:b/>
          <w:lang w:val="en-CA"/>
        </w:rPr>
        <w:t>……………………………………………………………………………</w:t>
      </w:r>
      <w:r w:rsidR="00690A3D">
        <w:rPr>
          <w:rFonts w:ascii="Century Gothic" w:hAnsi="Century Gothic"/>
          <w:b/>
          <w:lang w:val="en-CA"/>
        </w:rPr>
        <w:t>School Safety</w:t>
      </w:r>
    </w:p>
    <w:p w14:paraId="438CC95A" w14:textId="6D872C08" w:rsidR="000C5355" w:rsidRDefault="00FC7A7B" w:rsidP="000C5355">
      <w:pPr>
        <w:spacing w:after="0" w:line="240" w:lineRule="auto"/>
        <w:rPr>
          <w:rFonts w:ascii="Century Gothic" w:hAnsi="Century Gothic"/>
          <w:i/>
          <w:lang w:val="en-CA"/>
        </w:rPr>
      </w:pPr>
      <w:r>
        <w:rPr>
          <w:rFonts w:ascii="Century Gothic" w:hAnsi="Century Gothic"/>
          <w:i/>
          <w:lang w:val="en-CA"/>
        </w:rPr>
        <w:t>(MASS Executive)</w:t>
      </w:r>
    </w:p>
    <w:p w14:paraId="75B11016" w14:textId="77777777" w:rsidR="00FC7A7B" w:rsidRPr="00FC7A7B" w:rsidRDefault="00FC7A7B" w:rsidP="000C5355">
      <w:pPr>
        <w:spacing w:after="0" w:line="240" w:lineRule="auto"/>
        <w:rPr>
          <w:rFonts w:ascii="Century Gothic" w:hAnsi="Century Gothic"/>
          <w:i/>
          <w:lang w:val="en-CA"/>
        </w:rPr>
      </w:pPr>
    </w:p>
    <w:p w14:paraId="1B81A10A" w14:textId="7C0A6DA2" w:rsidR="008263A9" w:rsidRDefault="008263A9" w:rsidP="000C5355">
      <w:pPr>
        <w:spacing w:after="0" w:line="240" w:lineRule="auto"/>
        <w:rPr>
          <w:rFonts w:ascii="Century Gothic" w:hAnsi="Century Gothic"/>
          <w:b/>
          <w:lang w:val="en-CA"/>
        </w:rPr>
      </w:pPr>
      <w:r>
        <w:rPr>
          <w:rFonts w:ascii="Century Gothic" w:hAnsi="Century Gothic"/>
          <w:b/>
          <w:lang w:val="en-CA"/>
        </w:rPr>
        <w:t>MOTION:</w:t>
      </w:r>
    </w:p>
    <w:p w14:paraId="371CC7EE" w14:textId="77777777" w:rsidR="008263A9" w:rsidRPr="008263A9" w:rsidRDefault="008263A9" w:rsidP="000C5355">
      <w:pPr>
        <w:spacing w:after="0" w:line="240" w:lineRule="auto"/>
        <w:rPr>
          <w:rFonts w:ascii="Century Gothic" w:hAnsi="Century Gothic"/>
          <w:b/>
          <w:lang w:val="en-CA"/>
        </w:rPr>
      </w:pPr>
    </w:p>
    <w:p w14:paraId="0A3E34A1" w14:textId="03AC1767" w:rsidR="00865083" w:rsidRPr="000C5355" w:rsidRDefault="008263A9" w:rsidP="000C5355">
      <w:pPr>
        <w:spacing w:after="0" w:line="240" w:lineRule="auto"/>
        <w:rPr>
          <w:rFonts w:ascii="Century Gothic" w:hAnsi="Century Gothic"/>
          <w:lang w:val="en-CA"/>
        </w:rPr>
      </w:pPr>
      <w:r>
        <w:rPr>
          <w:rFonts w:ascii="Century Gothic" w:hAnsi="Century Gothic"/>
          <w:lang w:val="en-CA"/>
        </w:rPr>
        <w:t>BE IT RESOLVED</w:t>
      </w:r>
      <w:r w:rsidR="00865083" w:rsidRPr="000C5355">
        <w:rPr>
          <w:rFonts w:ascii="Century Gothic" w:hAnsi="Century Gothic"/>
          <w:lang w:val="en-CA"/>
        </w:rPr>
        <w:t xml:space="preserve"> that that MASS work together with Manitoba Education and Training to review, augment and coordinate crisis response/critical incident protocol and provide equitable support across the province.</w:t>
      </w:r>
    </w:p>
    <w:p w14:paraId="0F75A83B" w14:textId="77777777" w:rsidR="00865083" w:rsidRPr="000C5355" w:rsidRDefault="00865083" w:rsidP="000C5355">
      <w:pPr>
        <w:spacing w:after="0" w:line="240" w:lineRule="auto"/>
        <w:rPr>
          <w:rFonts w:ascii="Century Gothic" w:hAnsi="Century Gothic"/>
          <w:lang w:val="en-CA"/>
        </w:rPr>
      </w:pPr>
    </w:p>
    <w:p w14:paraId="28CE7CF2" w14:textId="3C6B8BCC" w:rsidR="008263A9" w:rsidRDefault="008263A9" w:rsidP="000C5355">
      <w:pPr>
        <w:spacing w:after="0" w:line="240" w:lineRule="auto"/>
        <w:rPr>
          <w:rFonts w:ascii="Century Gothic" w:hAnsi="Century Gothic"/>
          <w:lang w:val="en-CA"/>
        </w:rPr>
      </w:pPr>
      <w:r>
        <w:rPr>
          <w:rFonts w:ascii="Century Gothic" w:hAnsi="Century Gothic"/>
          <w:b/>
          <w:lang w:val="en-CA"/>
        </w:rPr>
        <w:t>RATIONAL</w:t>
      </w:r>
      <w:r w:rsidR="00105DA1">
        <w:rPr>
          <w:rFonts w:ascii="Century Gothic" w:hAnsi="Century Gothic"/>
          <w:b/>
          <w:lang w:val="en-CA"/>
        </w:rPr>
        <w:t>E</w:t>
      </w:r>
      <w:r>
        <w:rPr>
          <w:rFonts w:ascii="Century Gothic" w:hAnsi="Century Gothic"/>
          <w:b/>
          <w:lang w:val="en-CA"/>
        </w:rPr>
        <w:t>:</w:t>
      </w:r>
      <w:r w:rsidR="00865083" w:rsidRPr="000C5355">
        <w:rPr>
          <w:rFonts w:ascii="Century Gothic" w:hAnsi="Century Gothic"/>
          <w:lang w:val="en-CA"/>
        </w:rPr>
        <w:t xml:space="preserve"> </w:t>
      </w:r>
    </w:p>
    <w:p w14:paraId="42CA4784" w14:textId="77777777" w:rsidR="008263A9" w:rsidRDefault="008263A9" w:rsidP="000C5355">
      <w:pPr>
        <w:spacing w:after="0" w:line="240" w:lineRule="auto"/>
        <w:rPr>
          <w:rFonts w:ascii="Century Gothic" w:hAnsi="Century Gothic"/>
          <w:lang w:val="en-CA"/>
        </w:rPr>
      </w:pPr>
    </w:p>
    <w:p w14:paraId="2FC3AB90" w14:textId="0B42DACA" w:rsidR="00865083" w:rsidRPr="000C5355" w:rsidRDefault="008263A9" w:rsidP="000C5355">
      <w:pPr>
        <w:spacing w:after="0" w:line="240" w:lineRule="auto"/>
        <w:rPr>
          <w:rFonts w:ascii="Century Gothic" w:hAnsi="Century Gothic"/>
          <w:lang w:val="en-CA"/>
        </w:rPr>
      </w:pPr>
      <w:r>
        <w:rPr>
          <w:rFonts w:ascii="Century Gothic" w:hAnsi="Century Gothic"/>
          <w:lang w:val="en-CA"/>
        </w:rPr>
        <w:t>I</w:t>
      </w:r>
      <w:r w:rsidR="00865083" w:rsidRPr="000C5355">
        <w:rPr>
          <w:rFonts w:ascii="Century Gothic" w:hAnsi="Century Gothic"/>
          <w:lang w:val="en-CA"/>
        </w:rPr>
        <w:t xml:space="preserve">ncreasingly, school divisions need to respond to crisis/critical incidents occurring at or in the vicinity of schools.  Protocol may vary from division to division, potentially causing confusion for staff, students, first responders and community. </w:t>
      </w:r>
    </w:p>
    <w:p w14:paraId="00997BC6" w14:textId="77777777" w:rsidR="00865083" w:rsidRPr="000C5355" w:rsidRDefault="00865083" w:rsidP="000C5355">
      <w:pPr>
        <w:spacing w:after="0" w:line="240" w:lineRule="auto"/>
        <w:rPr>
          <w:rFonts w:ascii="Century Gothic" w:hAnsi="Century Gothic"/>
          <w:lang w:val="en-CA"/>
        </w:rPr>
      </w:pPr>
    </w:p>
    <w:p w14:paraId="1B2E00D9" w14:textId="77777777" w:rsidR="00865083" w:rsidRPr="000C5355" w:rsidRDefault="00865083" w:rsidP="000C5355">
      <w:pPr>
        <w:spacing w:after="0" w:line="240" w:lineRule="auto"/>
        <w:rPr>
          <w:rFonts w:ascii="Century Gothic" w:hAnsi="Century Gothic"/>
          <w:lang w:val="en-CA"/>
        </w:rPr>
      </w:pPr>
    </w:p>
    <w:p w14:paraId="4EE334DD" w14:textId="23B39DF1" w:rsidR="00865083" w:rsidRPr="000C5355" w:rsidRDefault="00865083" w:rsidP="000C5355">
      <w:pPr>
        <w:spacing w:after="0" w:line="240" w:lineRule="auto"/>
        <w:rPr>
          <w:rFonts w:ascii="Century Gothic" w:hAnsi="Century Gothic"/>
          <w:lang w:val="en-CA"/>
        </w:rPr>
      </w:pPr>
      <w:bookmarkStart w:id="10" w:name="_Hlk7708266"/>
      <w:r w:rsidRPr="000C5355">
        <w:rPr>
          <w:rFonts w:ascii="Century Gothic" w:hAnsi="Century Gothic"/>
          <w:b/>
          <w:lang w:val="en-CA"/>
        </w:rPr>
        <w:t>Resolution</w:t>
      </w:r>
      <w:r w:rsidR="00FC7A7B">
        <w:rPr>
          <w:rFonts w:ascii="Century Gothic" w:hAnsi="Century Gothic"/>
          <w:b/>
          <w:lang w:val="en-CA"/>
        </w:rPr>
        <w:t xml:space="preserve"> 1.2 …………………………………………………………………………</w:t>
      </w:r>
      <w:r w:rsidR="00E05733">
        <w:rPr>
          <w:rFonts w:ascii="Century Gothic" w:hAnsi="Century Gothic"/>
          <w:b/>
          <w:lang w:val="en-CA"/>
        </w:rPr>
        <w:t xml:space="preserve">  </w:t>
      </w:r>
      <w:r w:rsidRPr="008263A9">
        <w:rPr>
          <w:rFonts w:ascii="Century Gothic" w:hAnsi="Century Gothic"/>
          <w:b/>
          <w:lang w:val="en-CA"/>
        </w:rPr>
        <w:t>At Risk Youth</w:t>
      </w:r>
    </w:p>
    <w:p w14:paraId="7D6FD1D1" w14:textId="77777777" w:rsidR="00865083" w:rsidRPr="00E05733" w:rsidRDefault="00865083" w:rsidP="000C5355">
      <w:pPr>
        <w:spacing w:after="0" w:line="240" w:lineRule="auto"/>
        <w:rPr>
          <w:rFonts w:ascii="Century Gothic" w:hAnsi="Century Gothic"/>
          <w:i/>
          <w:lang w:val="en-CA"/>
        </w:rPr>
      </w:pPr>
      <w:r w:rsidRPr="00E05733">
        <w:rPr>
          <w:rFonts w:ascii="Century Gothic" w:hAnsi="Century Gothic"/>
          <w:i/>
          <w:lang w:val="en-CA"/>
        </w:rPr>
        <w:t>(MASS Executive)</w:t>
      </w:r>
    </w:p>
    <w:p w14:paraId="45D14B0B" w14:textId="77777777" w:rsidR="00865083" w:rsidRPr="00E05733" w:rsidRDefault="00865083" w:rsidP="000C5355">
      <w:pPr>
        <w:spacing w:after="0" w:line="240" w:lineRule="auto"/>
        <w:rPr>
          <w:rFonts w:ascii="Century Gothic" w:hAnsi="Century Gothic"/>
          <w:i/>
          <w:lang w:val="en-CA"/>
        </w:rPr>
      </w:pPr>
    </w:p>
    <w:p w14:paraId="31541F41" w14:textId="5B7ED63B" w:rsidR="008263A9" w:rsidRPr="008263A9" w:rsidRDefault="008263A9" w:rsidP="000C5355">
      <w:pPr>
        <w:spacing w:after="0" w:line="240" w:lineRule="auto"/>
        <w:rPr>
          <w:rFonts w:ascii="Century Gothic" w:hAnsi="Century Gothic"/>
          <w:b/>
          <w:lang w:val="en-CA"/>
        </w:rPr>
      </w:pPr>
      <w:r w:rsidRPr="008263A9">
        <w:rPr>
          <w:rFonts w:ascii="Century Gothic" w:hAnsi="Century Gothic"/>
          <w:b/>
          <w:lang w:val="en-CA"/>
        </w:rPr>
        <w:t>MOTION:</w:t>
      </w:r>
    </w:p>
    <w:bookmarkEnd w:id="10"/>
    <w:p w14:paraId="3FBE5314" w14:textId="77777777" w:rsidR="008263A9" w:rsidRDefault="008263A9" w:rsidP="000C5355">
      <w:pPr>
        <w:spacing w:after="0" w:line="240" w:lineRule="auto"/>
        <w:rPr>
          <w:rFonts w:ascii="Century Gothic" w:hAnsi="Century Gothic"/>
          <w:lang w:val="en-CA"/>
        </w:rPr>
      </w:pPr>
    </w:p>
    <w:p w14:paraId="0938B240" w14:textId="777DEDD7" w:rsidR="00865083" w:rsidRPr="000C5355" w:rsidRDefault="00127FEA" w:rsidP="000C5355">
      <w:pPr>
        <w:spacing w:after="0" w:line="240" w:lineRule="auto"/>
        <w:rPr>
          <w:rFonts w:ascii="Century Gothic" w:hAnsi="Century Gothic"/>
          <w:lang w:val="en-CA"/>
        </w:rPr>
      </w:pPr>
      <w:r>
        <w:rPr>
          <w:rFonts w:ascii="Century Gothic" w:hAnsi="Century Gothic"/>
          <w:lang w:val="en-CA"/>
        </w:rPr>
        <w:t>BE IT RESOLVED</w:t>
      </w:r>
      <w:r w:rsidR="00865083" w:rsidRPr="000C5355">
        <w:rPr>
          <w:rFonts w:ascii="Century Gothic" w:hAnsi="Century Gothic"/>
          <w:lang w:val="en-CA"/>
        </w:rPr>
        <w:t xml:space="preserve"> that MASS work together with Manitoba Education and Training and appropriate external agencies to develop an intersectoral Memorandum of Understanding (MOU) to support at risk youth in our schools.</w:t>
      </w:r>
    </w:p>
    <w:p w14:paraId="5F1AFF24" w14:textId="77777777" w:rsidR="00865083" w:rsidRPr="000C5355" w:rsidRDefault="00865083" w:rsidP="000C5355">
      <w:pPr>
        <w:spacing w:after="0" w:line="240" w:lineRule="auto"/>
        <w:rPr>
          <w:rFonts w:ascii="Century Gothic" w:hAnsi="Century Gothic"/>
          <w:lang w:val="en-CA"/>
        </w:rPr>
      </w:pPr>
    </w:p>
    <w:p w14:paraId="5168074A" w14:textId="77777777" w:rsidR="008263A9" w:rsidRDefault="008263A9" w:rsidP="000C5355">
      <w:pPr>
        <w:spacing w:after="0" w:line="240" w:lineRule="auto"/>
        <w:rPr>
          <w:rFonts w:ascii="Century Gothic" w:hAnsi="Century Gothic"/>
          <w:b/>
          <w:lang w:val="en-CA"/>
        </w:rPr>
      </w:pPr>
      <w:r>
        <w:rPr>
          <w:rFonts w:ascii="Century Gothic" w:hAnsi="Century Gothic"/>
          <w:b/>
          <w:lang w:val="en-CA"/>
        </w:rPr>
        <w:t>RATIONALE:</w:t>
      </w:r>
    </w:p>
    <w:p w14:paraId="73D71CE8" w14:textId="77777777" w:rsidR="008263A9" w:rsidRDefault="008263A9" w:rsidP="000C5355">
      <w:pPr>
        <w:spacing w:after="0" w:line="240" w:lineRule="auto"/>
        <w:rPr>
          <w:rFonts w:ascii="Century Gothic" w:hAnsi="Century Gothic"/>
          <w:b/>
          <w:lang w:val="en-CA"/>
        </w:rPr>
      </w:pPr>
    </w:p>
    <w:p w14:paraId="29BAE344" w14:textId="24E33400" w:rsidR="00B870A7" w:rsidRDefault="00865083" w:rsidP="000C5355">
      <w:pPr>
        <w:spacing w:after="0" w:line="240" w:lineRule="auto"/>
        <w:rPr>
          <w:rFonts w:ascii="Century Gothic" w:hAnsi="Century Gothic"/>
          <w:lang w:val="en-CA"/>
        </w:rPr>
      </w:pPr>
      <w:r w:rsidRPr="000C5355">
        <w:rPr>
          <w:rFonts w:ascii="Century Gothic" w:hAnsi="Century Gothic"/>
          <w:lang w:val="en-CA"/>
        </w:rPr>
        <w:t>Schools consistently work with at risk youth, their families and support systems to develop appropriate plans focusing on student success.  The school is often the organization who coordinates the sharing of information and plan development with external stakeholders.  An MOU would provide the structure for more seamless sharing and planning to support students with their learning.</w:t>
      </w:r>
    </w:p>
    <w:p w14:paraId="3B4EA231" w14:textId="77777777" w:rsidR="00B870A7" w:rsidRDefault="00B870A7">
      <w:pPr>
        <w:spacing w:after="0" w:line="240" w:lineRule="auto"/>
        <w:rPr>
          <w:rFonts w:ascii="Century Gothic" w:hAnsi="Century Gothic"/>
          <w:lang w:val="en-CA"/>
        </w:rPr>
      </w:pPr>
      <w:r>
        <w:rPr>
          <w:rFonts w:ascii="Century Gothic" w:hAnsi="Century Gothic"/>
          <w:lang w:val="en-CA"/>
        </w:rPr>
        <w:br w:type="page"/>
      </w:r>
    </w:p>
    <w:p w14:paraId="4E3C4DFA" w14:textId="14339C4F" w:rsidR="00B870A7" w:rsidRPr="000C5355" w:rsidRDefault="00B870A7" w:rsidP="00B870A7">
      <w:pPr>
        <w:spacing w:after="0" w:line="240" w:lineRule="auto"/>
        <w:rPr>
          <w:rFonts w:ascii="Century Gothic" w:hAnsi="Century Gothic"/>
          <w:lang w:val="en-CA"/>
        </w:rPr>
      </w:pPr>
      <w:r w:rsidRPr="000C5355">
        <w:rPr>
          <w:rFonts w:ascii="Century Gothic" w:hAnsi="Century Gothic"/>
          <w:b/>
          <w:lang w:val="en-CA"/>
        </w:rPr>
        <w:t>Resolution</w:t>
      </w:r>
      <w:r>
        <w:rPr>
          <w:rFonts w:ascii="Century Gothic" w:hAnsi="Century Gothic"/>
          <w:b/>
          <w:lang w:val="en-CA"/>
        </w:rPr>
        <w:t xml:space="preserve"> 1.3 ……………………………………………………Mental Health and Well-Being</w:t>
      </w:r>
    </w:p>
    <w:p w14:paraId="7A885D23" w14:textId="77777777" w:rsidR="00B870A7" w:rsidRPr="00E05733" w:rsidRDefault="00B870A7" w:rsidP="00B870A7">
      <w:pPr>
        <w:spacing w:after="0" w:line="240" w:lineRule="auto"/>
        <w:rPr>
          <w:rFonts w:ascii="Century Gothic" w:hAnsi="Century Gothic"/>
          <w:i/>
          <w:lang w:val="en-CA"/>
        </w:rPr>
      </w:pPr>
      <w:r w:rsidRPr="00E05733">
        <w:rPr>
          <w:rFonts w:ascii="Century Gothic" w:hAnsi="Century Gothic"/>
          <w:i/>
          <w:lang w:val="en-CA"/>
        </w:rPr>
        <w:t>(MASS Executive)</w:t>
      </w:r>
    </w:p>
    <w:p w14:paraId="5C6A0871" w14:textId="77777777" w:rsidR="00B870A7" w:rsidRPr="00E05733" w:rsidRDefault="00B870A7" w:rsidP="00B870A7">
      <w:pPr>
        <w:spacing w:after="0" w:line="240" w:lineRule="auto"/>
        <w:rPr>
          <w:rFonts w:ascii="Century Gothic" w:hAnsi="Century Gothic"/>
          <w:i/>
          <w:lang w:val="en-CA"/>
        </w:rPr>
      </w:pPr>
    </w:p>
    <w:p w14:paraId="6AD2B349" w14:textId="7FCECAEB" w:rsidR="00B870A7" w:rsidRDefault="00B870A7" w:rsidP="00B870A7">
      <w:pPr>
        <w:spacing w:after="0" w:line="240" w:lineRule="auto"/>
        <w:rPr>
          <w:rFonts w:ascii="Century Gothic" w:hAnsi="Century Gothic"/>
          <w:b/>
          <w:lang w:val="en-CA"/>
        </w:rPr>
      </w:pPr>
      <w:r w:rsidRPr="008263A9">
        <w:rPr>
          <w:rFonts w:ascii="Century Gothic" w:hAnsi="Century Gothic"/>
          <w:b/>
          <w:lang w:val="en-CA"/>
        </w:rPr>
        <w:t>MOTION:</w:t>
      </w:r>
    </w:p>
    <w:p w14:paraId="3B4BA8B6" w14:textId="60941406" w:rsidR="00956F03" w:rsidRDefault="00956F03" w:rsidP="00B870A7">
      <w:pPr>
        <w:spacing w:after="0" w:line="240" w:lineRule="auto"/>
        <w:rPr>
          <w:rFonts w:ascii="Century Gothic" w:hAnsi="Century Gothic"/>
          <w:b/>
          <w:lang w:val="en-CA"/>
        </w:rPr>
      </w:pPr>
    </w:p>
    <w:p w14:paraId="235CB891" w14:textId="77777777" w:rsidR="00956F03" w:rsidRPr="00426378" w:rsidRDefault="00956F03" w:rsidP="00956F03">
      <w:pPr>
        <w:rPr>
          <w:rFonts w:ascii="Century Gothic" w:hAnsi="Century Gothic"/>
        </w:rPr>
      </w:pPr>
      <w:r w:rsidRPr="00426378">
        <w:rPr>
          <w:rFonts w:ascii="Century Gothic" w:hAnsi="Century Gothic"/>
        </w:rPr>
        <w:t xml:space="preserve">MOTION TO BE RESOLVED that MASS takes a leadership role in pressing the current provincial government to </w:t>
      </w:r>
      <w:proofErr w:type="spellStart"/>
      <w:r w:rsidRPr="00426378">
        <w:rPr>
          <w:rFonts w:ascii="Century Gothic" w:hAnsi="Century Gothic"/>
        </w:rPr>
        <w:t>honour</w:t>
      </w:r>
      <w:proofErr w:type="spellEnd"/>
      <w:r w:rsidRPr="00426378">
        <w:rPr>
          <w:rFonts w:ascii="Century Gothic" w:hAnsi="Century Gothic"/>
        </w:rPr>
        <w:t xml:space="preserve"> the long-term commitment to the provincial framework for child and youth mental health promotion and services including provincial budgetary measures.</w:t>
      </w:r>
    </w:p>
    <w:p w14:paraId="372159C9" w14:textId="77777777" w:rsidR="00956F03" w:rsidRPr="00426378" w:rsidRDefault="00956F03" w:rsidP="00956F03">
      <w:pPr>
        <w:rPr>
          <w:rFonts w:ascii="Century Gothic" w:hAnsi="Century Gothic"/>
        </w:rPr>
      </w:pPr>
      <w:r w:rsidRPr="00426378">
        <w:rPr>
          <w:rFonts w:ascii="Century Gothic" w:hAnsi="Century Gothic"/>
        </w:rPr>
        <w:t>BE IT FURTHER RESOLVED that MASS commits to the dissemination of the MASS “Student Well-Being and Well-Becoming” discussion paper to further develop a comprehensive understanding of wellbeing and well-becoming and to a reconceptualization of student success in Manitoba public schools. This will include a continued collaboration of MASS, MET and the University of Manitoba in a multi-year action research project.</w:t>
      </w:r>
    </w:p>
    <w:p w14:paraId="157E35F6" w14:textId="77777777" w:rsidR="00956F03" w:rsidRPr="00426378" w:rsidRDefault="00956F03" w:rsidP="00956F03">
      <w:pPr>
        <w:rPr>
          <w:rFonts w:ascii="Century Gothic" w:hAnsi="Century Gothic"/>
          <w:b/>
        </w:rPr>
      </w:pPr>
      <w:r w:rsidRPr="00426378">
        <w:rPr>
          <w:rFonts w:ascii="Century Gothic" w:hAnsi="Century Gothic"/>
          <w:b/>
        </w:rPr>
        <w:t>Rationale:</w:t>
      </w:r>
    </w:p>
    <w:p w14:paraId="25E8CBDA" w14:textId="77777777" w:rsidR="00956F03" w:rsidRPr="00426378" w:rsidRDefault="00956F03" w:rsidP="00956F03">
      <w:pPr>
        <w:rPr>
          <w:rFonts w:ascii="Century Gothic" w:hAnsi="Century Gothic"/>
        </w:rPr>
      </w:pPr>
      <w:r w:rsidRPr="00426378">
        <w:rPr>
          <w:rFonts w:ascii="Century Gothic" w:hAnsi="Century Gothic"/>
        </w:rPr>
        <w:t>MASS recognizes the critical importance of student well-being and well-becoming as a foundation for student success.  Currently students’ success is often defined narrowly by quantitative indicators in provincial and national assessments and by graduation and completion rates.  MASS recognizes the shared responsibility of educational, community and government partners for the well-being and success of our children.</w:t>
      </w:r>
    </w:p>
    <w:p w14:paraId="2BD11614" w14:textId="77777777" w:rsidR="00956F03" w:rsidRPr="00956F03" w:rsidRDefault="00956F03" w:rsidP="00B870A7">
      <w:pPr>
        <w:spacing w:after="0" w:line="240" w:lineRule="auto"/>
        <w:rPr>
          <w:rFonts w:ascii="Century Gothic" w:hAnsi="Century Gothic"/>
          <w:b/>
        </w:rPr>
      </w:pPr>
    </w:p>
    <w:p w14:paraId="4869FB87" w14:textId="77777777" w:rsidR="00865083" w:rsidRDefault="00865083" w:rsidP="000C5355">
      <w:pPr>
        <w:spacing w:after="0" w:line="240" w:lineRule="auto"/>
        <w:rPr>
          <w:rFonts w:ascii="Century Gothic" w:hAnsi="Century Gothic"/>
          <w:lang w:val="en-CA"/>
        </w:rPr>
      </w:pPr>
    </w:p>
    <w:p w14:paraId="6D5B93D0" w14:textId="77777777" w:rsidR="000816E5" w:rsidRDefault="000816E5" w:rsidP="000C5355">
      <w:pPr>
        <w:spacing w:after="0" w:line="240" w:lineRule="auto"/>
        <w:rPr>
          <w:rFonts w:ascii="Century Gothic" w:hAnsi="Century Gothic"/>
          <w:lang w:val="en-CA"/>
        </w:rPr>
      </w:pPr>
    </w:p>
    <w:p w14:paraId="33558BDD" w14:textId="6529548C" w:rsidR="00E23F66" w:rsidRDefault="00E23F66" w:rsidP="000C5355">
      <w:pPr>
        <w:spacing w:after="0" w:line="240" w:lineRule="auto"/>
        <w:rPr>
          <w:rFonts w:ascii="Century Gothic" w:hAnsi="Century Gothic"/>
          <w:lang w:val="en-CA"/>
        </w:rPr>
      </w:pPr>
    </w:p>
    <w:p w14:paraId="7D9D6FEC" w14:textId="1BDBB49C" w:rsidR="00E23F66" w:rsidRDefault="00E23F66" w:rsidP="000C5355">
      <w:pPr>
        <w:spacing w:after="0" w:line="240" w:lineRule="auto"/>
        <w:rPr>
          <w:rFonts w:ascii="Century Gothic" w:hAnsi="Century Gothic"/>
          <w:lang w:val="en-CA"/>
        </w:rPr>
      </w:pPr>
    </w:p>
    <w:p w14:paraId="1F28B76B" w14:textId="77777777" w:rsidR="00B276C9" w:rsidRDefault="008D2350" w:rsidP="000B6A8C">
      <w:pPr>
        <w:rPr>
          <w:rFonts w:ascii="Century Gothic" w:hAnsi="Century Gothic"/>
          <w:b/>
          <w:lang w:val="en-CA"/>
        </w:rPr>
      </w:pPr>
      <w:r>
        <w:rPr>
          <w:rFonts w:ascii="Century Gothic" w:hAnsi="Century Gothic"/>
          <w:b/>
          <w:lang w:val="en-CA"/>
        </w:rPr>
        <w:br w:type="page"/>
      </w:r>
    </w:p>
    <w:p w14:paraId="46B9924F" w14:textId="1C4DA2CB" w:rsidR="000B6A8C" w:rsidRDefault="000B6A8C">
      <w:pPr>
        <w:spacing w:after="0" w:line="240" w:lineRule="auto"/>
        <w:rPr>
          <w:rFonts w:ascii="Century Gothic" w:hAnsi="Century Gothic"/>
          <w:b/>
          <w:lang w:val="en-CA"/>
        </w:rPr>
      </w:pPr>
    </w:p>
    <w:p w14:paraId="62561DE5" w14:textId="52489CF0" w:rsidR="00F860B6" w:rsidRDefault="00F860B6" w:rsidP="00F860B6">
      <w:pPr>
        <w:spacing w:after="0" w:line="240" w:lineRule="auto"/>
        <w:jc w:val="center"/>
        <w:rPr>
          <w:rFonts w:ascii="Century Gothic" w:hAnsi="Century Gothic"/>
          <w:b/>
          <w:lang w:val="en-CA"/>
        </w:rPr>
      </w:pPr>
      <w:r>
        <w:rPr>
          <w:rFonts w:ascii="Century Gothic" w:hAnsi="Century Gothic"/>
          <w:b/>
          <w:lang w:val="en-CA"/>
        </w:rPr>
        <w:t>REAFFIRMED RESOLUTIONS FROM 2018 – 2019</w:t>
      </w:r>
    </w:p>
    <w:p w14:paraId="78E10236" w14:textId="77777777" w:rsidR="00F860B6" w:rsidRDefault="00F860B6" w:rsidP="00F860B6">
      <w:pPr>
        <w:spacing w:after="0" w:line="240" w:lineRule="auto"/>
        <w:jc w:val="center"/>
        <w:rPr>
          <w:rFonts w:ascii="Century Gothic" w:hAnsi="Century Gothic"/>
          <w:b/>
          <w:lang w:val="en-CA"/>
        </w:rPr>
      </w:pPr>
    </w:p>
    <w:p w14:paraId="69A3910A" w14:textId="77777777" w:rsidR="00F860B6" w:rsidRDefault="00F860B6" w:rsidP="0066500B">
      <w:pPr>
        <w:spacing w:after="0" w:line="240" w:lineRule="auto"/>
        <w:rPr>
          <w:rFonts w:ascii="Century Gothic" w:hAnsi="Century Gothic"/>
          <w:b/>
          <w:lang w:val="en-CA"/>
        </w:rPr>
      </w:pPr>
    </w:p>
    <w:p w14:paraId="7BD39133" w14:textId="43504C47" w:rsidR="00E23F66" w:rsidRDefault="00E23F66" w:rsidP="00164A78">
      <w:pPr>
        <w:tabs>
          <w:tab w:val="left" w:leader="dot" w:pos="6521"/>
        </w:tabs>
        <w:spacing w:after="0" w:line="240" w:lineRule="auto"/>
        <w:rPr>
          <w:rFonts w:ascii="Century Gothic" w:hAnsi="Century Gothic"/>
          <w:b/>
        </w:rPr>
      </w:pPr>
      <w:r>
        <w:rPr>
          <w:rFonts w:ascii="Century Gothic" w:hAnsi="Century Gothic"/>
          <w:b/>
          <w:lang w:val="en-CA"/>
        </w:rPr>
        <w:t xml:space="preserve">Resolution </w:t>
      </w:r>
      <w:r w:rsidR="004B6529">
        <w:rPr>
          <w:rFonts w:ascii="Century Gothic" w:hAnsi="Century Gothic"/>
          <w:b/>
          <w:lang w:val="en-CA"/>
        </w:rPr>
        <w:t>1.4</w:t>
      </w:r>
      <w:r w:rsidR="00B905AD">
        <w:rPr>
          <w:rFonts w:ascii="Century Gothic" w:hAnsi="Century Gothic"/>
          <w:b/>
          <w:lang w:val="en-CA"/>
        </w:rPr>
        <w:tab/>
      </w:r>
      <w:r w:rsidR="003E4A1F">
        <w:rPr>
          <w:rFonts w:ascii="Century Gothic" w:hAnsi="Century Gothic"/>
          <w:b/>
        </w:rPr>
        <w:t>Early Childhood Education</w:t>
      </w:r>
    </w:p>
    <w:p w14:paraId="15CF0F39" w14:textId="40F74D37" w:rsidR="0066500B" w:rsidRPr="0066500B" w:rsidRDefault="0066500B" w:rsidP="0066500B">
      <w:pPr>
        <w:spacing w:after="0" w:line="240" w:lineRule="auto"/>
        <w:rPr>
          <w:rFonts w:ascii="Century Gothic" w:eastAsiaTheme="minorHAnsi" w:hAnsi="Century Gothic"/>
          <w:i/>
          <w:lang w:val="en-CA" w:eastAsia="en-CA"/>
        </w:rPr>
      </w:pPr>
      <w:r>
        <w:rPr>
          <w:rFonts w:ascii="Century Gothic" w:eastAsiaTheme="minorHAnsi" w:hAnsi="Century Gothic"/>
          <w:i/>
          <w:lang w:val="en-CA" w:eastAsia="en-CA"/>
        </w:rPr>
        <w:t>(</w:t>
      </w:r>
      <w:r w:rsidR="006F4715">
        <w:rPr>
          <w:rFonts w:ascii="Century Gothic" w:eastAsiaTheme="minorHAnsi" w:hAnsi="Century Gothic"/>
          <w:i/>
          <w:lang w:val="en-CA" w:eastAsia="en-CA"/>
        </w:rPr>
        <w:t>MASS Early Childhood Education Committee</w:t>
      </w:r>
      <w:r>
        <w:rPr>
          <w:rFonts w:ascii="Century Gothic" w:eastAsiaTheme="minorHAnsi" w:hAnsi="Century Gothic"/>
          <w:i/>
          <w:lang w:val="en-CA" w:eastAsia="en-CA"/>
        </w:rPr>
        <w:t>)</w:t>
      </w:r>
    </w:p>
    <w:p w14:paraId="7E7642E4" w14:textId="77777777" w:rsidR="00E23F66" w:rsidRDefault="00E23F66" w:rsidP="0066500B">
      <w:pPr>
        <w:spacing w:after="0" w:line="240" w:lineRule="auto"/>
      </w:pPr>
    </w:p>
    <w:p w14:paraId="7D7E2C83" w14:textId="2DD87E2F" w:rsidR="00FE21FB" w:rsidRPr="00FE21FB" w:rsidRDefault="00FE21FB" w:rsidP="00127FEA">
      <w:pPr>
        <w:rPr>
          <w:rFonts w:ascii="Century Gothic" w:hAnsi="Century Gothic"/>
          <w:b/>
          <w:u w:val="single"/>
        </w:rPr>
      </w:pPr>
      <w:r>
        <w:rPr>
          <w:rFonts w:ascii="Century Gothic" w:hAnsi="Century Gothic"/>
          <w:b/>
          <w:u w:val="single"/>
        </w:rPr>
        <w:t>MOTION:</w:t>
      </w:r>
    </w:p>
    <w:p w14:paraId="71313A39" w14:textId="4F53E76D" w:rsidR="00127FEA" w:rsidRPr="00A41DFC" w:rsidRDefault="00127FEA" w:rsidP="00127FEA">
      <w:pPr>
        <w:rPr>
          <w:rFonts w:ascii="Century Gothic" w:hAnsi="Century Gothic"/>
          <w:b/>
          <w:bCs/>
          <w:color w:val="C00000"/>
          <w:lang w:val="en-CA"/>
        </w:rPr>
      </w:pPr>
      <w:r>
        <w:rPr>
          <w:rFonts w:ascii="Century Gothic" w:hAnsi="Century Gothic"/>
        </w:rPr>
        <w:t>BE IT RESOLVED</w:t>
      </w:r>
      <w:r w:rsidRPr="001F4DBB">
        <w:rPr>
          <w:rFonts w:ascii="Century Gothic" w:hAnsi="Century Gothic"/>
        </w:rPr>
        <w:t xml:space="preserve"> </w:t>
      </w:r>
      <w:r w:rsidRPr="001F4DBB">
        <w:rPr>
          <w:rFonts w:ascii="Century Gothic" w:hAnsi="Century Gothic"/>
          <w:bCs/>
          <w:lang w:val="en-CA"/>
        </w:rPr>
        <w:t xml:space="preserve">that the MASS focus committees for  Mental Health and Wellness, Indigenous Education and Early childhood Education </w:t>
      </w:r>
      <w:r w:rsidRPr="00A41DFC">
        <w:rPr>
          <w:rFonts w:ascii="Century Gothic" w:hAnsi="Century Gothic"/>
          <w:b/>
          <w:bCs/>
          <w:color w:val="C00000"/>
          <w:lang w:val="en-CA"/>
        </w:rPr>
        <w:t>continue to</w:t>
      </w:r>
      <w:r w:rsidRPr="00A41DFC">
        <w:rPr>
          <w:rFonts w:ascii="Century Gothic" w:hAnsi="Century Gothic"/>
          <w:bCs/>
          <w:color w:val="C00000"/>
          <w:lang w:val="en-CA"/>
        </w:rPr>
        <w:t xml:space="preserve">  </w:t>
      </w:r>
      <w:r w:rsidRPr="001F4DBB">
        <w:rPr>
          <w:rFonts w:ascii="Century Gothic" w:hAnsi="Century Gothic"/>
          <w:bCs/>
          <w:lang w:val="en-CA"/>
        </w:rPr>
        <w:t xml:space="preserve">identify a common call to action and develop a united strategy for implementation. This common call to action and strategy will  then be shared with stakeholders so that the call to action extends beyond MASS. </w:t>
      </w:r>
      <w:r w:rsidR="00A41DFC">
        <w:rPr>
          <w:rFonts w:ascii="Century Gothic" w:hAnsi="Century Gothic"/>
          <w:bCs/>
          <w:lang w:val="en-CA"/>
        </w:rPr>
        <w:t xml:space="preserve"> </w:t>
      </w:r>
      <w:r w:rsidRPr="00A41DFC">
        <w:rPr>
          <w:rFonts w:ascii="Century Gothic" w:hAnsi="Century Gothic"/>
          <w:b/>
          <w:bCs/>
          <w:color w:val="C00000"/>
          <w:lang w:val="en-CA"/>
        </w:rPr>
        <w:t>Conversation will continue with a focus on EDI scores and divisional strategies to improve them.</w:t>
      </w:r>
    </w:p>
    <w:p w14:paraId="1E3B57B8" w14:textId="78386DAC" w:rsidR="00127FEA" w:rsidRPr="001F4DBB" w:rsidRDefault="00127FEA" w:rsidP="00127FEA">
      <w:pPr>
        <w:rPr>
          <w:rFonts w:ascii="Century Gothic" w:hAnsi="Century Gothic"/>
        </w:rPr>
      </w:pPr>
      <w:r w:rsidRPr="001F4DBB">
        <w:rPr>
          <w:rFonts w:ascii="Century Gothic" w:hAnsi="Century Gothic"/>
          <w:b/>
          <w:u w:val="single"/>
        </w:rPr>
        <w:t>RATIONALE:</w:t>
      </w:r>
    </w:p>
    <w:p w14:paraId="6B4971EB" w14:textId="72C75D49" w:rsidR="00127FEA" w:rsidRPr="001F4DBB" w:rsidRDefault="00127FEA" w:rsidP="00127FEA">
      <w:pPr>
        <w:rPr>
          <w:rFonts w:ascii="Century Gothic" w:hAnsi="Century Gothic"/>
        </w:rPr>
      </w:pPr>
      <w:r w:rsidRPr="001F4DBB">
        <w:rPr>
          <w:rFonts w:ascii="Century Gothic" w:hAnsi="Century Gothic"/>
        </w:rPr>
        <w:t>In reviewing position papers for 3 MASS focus committees there is evidence of common threads.</w:t>
      </w:r>
    </w:p>
    <w:p w14:paraId="67C50EB3" w14:textId="034C9558" w:rsidR="00127FEA" w:rsidRPr="001F4DBB" w:rsidRDefault="00127FEA" w:rsidP="00127FEA">
      <w:pPr>
        <w:rPr>
          <w:rFonts w:ascii="Century Gothic" w:hAnsi="Century Gothic"/>
        </w:rPr>
      </w:pPr>
      <w:r w:rsidRPr="001F4DBB">
        <w:rPr>
          <w:rFonts w:ascii="Century Gothic" w:hAnsi="Century Gothic"/>
        </w:rPr>
        <w:t>As referenced in the MASS Mental Health framework for students position paper:</w:t>
      </w:r>
    </w:p>
    <w:p w14:paraId="0DD1D48E" w14:textId="77777777" w:rsidR="00127FEA" w:rsidRPr="001F4DBB" w:rsidRDefault="00127FEA" w:rsidP="0063538B">
      <w:pPr>
        <w:pStyle w:val="ListParagraph"/>
        <w:numPr>
          <w:ilvl w:val="0"/>
          <w:numId w:val="43"/>
        </w:numPr>
        <w:spacing w:after="0" w:line="240" w:lineRule="auto"/>
        <w:contextualSpacing w:val="0"/>
        <w:rPr>
          <w:rFonts w:ascii="Century Gothic" w:hAnsi="Century Gothic"/>
        </w:rPr>
      </w:pPr>
      <w:r w:rsidRPr="001F4DBB">
        <w:rPr>
          <w:rFonts w:ascii="Century Gothic" w:hAnsi="Century Gothic"/>
        </w:rPr>
        <w:t>Numerous studies indicate that mental health promotion and illness prevention aimed at children and adolescents can provide huge and long term positive impacts</w:t>
      </w:r>
    </w:p>
    <w:p w14:paraId="45D3F1CD" w14:textId="77777777" w:rsidR="00127FEA" w:rsidRPr="001F4DBB" w:rsidRDefault="00127FEA" w:rsidP="00127FEA">
      <w:pPr>
        <w:pStyle w:val="ListParagraph"/>
        <w:rPr>
          <w:rFonts w:ascii="Century Gothic" w:hAnsi="Century Gothic"/>
        </w:rPr>
      </w:pPr>
    </w:p>
    <w:p w14:paraId="6EF0115F" w14:textId="77777777" w:rsidR="00127FEA" w:rsidRPr="001F4DBB" w:rsidRDefault="00127FEA" w:rsidP="0063538B">
      <w:pPr>
        <w:pStyle w:val="ListParagraph"/>
        <w:numPr>
          <w:ilvl w:val="0"/>
          <w:numId w:val="43"/>
        </w:numPr>
        <w:spacing w:after="0" w:line="240" w:lineRule="auto"/>
        <w:contextualSpacing w:val="0"/>
        <w:rPr>
          <w:rFonts w:ascii="Century Gothic" w:hAnsi="Century Gothic"/>
        </w:rPr>
      </w:pPr>
      <w:r w:rsidRPr="001F4DBB">
        <w:rPr>
          <w:rFonts w:ascii="Century Gothic" w:hAnsi="Century Gothic"/>
        </w:rPr>
        <w:t>Evidence of positive outcomes pointed to prevention initiatives such as positive parenting, anti-bullying, anti-stigma programs, anxiety, depression-, suicide awareness, and health promotion in schools.</w:t>
      </w:r>
    </w:p>
    <w:p w14:paraId="0AD769CB" w14:textId="77777777" w:rsidR="00127FEA" w:rsidRPr="001F4DBB" w:rsidRDefault="00127FEA" w:rsidP="00127FEA">
      <w:pPr>
        <w:pStyle w:val="ListParagraph"/>
        <w:rPr>
          <w:rFonts w:ascii="Century Gothic" w:hAnsi="Century Gothic"/>
        </w:rPr>
      </w:pPr>
    </w:p>
    <w:p w14:paraId="42D21273" w14:textId="04F9D4DC" w:rsidR="00127FEA" w:rsidRDefault="00127FEA" w:rsidP="0063538B">
      <w:pPr>
        <w:pStyle w:val="ListParagraph"/>
        <w:numPr>
          <w:ilvl w:val="0"/>
          <w:numId w:val="43"/>
        </w:numPr>
        <w:spacing w:after="0" w:line="240" w:lineRule="auto"/>
        <w:contextualSpacing w:val="0"/>
        <w:rPr>
          <w:rFonts w:ascii="Century Gothic" w:hAnsi="Century Gothic"/>
        </w:rPr>
      </w:pPr>
      <w:r w:rsidRPr="008D2350">
        <w:rPr>
          <w:rFonts w:ascii="Century Gothic" w:hAnsi="Century Gothic"/>
        </w:rPr>
        <w:t>Early Interventions can help these children and youth to lead a normal productive healthy life and save costs that would otherwise be incurred by providing them with social services throughout their adult lives.</w:t>
      </w:r>
    </w:p>
    <w:p w14:paraId="7F67B05E" w14:textId="77777777" w:rsidR="008D2350" w:rsidRPr="008D2350" w:rsidRDefault="008D2350" w:rsidP="008D2350">
      <w:pPr>
        <w:pStyle w:val="ListParagraph"/>
        <w:spacing w:after="0" w:line="240" w:lineRule="auto"/>
        <w:contextualSpacing w:val="0"/>
        <w:rPr>
          <w:rFonts w:ascii="Century Gothic" w:hAnsi="Century Gothic"/>
        </w:rPr>
      </w:pPr>
    </w:p>
    <w:p w14:paraId="101A9461" w14:textId="77777777" w:rsidR="00127FEA" w:rsidRPr="001F4DBB" w:rsidRDefault="00127FEA" w:rsidP="00127FEA">
      <w:pPr>
        <w:rPr>
          <w:rFonts w:ascii="Century Gothic" w:hAnsi="Century Gothic"/>
        </w:rPr>
      </w:pPr>
      <w:r w:rsidRPr="001F4DBB">
        <w:rPr>
          <w:rFonts w:ascii="Century Gothic" w:hAnsi="Century Gothic"/>
        </w:rPr>
        <w:t>As referenced in the MASS Indigenous Education document:</w:t>
      </w:r>
    </w:p>
    <w:p w14:paraId="32337A55" w14:textId="77777777" w:rsidR="00127FEA" w:rsidRPr="001F4DBB" w:rsidRDefault="00127FEA" w:rsidP="0063538B">
      <w:pPr>
        <w:pStyle w:val="ListParagraph"/>
        <w:numPr>
          <w:ilvl w:val="0"/>
          <w:numId w:val="44"/>
        </w:numPr>
        <w:spacing w:after="0" w:line="240" w:lineRule="auto"/>
        <w:contextualSpacing w:val="0"/>
        <w:rPr>
          <w:rFonts w:ascii="Century Gothic" w:hAnsi="Century Gothic"/>
        </w:rPr>
      </w:pPr>
      <w:r w:rsidRPr="001F4DBB">
        <w:rPr>
          <w:rFonts w:ascii="Century Gothic" w:hAnsi="Century Gothic"/>
        </w:rPr>
        <w:t>Aboriginal people, for a variety of historical and political reasons, have not been as well served by our schools as their non-Aboriginal counterparts…This dissonance is often perpetuated by parents, many of whom have had less than positive, in many cases disastrous, experiences with schools.</w:t>
      </w:r>
      <w:r w:rsidRPr="001F4DBB">
        <w:rPr>
          <w:rFonts w:ascii="Century Gothic" w:hAnsi="Century Gothic"/>
        </w:rPr>
        <w:br/>
      </w:r>
    </w:p>
    <w:p w14:paraId="2CCAFF58" w14:textId="745A8B98" w:rsidR="00127FEA" w:rsidRPr="00127FEA" w:rsidRDefault="00127FEA" w:rsidP="0063538B">
      <w:pPr>
        <w:pStyle w:val="ListParagraph"/>
        <w:numPr>
          <w:ilvl w:val="0"/>
          <w:numId w:val="44"/>
        </w:numPr>
        <w:spacing w:after="0" w:line="240" w:lineRule="auto"/>
        <w:contextualSpacing w:val="0"/>
        <w:rPr>
          <w:rFonts w:ascii="Century Gothic" w:hAnsi="Century Gothic"/>
        </w:rPr>
      </w:pPr>
      <w:r w:rsidRPr="00127FEA">
        <w:rPr>
          <w:rFonts w:ascii="Century Gothic" w:hAnsi="Century Gothic"/>
        </w:rPr>
        <w:t>As educators, we are committed to: Find ways to live in harmony and balance in all aspects of one’s being and with the universe itself through sustainable and generative relationships.</w:t>
      </w:r>
      <w:r w:rsidRPr="00127FEA">
        <w:rPr>
          <w:rFonts w:ascii="Century Gothic" w:hAnsi="Century Gothic"/>
        </w:rPr>
        <w:br/>
      </w:r>
    </w:p>
    <w:p w14:paraId="6C6CBAE9" w14:textId="18A799AF" w:rsidR="00127FEA" w:rsidRPr="008D2350" w:rsidRDefault="00127FEA" w:rsidP="0063538B">
      <w:pPr>
        <w:pStyle w:val="ListParagraph"/>
        <w:numPr>
          <w:ilvl w:val="0"/>
          <w:numId w:val="44"/>
        </w:numPr>
        <w:spacing w:after="0" w:line="240" w:lineRule="auto"/>
        <w:contextualSpacing w:val="0"/>
        <w:rPr>
          <w:rFonts w:ascii="Century Gothic" w:hAnsi="Century Gothic"/>
        </w:rPr>
      </w:pPr>
      <w:r w:rsidRPr="008D2350">
        <w:rPr>
          <w:rFonts w:ascii="Century Gothic" w:hAnsi="Century Gothic"/>
        </w:rPr>
        <w:t>As educators, we are committed to: Foster and support Aboriginal languages and cultures as they carry the oldest knowledge about life in Canada</w:t>
      </w:r>
      <w:r w:rsidR="008D2350" w:rsidRPr="008D2350">
        <w:rPr>
          <w:rFonts w:ascii="Century Gothic" w:hAnsi="Century Gothic"/>
        </w:rPr>
        <w:t>.</w:t>
      </w:r>
    </w:p>
    <w:p w14:paraId="2F484FD0" w14:textId="77777777" w:rsidR="00127FEA" w:rsidRDefault="00127FEA" w:rsidP="00127FEA">
      <w:pPr>
        <w:rPr>
          <w:rFonts w:ascii="Century Gothic" w:hAnsi="Century Gothic"/>
        </w:rPr>
      </w:pPr>
    </w:p>
    <w:p w14:paraId="49D75B2E" w14:textId="77777777" w:rsidR="006F4715" w:rsidRDefault="006F4715" w:rsidP="00127FEA">
      <w:pPr>
        <w:rPr>
          <w:rFonts w:ascii="Century Gothic" w:hAnsi="Century Gothic"/>
        </w:rPr>
      </w:pPr>
    </w:p>
    <w:p w14:paraId="3B999979" w14:textId="77777777" w:rsidR="006F4715" w:rsidRDefault="006F4715" w:rsidP="00127FEA">
      <w:pPr>
        <w:rPr>
          <w:rFonts w:ascii="Century Gothic" w:hAnsi="Century Gothic"/>
        </w:rPr>
      </w:pPr>
    </w:p>
    <w:p w14:paraId="03A5B4EF" w14:textId="65D1C5AE" w:rsidR="00127FEA" w:rsidRPr="001F4DBB" w:rsidRDefault="00127FEA" w:rsidP="00127FEA">
      <w:pPr>
        <w:rPr>
          <w:rFonts w:ascii="Century Gothic" w:hAnsi="Century Gothic"/>
        </w:rPr>
      </w:pPr>
      <w:r w:rsidRPr="001F4DBB">
        <w:rPr>
          <w:rFonts w:ascii="Century Gothic" w:hAnsi="Century Gothic"/>
        </w:rPr>
        <w:t>As referenced in the MASS Early Childhood Education position papers:</w:t>
      </w:r>
    </w:p>
    <w:p w14:paraId="2FBE9318" w14:textId="77777777" w:rsidR="00127FEA" w:rsidRPr="001F4DBB" w:rsidRDefault="00127FEA" w:rsidP="0063538B">
      <w:pPr>
        <w:pStyle w:val="ListParagraph"/>
        <w:numPr>
          <w:ilvl w:val="0"/>
          <w:numId w:val="45"/>
        </w:numPr>
        <w:spacing w:after="0" w:line="240" w:lineRule="auto"/>
        <w:contextualSpacing w:val="0"/>
        <w:rPr>
          <w:rFonts w:ascii="Century Gothic" w:hAnsi="Century Gothic"/>
        </w:rPr>
      </w:pPr>
      <w:r w:rsidRPr="001F4DBB">
        <w:rPr>
          <w:rFonts w:ascii="Century Gothic" w:hAnsi="Century Gothic" w:cs="SNYYWG+TimesNewRomanPSMT"/>
          <w:color w:val="000000"/>
          <w:lang w:val="en-CA"/>
        </w:rPr>
        <w:t>As well, the Phoenix Sinclair Inquiry Report, released in 2013, recognizes that early childhood education programs “can significantly benefit children and their parents” and that the “[p]re-school years offer the most significant opportunity to influence children’s capacity to learn throughout their lifetime.”(Manitoba Government, 2013, Recommendation 59)</w:t>
      </w:r>
      <w:r w:rsidRPr="001F4DBB">
        <w:rPr>
          <w:rFonts w:ascii="Century Gothic" w:hAnsi="Century Gothic" w:cs="SNYYWG+TimesNewRomanPSMT"/>
          <w:color w:val="000000"/>
          <w:lang w:val="en-CA"/>
        </w:rPr>
        <w:br/>
      </w:r>
    </w:p>
    <w:p w14:paraId="3D1DBC56" w14:textId="77777777" w:rsidR="00127FEA" w:rsidRPr="001F4DBB" w:rsidRDefault="00127FEA" w:rsidP="0063538B">
      <w:pPr>
        <w:pStyle w:val="ListParagraph"/>
        <w:numPr>
          <w:ilvl w:val="0"/>
          <w:numId w:val="45"/>
        </w:numPr>
        <w:spacing w:after="0" w:line="240" w:lineRule="auto"/>
        <w:contextualSpacing w:val="0"/>
        <w:rPr>
          <w:rFonts w:ascii="Century Gothic" w:hAnsi="Century Gothic"/>
        </w:rPr>
      </w:pPr>
      <w:r w:rsidRPr="001F4DBB">
        <w:rPr>
          <w:rFonts w:ascii="Century Gothic" w:hAnsi="Century Gothic"/>
        </w:rPr>
        <w:t xml:space="preserve">For every $1 spent on child care there is a $2 economic benefit. The benefit comes back through increased tax revenues and decreased social, education and health costs (Cleveland &amp; </w:t>
      </w:r>
      <w:proofErr w:type="spellStart"/>
      <w:r w:rsidRPr="001F4DBB">
        <w:rPr>
          <w:rFonts w:ascii="Century Gothic" w:hAnsi="Century Gothic"/>
        </w:rPr>
        <w:t>Krashinsky</w:t>
      </w:r>
      <w:proofErr w:type="spellEnd"/>
      <w:r w:rsidRPr="001F4DBB">
        <w:rPr>
          <w:rFonts w:ascii="Century Gothic" w:hAnsi="Century Gothic"/>
        </w:rPr>
        <w:t>, 1998).</w:t>
      </w:r>
      <w:r w:rsidRPr="001F4DBB">
        <w:rPr>
          <w:rFonts w:ascii="Century Gothic" w:hAnsi="Century Gothic"/>
        </w:rPr>
        <w:br/>
      </w:r>
    </w:p>
    <w:p w14:paraId="38CF070F" w14:textId="77777777" w:rsidR="00127FEA" w:rsidRPr="001F4DBB" w:rsidRDefault="00127FEA" w:rsidP="0063538B">
      <w:pPr>
        <w:pStyle w:val="ListParagraph"/>
        <w:numPr>
          <w:ilvl w:val="0"/>
          <w:numId w:val="45"/>
        </w:numPr>
        <w:spacing w:after="0" w:line="240" w:lineRule="auto"/>
        <w:contextualSpacing w:val="0"/>
        <w:rPr>
          <w:rFonts w:ascii="Century Gothic" w:hAnsi="Century Gothic"/>
        </w:rPr>
      </w:pPr>
      <w:r w:rsidRPr="001F4DBB">
        <w:rPr>
          <w:rFonts w:ascii="Century Gothic" w:hAnsi="Century Gothic" w:cs="SNYYWG+TimesNewRomanPSMT"/>
          <w:color w:val="000000"/>
        </w:rPr>
        <w:t>The Manitoba Centre for Health Policy, in its report, concludes, “...change is possible. So long as there exists the right policies and programs, delivered to the right groups of children, at the right time” (Manitoba Centre for Health Policy, 2013).</w:t>
      </w:r>
      <w:r w:rsidRPr="001F4DBB">
        <w:rPr>
          <w:rFonts w:ascii="Century Gothic" w:hAnsi="Century Gothic" w:cs="SNYYWG+TimesNewRomanPSMT"/>
          <w:color w:val="000000"/>
        </w:rPr>
        <w:br/>
      </w:r>
    </w:p>
    <w:p w14:paraId="794E9FCA" w14:textId="77777777" w:rsidR="00127FEA" w:rsidRPr="001F4DBB" w:rsidRDefault="00127FEA" w:rsidP="0063538B">
      <w:pPr>
        <w:pStyle w:val="Default"/>
        <w:numPr>
          <w:ilvl w:val="0"/>
          <w:numId w:val="45"/>
        </w:numPr>
        <w:rPr>
          <w:rFonts w:ascii="Century Gothic" w:hAnsi="Century Gothic"/>
          <w:sz w:val="22"/>
          <w:szCs w:val="22"/>
          <w:lang w:val="en-CA"/>
        </w:rPr>
      </w:pPr>
      <w:r w:rsidRPr="001F4DBB">
        <w:rPr>
          <w:rFonts w:ascii="Century Gothic" w:hAnsi="Century Gothic"/>
          <w:sz w:val="22"/>
          <w:szCs w:val="22"/>
          <w:lang w:val="en-CA"/>
        </w:rPr>
        <w:t>The TD Eco</w:t>
      </w:r>
      <w:r w:rsidRPr="001F4DBB">
        <w:rPr>
          <w:rFonts w:ascii="Century Gothic" w:hAnsi="Century Gothic"/>
          <w:sz w:val="22"/>
          <w:szCs w:val="22"/>
          <w:lang w:val="en-CA"/>
        </w:rPr>
        <w:softHyphen/>
        <w:t>nomics Special Report, “Early Childhood Education Has Widespread and Long Lasting Benefits” (2012), states that “economic, social, and health outcomes are better for children who were exposed to early education …. Studies show that children who enter kindergarten with a higher skill set generally experience fewer grade repetitions, on time graduation, lower dropout rates and higher post-secondary attendance than those that enter with vulnerabilities.” Further, there were indications of “fewer instances of drug and alcohol use, smoking, teen pregnancies, and criminal behavior.”</w:t>
      </w:r>
    </w:p>
    <w:p w14:paraId="58550450" w14:textId="77777777" w:rsidR="00127FEA" w:rsidRPr="001F4DBB" w:rsidRDefault="00127FEA" w:rsidP="00127FEA">
      <w:pPr>
        <w:pStyle w:val="ListParagraph"/>
        <w:rPr>
          <w:rFonts w:ascii="Century Gothic" w:hAnsi="Century Gothic"/>
        </w:rPr>
      </w:pPr>
    </w:p>
    <w:p w14:paraId="50935BAF" w14:textId="64D97551" w:rsidR="00127FEA" w:rsidRDefault="00127FEA" w:rsidP="00127FEA">
      <w:pPr>
        <w:pStyle w:val="ListParagraph"/>
        <w:rPr>
          <w:rFonts w:ascii="Century Gothic" w:hAnsi="Century Gothic"/>
        </w:rPr>
      </w:pPr>
      <w:r w:rsidRPr="001F4DBB">
        <w:rPr>
          <w:rFonts w:ascii="Century Gothic" w:hAnsi="Century Gothic"/>
        </w:rPr>
        <w:t>Collaboration of the 3 MASS Focus committees will assure a more effective and stronger advocate for change in common actions to improve education for Manitobans.</w:t>
      </w:r>
    </w:p>
    <w:p w14:paraId="05769CEA" w14:textId="326E737B" w:rsidR="009033E3" w:rsidRDefault="009033E3" w:rsidP="00127FEA">
      <w:pPr>
        <w:pStyle w:val="ListParagraph"/>
        <w:rPr>
          <w:rFonts w:ascii="Century Gothic" w:hAnsi="Century Gothic"/>
        </w:rPr>
      </w:pPr>
    </w:p>
    <w:p w14:paraId="5251118B" w14:textId="77777777" w:rsidR="009033E3" w:rsidRPr="001F4DBB" w:rsidRDefault="009033E3" w:rsidP="00127FEA">
      <w:pPr>
        <w:pStyle w:val="ListParagraph"/>
        <w:rPr>
          <w:rFonts w:ascii="Century Gothic" w:hAnsi="Century Gothic"/>
        </w:rPr>
      </w:pPr>
    </w:p>
    <w:p w14:paraId="0D15D05D" w14:textId="77777777" w:rsidR="00816907" w:rsidRDefault="00816907">
      <w:pPr>
        <w:spacing w:after="0" w:line="240" w:lineRule="auto"/>
        <w:rPr>
          <w:rFonts w:ascii="Century Gothic" w:hAnsi="Century Gothic" w:cs="Calibri"/>
          <w:b/>
          <w:bCs/>
          <w:lang w:eastAsia="en-CA"/>
        </w:rPr>
      </w:pPr>
      <w:r>
        <w:rPr>
          <w:rFonts w:ascii="Century Gothic" w:hAnsi="Century Gothic" w:cs="Calibri"/>
          <w:b/>
          <w:bCs/>
          <w:lang w:eastAsia="en-CA"/>
        </w:rPr>
        <w:br w:type="page"/>
      </w:r>
    </w:p>
    <w:p w14:paraId="4EF1475B" w14:textId="1EA3F5E0" w:rsidR="00ED1182" w:rsidRPr="00816907" w:rsidRDefault="00ED1182" w:rsidP="00C24177">
      <w:pPr>
        <w:tabs>
          <w:tab w:val="left" w:leader="dot" w:pos="6804"/>
        </w:tabs>
        <w:spacing w:after="0" w:line="240" w:lineRule="auto"/>
        <w:rPr>
          <w:rFonts w:ascii="Century Gothic" w:hAnsi="Century Gothic" w:cs="Calibri"/>
          <w:b/>
          <w:bCs/>
          <w:lang w:eastAsia="en-CA"/>
        </w:rPr>
      </w:pPr>
      <w:r w:rsidRPr="00816907">
        <w:rPr>
          <w:rFonts w:ascii="Century Gothic" w:hAnsi="Century Gothic" w:cs="Calibri"/>
          <w:b/>
          <w:bCs/>
          <w:lang w:eastAsia="en-CA"/>
        </w:rPr>
        <w:t xml:space="preserve">Resolution </w:t>
      </w:r>
      <w:r w:rsidR="00B507F9">
        <w:rPr>
          <w:rFonts w:ascii="Century Gothic" w:hAnsi="Century Gothic" w:cs="Calibri"/>
          <w:b/>
          <w:bCs/>
          <w:lang w:eastAsia="en-CA"/>
        </w:rPr>
        <w:t>1.</w:t>
      </w:r>
      <w:r w:rsidR="00C24177">
        <w:rPr>
          <w:rFonts w:ascii="Century Gothic" w:hAnsi="Century Gothic" w:cs="Calibri"/>
          <w:b/>
          <w:bCs/>
          <w:lang w:eastAsia="en-CA"/>
        </w:rPr>
        <w:tab/>
      </w:r>
      <w:r w:rsidR="00507826" w:rsidRPr="00816907">
        <w:rPr>
          <w:rFonts w:ascii="Century Gothic" w:hAnsi="Century Gothic" w:cs="Calibri"/>
          <w:b/>
          <w:bCs/>
          <w:lang w:eastAsia="en-CA"/>
        </w:rPr>
        <w:t xml:space="preserve"> </w:t>
      </w:r>
      <w:r w:rsidRPr="00816907">
        <w:rPr>
          <w:rFonts w:ascii="Century Gothic" w:hAnsi="Century Gothic" w:cs="Calibri"/>
          <w:b/>
          <w:bCs/>
          <w:lang w:eastAsia="en-CA"/>
        </w:rPr>
        <w:t xml:space="preserve">Indigenous Education </w:t>
      </w:r>
    </w:p>
    <w:p w14:paraId="194B53E4" w14:textId="1230ACC7" w:rsidR="00ED1182" w:rsidRPr="00816907" w:rsidRDefault="00ED1182" w:rsidP="00ED1182">
      <w:pPr>
        <w:autoSpaceDE w:val="0"/>
        <w:autoSpaceDN w:val="0"/>
        <w:adjustRightInd w:val="0"/>
        <w:spacing w:after="0" w:line="240" w:lineRule="auto"/>
        <w:rPr>
          <w:rFonts w:ascii="Century Gothic" w:hAnsi="Century Gothic" w:cs="Calibri"/>
          <w:lang w:eastAsia="en-CA"/>
        </w:rPr>
      </w:pPr>
      <w:r w:rsidRPr="00816907">
        <w:rPr>
          <w:rFonts w:ascii="Century Gothic" w:hAnsi="Century Gothic" w:cs="Calibri"/>
          <w:i/>
          <w:iCs/>
          <w:lang w:eastAsia="en-CA"/>
        </w:rPr>
        <w:t>(</w:t>
      </w:r>
      <w:r w:rsidR="006F4715">
        <w:rPr>
          <w:rFonts w:ascii="Century Gothic" w:hAnsi="Century Gothic" w:cs="Calibri"/>
          <w:i/>
          <w:iCs/>
          <w:lang w:eastAsia="en-CA"/>
        </w:rPr>
        <w:t>MASS Indigenous Education Committee</w:t>
      </w:r>
      <w:r w:rsidRPr="00816907">
        <w:rPr>
          <w:rFonts w:ascii="Century Gothic" w:hAnsi="Century Gothic" w:cs="Calibri"/>
          <w:i/>
          <w:iCs/>
          <w:lang w:eastAsia="en-CA"/>
        </w:rPr>
        <w:t xml:space="preserve">) </w:t>
      </w:r>
    </w:p>
    <w:p w14:paraId="79DDFF88" w14:textId="77777777" w:rsidR="00ED1182" w:rsidRPr="00816907" w:rsidRDefault="00ED1182" w:rsidP="00ED1182">
      <w:pPr>
        <w:spacing w:after="0" w:line="240" w:lineRule="auto"/>
        <w:rPr>
          <w:rFonts w:ascii="Century Gothic" w:hAnsi="Century Gothic" w:cs="Calibri"/>
          <w:b/>
          <w:bCs/>
          <w:lang w:eastAsia="en-CA"/>
        </w:rPr>
      </w:pPr>
    </w:p>
    <w:p w14:paraId="54A0FCF7" w14:textId="18E73343" w:rsidR="00ED1182" w:rsidRDefault="00ED1182" w:rsidP="00ED1182">
      <w:pPr>
        <w:spacing w:after="0" w:line="240" w:lineRule="auto"/>
        <w:rPr>
          <w:rFonts w:ascii="Century Gothic" w:hAnsi="Century Gothic" w:cs="Calibri"/>
          <w:b/>
          <w:bCs/>
          <w:lang w:eastAsia="en-CA"/>
        </w:rPr>
      </w:pPr>
      <w:r w:rsidRPr="00816907">
        <w:rPr>
          <w:rFonts w:ascii="Century Gothic" w:hAnsi="Century Gothic" w:cs="Calibri"/>
          <w:b/>
          <w:bCs/>
          <w:lang w:eastAsia="en-CA"/>
        </w:rPr>
        <w:t>MOTION:</w:t>
      </w:r>
    </w:p>
    <w:p w14:paraId="78A66302" w14:textId="77777777" w:rsidR="00816907" w:rsidRPr="00816907" w:rsidRDefault="00816907" w:rsidP="00ED1182">
      <w:pPr>
        <w:spacing w:after="0" w:line="240" w:lineRule="auto"/>
        <w:rPr>
          <w:rFonts w:ascii="Century Gothic" w:hAnsi="Century Gothic" w:cs="Calibri"/>
          <w:b/>
          <w:bCs/>
          <w:lang w:eastAsia="en-CA"/>
        </w:rPr>
      </w:pPr>
    </w:p>
    <w:p w14:paraId="3F15739C" w14:textId="77777777" w:rsidR="00ED1182" w:rsidRPr="00816907" w:rsidRDefault="00ED1182" w:rsidP="00ED1182">
      <w:pPr>
        <w:spacing w:after="0" w:line="240" w:lineRule="auto"/>
        <w:rPr>
          <w:rFonts w:ascii="Century Gothic" w:hAnsi="Century Gothic" w:cs="Calibri"/>
        </w:rPr>
      </w:pPr>
      <w:r w:rsidRPr="00816907">
        <w:rPr>
          <w:rFonts w:ascii="Century Gothic" w:hAnsi="Century Gothic" w:cs="Calibri"/>
        </w:rPr>
        <w:t>BE IT RESOLVED</w:t>
      </w:r>
      <w:r w:rsidRPr="00816907">
        <w:rPr>
          <w:rFonts w:ascii="Century Gothic" w:hAnsi="Century Gothic" w:cs="Calibri"/>
          <w:b/>
        </w:rPr>
        <w:t xml:space="preserve"> </w:t>
      </w:r>
      <w:r w:rsidRPr="00816907">
        <w:rPr>
          <w:rFonts w:ascii="Century Gothic" w:hAnsi="Century Gothic" w:cs="Calibri"/>
        </w:rPr>
        <w:t xml:space="preserve">that The Manitoba Association of School Superintendents (MASS) endorses the Calls to Action in the Final Report of the Truth and Reconciliation Commission (TRC) and the United Nations Declaration on the Rights of Indigenous Peoples (UNDRIP) and holds these as the basis for all advocacy and action taken by MASS related to Indigenous education and reconciliation.  </w:t>
      </w:r>
    </w:p>
    <w:p w14:paraId="35010662" w14:textId="77777777" w:rsidR="00ED1182" w:rsidRPr="00816907" w:rsidRDefault="00ED1182" w:rsidP="00ED1182">
      <w:pPr>
        <w:spacing w:after="0" w:line="240" w:lineRule="auto"/>
        <w:rPr>
          <w:rFonts w:ascii="Century Gothic" w:hAnsi="Century Gothic" w:cs="Calibri"/>
        </w:rPr>
      </w:pPr>
    </w:p>
    <w:p w14:paraId="035EA7DC" w14:textId="77777777" w:rsidR="00ED1182" w:rsidRPr="00816907" w:rsidRDefault="00ED1182" w:rsidP="00ED1182">
      <w:pPr>
        <w:spacing w:after="0" w:line="240" w:lineRule="auto"/>
        <w:rPr>
          <w:rFonts w:ascii="Century Gothic" w:hAnsi="Century Gothic" w:cs="Calibri"/>
        </w:rPr>
      </w:pPr>
      <w:r w:rsidRPr="00816907">
        <w:rPr>
          <w:rFonts w:ascii="Century Gothic" w:hAnsi="Century Gothic" w:cs="Calibri"/>
        </w:rPr>
        <w:t>MASS specifically endorses Article 43 of UNDRIP which states, “The rights recognized herein constitute the minimum standards for the survival, dignity and well-being of the indigenous people of the world.”</w:t>
      </w:r>
    </w:p>
    <w:p w14:paraId="615A569F" w14:textId="77777777" w:rsidR="00ED1182" w:rsidRPr="00816907" w:rsidRDefault="00ED1182" w:rsidP="00ED1182">
      <w:pPr>
        <w:spacing w:after="0" w:line="240" w:lineRule="auto"/>
        <w:rPr>
          <w:rFonts w:ascii="Century Gothic" w:hAnsi="Century Gothic" w:cs="Calibri"/>
        </w:rPr>
      </w:pPr>
    </w:p>
    <w:p w14:paraId="61B9F856" w14:textId="77777777" w:rsidR="00ED1182" w:rsidRPr="00816907" w:rsidRDefault="00ED1182" w:rsidP="00ED1182">
      <w:pPr>
        <w:spacing w:after="0" w:line="240" w:lineRule="auto"/>
        <w:rPr>
          <w:rFonts w:ascii="Century Gothic" w:hAnsi="Century Gothic" w:cs="Calibri"/>
        </w:rPr>
      </w:pPr>
      <w:r w:rsidRPr="00816907">
        <w:rPr>
          <w:rFonts w:ascii="Century Gothic" w:hAnsi="Century Gothic" w:cs="Calibri"/>
        </w:rPr>
        <w:t>MASS specifically endorses the statement in the Annex to UNDRIP which states, “Recognizing in particular, the right of indigenous families and communities to retain shared responsibility for the upbringing, training, education and well-being of their children, consistent with the rights of the child,</w:t>
      </w:r>
    </w:p>
    <w:p w14:paraId="3678EEA2" w14:textId="77777777" w:rsidR="00ED1182" w:rsidRPr="00816907" w:rsidRDefault="00ED1182" w:rsidP="00ED1182">
      <w:pPr>
        <w:spacing w:after="0" w:line="240" w:lineRule="auto"/>
        <w:rPr>
          <w:rFonts w:ascii="Century Gothic" w:hAnsi="Century Gothic" w:cs="Calibri"/>
          <w:color w:val="000000"/>
        </w:rPr>
      </w:pPr>
    </w:p>
    <w:p w14:paraId="58678C33" w14:textId="77777777" w:rsidR="00ED1182" w:rsidRPr="00816907" w:rsidRDefault="00ED1182" w:rsidP="00ED1182">
      <w:pPr>
        <w:spacing w:after="0" w:line="240" w:lineRule="auto"/>
        <w:rPr>
          <w:rFonts w:ascii="Century Gothic" w:hAnsi="Century Gothic" w:cs="Calibri"/>
          <w:color w:val="000000"/>
        </w:rPr>
      </w:pPr>
      <w:r w:rsidRPr="00816907">
        <w:rPr>
          <w:rFonts w:ascii="Century Gothic" w:hAnsi="Century Gothic" w:cs="Calibri"/>
          <w:color w:val="000000"/>
        </w:rPr>
        <w:t>MASS is fully supportive of establishing UNDRIP in federal legislation, in order to create a harmonious and cooperative environment for working towards full reconciliation.</w:t>
      </w:r>
    </w:p>
    <w:p w14:paraId="177A6815" w14:textId="77777777" w:rsidR="00ED1182" w:rsidRPr="00816907" w:rsidRDefault="00ED1182" w:rsidP="00ED1182">
      <w:pPr>
        <w:spacing w:after="0" w:line="240" w:lineRule="auto"/>
        <w:rPr>
          <w:rFonts w:ascii="Century Gothic" w:hAnsi="Century Gothic" w:cs="Calibri"/>
          <w:b/>
        </w:rPr>
      </w:pPr>
    </w:p>
    <w:p w14:paraId="4DF7A227" w14:textId="2231437B" w:rsidR="00ED1182" w:rsidRDefault="00ED1182" w:rsidP="00ED1182">
      <w:pPr>
        <w:spacing w:after="0" w:line="240" w:lineRule="auto"/>
        <w:rPr>
          <w:rFonts w:ascii="Century Gothic" w:hAnsi="Century Gothic" w:cs="Calibri"/>
          <w:b/>
        </w:rPr>
      </w:pPr>
      <w:r w:rsidRPr="00816907">
        <w:rPr>
          <w:rFonts w:ascii="Century Gothic" w:hAnsi="Century Gothic" w:cs="Calibri"/>
          <w:b/>
        </w:rPr>
        <w:t>RATIONALE:</w:t>
      </w:r>
    </w:p>
    <w:p w14:paraId="56F693FC" w14:textId="77777777" w:rsidR="00816907" w:rsidRPr="00816907" w:rsidRDefault="00816907" w:rsidP="00ED1182">
      <w:pPr>
        <w:spacing w:after="0" w:line="240" w:lineRule="auto"/>
        <w:rPr>
          <w:rFonts w:ascii="Century Gothic" w:hAnsi="Century Gothic" w:cs="Calibri"/>
          <w:b/>
        </w:rPr>
      </w:pPr>
    </w:p>
    <w:p w14:paraId="301498AC" w14:textId="77777777" w:rsidR="00ED1182" w:rsidRPr="00816907" w:rsidRDefault="00ED1182" w:rsidP="00ED1182">
      <w:pPr>
        <w:spacing w:after="0" w:line="240" w:lineRule="auto"/>
        <w:rPr>
          <w:rFonts w:ascii="Century Gothic" w:hAnsi="Century Gothic" w:cs="Calibri"/>
        </w:rPr>
      </w:pPr>
      <w:r w:rsidRPr="00816907">
        <w:rPr>
          <w:rFonts w:ascii="Century Gothic" w:hAnsi="Century Gothic" w:cs="Calibri"/>
        </w:rPr>
        <w:t xml:space="preserve">MASS acknowledges the importance the entire text of both the TRC Report and UNDRIP taken as whole, while specifically referencing Calls to Action and Articles relating to education, culture, language, history, spirituality and self-determination for Indigenous peoples in Canada.  </w:t>
      </w:r>
    </w:p>
    <w:p w14:paraId="56AC9285" w14:textId="4CCE02C9" w:rsidR="009A6072" w:rsidRDefault="009A6072">
      <w:pPr>
        <w:spacing w:after="0" w:line="240" w:lineRule="auto"/>
        <w:rPr>
          <w:rFonts w:ascii="Century Gothic" w:hAnsi="Century Gothic"/>
          <w:b/>
        </w:rPr>
      </w:pPr>
      <w:r>
        <w:rPr>
          <w:rFonts w:ascii="Century Gothic" w:hAnsi="Century Gothic"/>
          <w:b/>
        </w:rPr>
        <w:br w:type="page"/>
      </w:r>
    </w:p>
    <w:p w14:paraId="164DA500" w14:textId="77777777" w:rsidR="00E23F66" w:rsidRPr="00816907" w:rsidRDefault="00E23F66" w:rsidP="0066500B">
      <w:pPr>
        <w:spacing w:after="0" w:line="240" w:lineRule="auto"/>
        <w:rPr>
          <w:rFonts w:ascii="Century Gothic" w:hAnsi="Century Gothic"/>
          <w:b/>
        </w:rPr>
      </w:pPr>
    </w:p>
    <w:p w14:paraId="529BA462" w14:textId="77777777" w:rsidR="009A6072" w:rsidRPr="007406FC" w:rsidRDefault="009A6072" w:rsidP="009A6072">
      <w:pPr>
        <w:jc w:val="center"/>
        <w:rPr>
          <w:rFonts w:ascii="Century Gothic" w:hAnsi="Century Gothic"/>
          <w:b/>
          <w:sz w:val="24"/>
          <w:szCs w:val="24"/>
          <w:lang w:val="en-CA"/>
        </w:rPr>
      </w:pPr>
      <w:bookmarkStart w:id="11" w:name="_Hlk7764364"/>
      <w:r w:rsidRPr="007406FC">
        <w:rPr>
          <w:rFonts w:ascii="Century Gothic" w:hAnsi="Century Gothic"/>
          <w:b/>
          <w:sz w:val="24"/>
          <w:szCs w:val="24"/>
          <w:lang w:val="en-CA"/>
        </w:rPr>
        <w:t xml:space="preserve">SECTION II </w:t>
      </w:r>
      <w:r>
        <w:rPr>
          <w:rFonts w:ascii="Century Gothic" w:hAnsi="Century Gothic"/>
          <w:b/>
          <w:sz w:val="24"/>
          <w:szCs w:val="24"/>
          <w:lang w:val="en-CA"/>
        </w:rPr>
        <w:t>–</w:t>
      </w:r>
      <w:r w:rsidRPr="007406FC">
        <w:rPr>
          <w:rFonts w:ascii="Century Gothic" w:hAnsi="Century Gothic"/>
          <w:b/>
          <w:sz w:val="24"/>
          <w:szCs w:val="24"/>
          <w:lang w:val="en-CA"/>
        </w:rPr>
        <w:t xml:space="preserve"> </w:t>
      </w:r>
      <w:r>
        <w:rPr>
          <w:rFonts w:ascii="Century Gothic" w:hAnsi="Century Gothic"/>
          <w:b/>
          <w:sz w:val="24"/>
          <w:szCs w:val="24"/>
          <w:lang w:val="en-CA"/>
        </w:rPr>
        <w:t>Regional Resolutions</w:t>
      </w:r>
    </w:p>
    <w:p w14:paraId="37FE350B" w14:textId="77777777" w:rsidR="009A6072" w:rsidRDefault="009A6072" w:rsidP="009A6072">
      <w:pPr>
        <w:rPr>
          <w:rFonts w:ascii="Century Gothic" w:hAnsi="Century Gothic"/>
          <w:b/>
          <w:lang w:val="en-CA"/>
        </w:rPr>
      </w:pPr>
    </w:p>
    <w:p w14:paraId="2E45C0FD" w14:textId="19B6A641" w:rsidR="009A6072" w:rsidRPr="000C5355" w:rsidRDefault="009A6072" w:rsidP="00AA3BAD">
      <w:pPr>
        <w:tabs>
          <w:tab w:val="left" w:leader="dot" w:pos="6521"/>
        </w:tabs>
        <w:spacing w:after="0" w:line="240" w:lineRule="auto"/>
        <w:rPr>
          <w:rFonts w:ascii="Century Gothic" w:hAnsi="Century Gothic"/>
          <w:lang w:val="en-CA"/>
        </w:rPr>
      </w:pPr>
      <w:r w:rsidRPr="000C5355">
        <w:rPr>
          <w:rFonts w:ascii="Century Gothic" w:hAnsi="Century Gothic"/>
          <w:b/>
          <w:lang w:val="en-CA"/>
        </w:rPr>
        <w:t>Resolution</w:t>
      </w:r>
      <w:r>
        <w:rPr>
          <w:rFonts w:ascii="Century Gothic" w:hAnsi="Century Gothic"/>
          <w:b/>
          <w:lang w:val="en-CA"/>
        </w:rPr>
        <w:t xml:space="preserve"> 2.1</w:t>
      </w:r>
      <w:r w:rsidR="00BA2DFE">
        <w:rPr>
          <w:rFonts w:ascii="Century Gothic" w:hAnsi="Century Gothic"/>
          <w:b/>
          <w:lang w:val="en-CA"/>
        </w:rPr>
        <w:tab/>
      </w:r>
      <w:r w:rsidR="00BF5627" w:rsidRPr="00BF5627">
        <w:rPr>
          <w:rFonts w:eastAsia="Times New Roman"/>
        </w:rPr>
        <w:t xml:space="preserve"> </w:t>
      </w:r>
      <w:r w:rsidR="00BF5627" w:rsidRPr="00BF5627">
        <w:rPr>
          <w:rFonts w:ascii="Century Gothic" w:eastAsia="Times New Roman" w:hAnsi="Century Gothic"/>
          <w:b/>
        </w:rPr>
        <w:t>MSHAA Tou</w:t>
      </w:r>
      <w:r w:rsidR="00486716">
        <w:rPr>
          <w:rFonts w:ascii="Century Gothic" w:eastAsia="Times New Roman" w:hAnsi="Century Gothic"/>
          <w:b/>
        </w:rPr>
        <w:t>r</w:t>
      </w:r>
      <w:r w:rsidR="00BF5627" w:rsidRPr="00BF5627">
        <w:rPr>
          <w:rFonts w:ascii="Century Gothic" w:eastAsia="Times New Roman" w:hAnsi="Century Gothic"/>
          <w:b/>
        </w:rPr>
        <w:t>name</w:t>
      </w:r>
      <w:r w:rsidR="00486716">
        <w:rPr>
          <w:rFonts w:ascii="Century Gothic" w:eastAsia="Times New Roman" w:hAnsi="Century Gothic"/>
          <w:b/>
        </w:rPr>
        <w:t>n</w:t>
      </w:r>
      <w:r w:rsidR="00BF5627" w:rsidRPr="00BF5627">
        <w:rPr>
          <w:rFonts w:ascii="Century Gothic" w:eastAsia="Times New Roman" w:hAnsi="Century Gothic"/>
          <w:b/>
        </w:rPr>
        <w:t xml:space="preserve">t </w:t>
      </w:r>
      <w:r w:rsidR="00486716">
        <w:rPr>
          <w:rFonts w:ascii="Century Gothic" w:eastAsia="Times New Roman" w:hAnsi="Century Gothic"/>
          <w:b/>
        </w:rPr>
        <w:t>D</w:t>
      </w:r>
      <w:r w:rsidR="00BF5627" w:rsidRPr="00BF5627">
        <w:rPr>
          <w:rFonts w:ascii="Century Gothic" w:eastAsia="Times New Roman" w:hAnsi="Century Gothic"/>
          <w:b/>
        </w:rPr>
        <w:t>ates</w:t>
      </w:r>
    </w:p>
    <w:p w14:paraId="45096328" w14:textId="33CE6716" w:rsidR="009A6072" w:rsidRPr="00E05733" w:rsidRDefault="009A6072" w:rsidP="009A6072">
      <w:pPr>
        <w:spacing w:after="0" w:line="240" w:lineRule="auto"/>
        <w:rPr>
          <w:rFonts w:ascii="Century Gothic" w:hAnsi="Century Gothic"/>
          <w:i/>
          <w:lang w:val="en-CA"/>
        </w:rPr>
      </w:pPr>
      <w:r w:rsidRPr="00E05733">
        <w:rPr>
          <w:rFonts w:ascii="Century Gothic" w:hAnsi="Century Gothic"/>
          <w:i/>
          <w:lang w:val="en-CA"/>
        </w:rPr>
        <w:t>(</w:t>
      </w:r>
      <w:r>
        <w:rPr>
          <w:rFonts w:ascii="Century Gothic" w:hAnsi="Century Gothic"/>
          <w:i/>
          <w:lang w:val="en-CA"/>
        </w:rPr>
        <w:t>Metro)</w:t>
      </w:r>
    </w:p>
    <w:p w14:paraId="142DC6AE" w14:textId="77777777" w:rsidR="009A6072" w:rsidRPr="00E05733" w:rsidRDefault="009A6072" w:rsidP="009A6072">
      <w:pPr>
        <w:spacing w:after="0" w:line="240" w:lineRule="auto"/>
        <w:rPr>
          <w:rFonts w:ascii="Century Gothic" w:hAnsi="Century Gothic"/>
          <w:i/>
          <w:lang w:val="en-CA"/>
        </w:rPr>
      </w:pPr>
    </w:p>
    <w:p w14:paraId="3B2BD030" w14:textId="77777777" w:rsidR="009A6072" w:rsidRPr="00B276C9" w:rsidRDefault="009A6072" w:rsidP="009A6072">
      <w:pPr>
        <w:rPr>
          <w:rFonts w:ascii="Century Gothic" w:eastAsiaTheme="minorHAnsi" w:hAnsi="Century Gothic"/>
          <w:b/>
          <w:lang w:val="en-CA" w:eastAsia="en-CA"/>
        </w:rPr>
      </w:pPr>
      <w:r w:rsidRPr="00B276C9">
        <w:rPr>
          <w:rFonts w:ascii="Century Gothic" w:hAnsi="Century Gothic"/>
          <w:b/>
          <w:iCs/>
          <w:color w:val="000000"/>
          <w:lang w:eastAsia="en-CA"/>
        </w:rPr>
        <w:t>MOTION</w:t>
      </w:r>
      <w:r>
        <w:rPr>
          <w:rFonts w:ascii="Century Gothic" w:hAnsi="Century Gothic"/>
          <w:b/>
          <w:iCs/>
          <w:color w:val="000000"/>
          <w:lang w:eastAsia="en-CA"/>
        </w:rPr>
        <w:t>:</w:t>
      </w:r>
    </w:p>
    <w:p w14:paraId="1ADE8626" w14:textId="77777777" w:rsidR="009A6072" w:rsidRPr="000B6A8C" w:rsidRDefault="009A6072" w:rsidP="009A6072">
      <w:pPr>
        <w:rPr>
          <w:rFonts w:ascii="Century Gothic" w:hAnsi="Century Gothic"/>
          <w:lang w:eastAsia="en-CA"/>
        </w:rPr>
      </w:pPr>
      <w:r w:rsidRPr="000B6A8C">
        <w:rPr>
          <w:rFonts w:ascii="Century Gothic" w:hAnsi="Century Gothic"/>
          <w:iCs/>
          <w:color w:val="000000"/>
          <w:lang w:eastAsia="en-CA"/>
        </w:rPr>
        <w:t xml:space="preserve">BE IT RESOLVED that School Divisions must not schedule MHSAA sanctioned tournaments or events (with the exception of Provincials) on Division or school-based professional development days, specifically during the regular school day hours. </w:t>
      </w:r>
    </w:p>
    <w:p w14:paraId="0AA83D75" w14:textId="77777777" w:rsidR="009A6072" w:rsidRPr="00B276C9" w:rsidRDefault="009A6072" w:rsidP="009A6072">
      <w:pPr>
        <w:rPr>
          <w:rFonts w:ascii="Century Gothic" w:hAnsi="Century Gothic"/>
          <w:b/>
          <w:lang w:eastAsia="en-CA"/>
        </w:rPr>
      </w:pPr>
      <w:r w:rsidRPr="00B276C9">
        <w:rPr>
          <w:rFonts w:ascii="Century Gothic" w:hAnsi="Century Gothic"/>
          <w:b/>
          <w:iCs/>
          <w:color w:val="000000"/>
          <w:lang w:eastAsia="en-CA"/>
        </w:rPr>
        <w:t>Rationale:</w:t>
      </w:r>
    </w:p>
    <w:p w14:paraId="734A62CE" w14:textId="533F8108" w:rsidR="00256071" w:rsidRDefault="009A6072" w:rsidP="009A6072">
      <w:pPr>
        <w:rPr>
          <w:rFonts w:ascii="Century Gothic" w:hAnsi="Century Gothic"/>
          <w:iCs/>
          <w:color w:val="000000"/>
          <w:lang w:eastAsia="en-CA"/>
        </w:rPr>
      </w:pPr>
      <w:r w:rsidRPr="000B6A8C">
        <w:rPr>
          <w:rFonts w:ascii="Century Gothic" w:hAnsi="Century Gothic"/>
          <w:iCs/>
          <w:color w:val="000000"/>
          <w:lang w:eastAsia="en-CA"/>
        </w:rPr>
        <w:t xml:space="preserve">Teacher professional development is highly regarded by all educational partners. With school divisions experiencing increasing demands on overall budgets, it is important for school divisions to further establish the importance of professional development days as protected space for all of our teaching staff.  Professional development or learning is, and must continue to be, a critical component of our ongoing commitment to improving student learning in our schools and classrooms. </w:t>
      </w:r>
    </w:p>
    <w:p w14:paraId="4645F6C8" w14:textId="77777777" w:rsidR="00256071" w:rsidRDefault="00256071">
      <w:pPr>
        <w:spacing w:after="0" w:line="240" w:lineRule="auto"/>
        <w:rPr>
          <w:rFonts w:ascii="Century Gothic" w:hAnsi="Century Gothic"/>
          <w:iCs/>
          <w:color w:val="000000"/>
          <w:lang w:eastAsia="en-CA"/>
        </w:rPr>
      </w:pPr>
      <w:r>
        <w:rPr>
          <w:rFonts w:ascii="Century Gothic" w:hAnsi="Century Gothic"/>
          <w:iCs/>
          <w:color w:val="000000"/>
          <w:lang w:eastAsia="en-CA"/>
        </w:rPr>
        <w:br w:type="page"/>
      </w:r>
    </w:p>
    <w:p w14:paraId="22E7A6C7" w14:textId="6A5A134A" w:rsidR="00256071" w:rsidRDefault="00256071" w:rsidP="00256071">
      <w:pPr>
        <w:spacing w:after="0" w:line="240" w:lineRule="auto"/>
        <w:jc w:val="center"/>
        <w:rPr>
          <w:rFonts w:ascii="Century Gothic" w:eastAsia="Times New Roman" w:hAnsi="Century Gothic"/>
          <w:b/>
        </w:rPr>
      </w:pPr>
      <w:r w:rsidRPr="00256071">
        <w:rPr>
          <w:rFonts w:ascii="Century Gothic" w:eastAsia="Times New Roman" w:hAnsi="Century Gothic"/>
          <w:b/>
        </w:rPr>
        <w:t>AMENDMENTS TO MASS POLICY and BY-LAWS</w:t>
      </w:r>
    </w:p>
    <w:p w14:paraId="1CA2F5B2" w14:textId="7A6E57DA" w:rsidR="006F4715" w:rsidRPr="006F4715" w:rsidRDefault="006F4715" w:rsidP="00256071">
      <w:pPr>
        <w:spacing w:after="0" w:line="240" w:lineRule="auto"/>
        <w:jc w:val="center"/>
        <w:rPr>
          <w:rFonts w:ascii="Century Gothic" w:eastAsia="Times New Roman" w:hAnsi="Century Gothic"/>
        </w:rPr>
      </w:pPr>
      <w:r>
        <w:rPr>
          <w:rFonts w:ascii="Century Gothic" w:eastAsia="Times New Roman" w:hAnsi="Century Gothic"/>
        </w:rPr>
        <w:t>(See full document on the AGM Event page - mass.mb.ca)</w:t>
      </w:r>
    </w:p>
    <w:p w14:paraId="2BF5D3B2" w14:textId="77777777" w:rsidR="00256071" w:rsidRPr="00256071" w:rsidRDefault="00256071" w:rsidP="00256071">
      <w:pPr>
        <w:spacing w:after="0" w:line="240" w:lineRule="auto"/>
        <w:jc w:val="center"/>
        <w:rPr>
          <w:rFonts w:ascii="Century Gothic" w:eastAsia="Times New Roman" w:hAnsi="Century Gothic"/>
          <w:b/>
        </w:rPr>
      </w:pPr>
    </w:p>
    <w:p w14:paraId="10C71E5F" w14:textId="77777777" w:rsidR="00256071" w:rsidRPr="00256071" w:rsidRDefault="00256071" w:rsidP="00256071">
      <w:pPr>
        <w:spacing w:after="0" w:line="240" w:lineRule="auto"/>
        <w:rPr>
          <w:rFonts w:ascii="Times New Roman" w:eastAsia="Times New Roman" w:hAnsi="Times New Roman"/>
          <w:b/>
          <w:color w:val="FF0000"/>
        </w:rPr>
      </w:pPr>
      <w:r w:rsidRPr="00256071">
        <w:rPr>
          <w:rFonts w:ascii="Times New Roman" w:eastAsia="Times New Roman" w:hAnsi="Times New Roman"/>
          <w:b/>
          <w:color w:val="FF0000"/>
        </w:rPr>
        <w:t>Page 4 – Change of Officers</w:t>
      </w:r>
    </w:p>
    <w:p w14:paraId="41E4D9A9" w14:textId="77777777" w:rsidR="00256071" w:rsidRPr="00256071" w:rsidRDefault="00256071" w:rsidP="00256071">
      <w:pPr>
        <w:spacing w:after="0" w:line="240" w:lineRule="auto"/>
        <w:rPr>
          <w:rFonts w:ascii="Times New Roman" w:eastAsia="Times New Roman" w:hAnsi="Times New Roman"/>
          <w:b/>
          <w:u w:val="single"/>
        </w:rPr>
      </w:pPr>
      <w:r w:rsidRPr="00256071">
        <w:rPr>
          <w:rFonts w:ascii="Times New Roman" w:eastAsia="Times New Roman" w:hAnsi="Times New Roman"/>
          <w:b/>
          <w:u w:val="single"/>
        </w:rPr>
        <w:t>DEFINITIONS</w:t>
      </w:r>
    </w:p>
    <w:p w14:paraId="037EF640" w14:textId="77777777" w:rsidR="00256071" w:rsidRPr="00256071" w:rsidRDefault="00256071" w:rsidP="00256071">
      <w:pPr>
        <w:numPr>
          <w:ilvl w:val="0"/>
          <w:numId w:val="47"/>
        </w:numPr>
        <w:spacing w:after="0" w:line="240" w:lineRule="auto"/>
        <w:ind w:left="0" w:firstLine="0"/>
        <w:rPr>
          <w:rFonts w:ascii="Times New Roman" w:eastAsia="Times New Roman" w:hAnsi="Times New Roman"/>
          <w:color w:val="FF0000"/>
        </w:rPr>
      </w:pPr>
      <w:r w:rsidRPr="00256071">
        <w:rPr>
          <w:rFonts w:ascii="Times New Roman" w:eastAsia="Times New Roman" w:hAnsi="Times New Roman"/>
        </w:rPr>
        <w:t xml:space="preserve">“Table Officers” refers to the members holding a commission on the Board of Directors, i.e. </w:t>
      </w:r>
      <w:r w:rsidRPr="00256071">
        <w:rPr>
          <w:rFonts w:ascii="Times New Roman" w:eastAsia="Times New Roman" w:hAnsi="Times New Roman"/>
        </w:rPr>
        <w:tab/>
      </w:r>
      <w:r w:rsidRPr="00256071">
        <w:rPr>
          <w:rFonts w:ascii="Times New Roman" w:eastAsia="Times New Roman" w:hAnsi="Times New Roman"/>
          <w:color w:val="FF0000"/>
        </w:rPr>
        <w:t>President, Vice President, and Treasurer</w:t>
      </w:r>
    </w:p>
    <w:p w14:paraId="38B99E29" w14:textId="77777777" w:rsidR="00256071" w:rsidRPr="00256071" w:rsidRDefault="00256071" w:rsidP="00256071">
      <w:pPr>
        <w:spacing w:after="0" w:line="240" w:lineRule="auto"/>
        <w:rPr>
          <w:rFonts w:ascii="Times New Roman" w:eastAsia="Times New Roman" w:hAnsi="Times New Roman"/>
        </w:rPr>
      </w:pPr>
    </w:p>
    <w:p w14:paraId="43F56B7A" w14:textId="77777777" w:rsidR="00256071" w:rsidRPr="00256071" w:rsidRDefault="00256071" w:rsidP="00256071">
      <w:pPr>
        <w:tabs>
          <w:tab w:val="left" w:pos="560"/>
          <w:tab w:val="left" w:pos="900"/>
        </w:tabs>
        <w:spacing w:after="0" w:line="240" w:lineRule="auto"/>
        <w:jc w:val="both"/>
        <w:rPr>
          <w:rFonts w:ascii="Times New Roman" w:eastAsia="Times New Roman" w:hAnsi="Times New Roman"/>
          <w:b/>
          <w:color w:val="FF0000"/>
        </w:rPr>
      </w:pPr>
      <w:r w:rsidRPr="00256071">
        <w:rPr>
          <w:rFonts w:ascii="Times New Roman" w:eastAsia="Times New Roman" w:hAnsi="Times New Roman"/>
          <w:b/>
          <w:color w:val="FF0000"/>
        </w:rPr>
        <w:t>Page 9 - Addition</w:t>
      </w:r>
    </w:p>
    <w:p w14:paraId="39290655" w14:textId="77777777" w:rsidR="00256071" w:rsidRPr="00256071" w:rsidRDefault="00256071" w:rsidP="00256071">
      <w:pPr>
        <w:tabs>
          <w:tab w:val="left" w:pos="560"/>
          <w:tab w:val="left" w:pos="900"/>
        </w:tabs>
        <w:spacing w:after="0" w:line="240" w:lineRule="auto"/>
        <w:jc w:val="both"/>
        <w:rPr>
          <w:rFonts w:ascii="Times New Roman" w:eastAsia="Times New Roman" w:hAnsi="Times New Roman"/>
          <w:b/>
        </w:rPr>
      </w:pPr>
      <w:r w:rsidRPr="00256071">
        <w:rPr>
          <w:rFonts w:ascii="Times New Roman" w:eastAsia="Times New Roman" w:hAnsi="Times New Roman"/>
        </w:rPr>
        <w:t>3.</w:t>
      </w:r>
      <w:r w:rsidRPr="00256071">
        <w:rPr>
          <w:rFonts w:ascii="Times New Roman" w:eastAsia="Times New Roman" w:hAnsi="Times New Roman"/>
          <w:b/>
        </w:rPr>
        <w:tab/>
        <w:t>Regional Organization</w:t>
      </w:r>
    </w:p>
    <w:p w14:paraId="75E4AAA4" w14:textId="77777777" w:rsidR="00256071" w:rsidRPr="00256071" w:rsidRDefault="00256071" w:rsidP="00256071">
      <w:pPr>
        <w:tabs>
          <w:tab w:val="left" w:pos="560"/>
          <w:tab w:val="left" w:pos="900"/>
          <w:tab w:val="left" w:pos="1418"/>
        </w:tabs>
        <w:spacing w:after="0" w:line="240" w:lineRule="auto"/>
        <w:jc w:val="both"/>
        <w:rPr>
          <w:rFonts w:ascii="Times New Roman" w:eastAsia="Times New Roman" w:hAnsi="Times New Roman"/>
        </w:rPr>
      </w:pPr>
      <w:r w:rsidRPr="00256071">
        <w:rPr>
          <w:rFonts w:ascii="Times New Roman" w:eastAsia="Times New Roman" w:hAnsi="Times New Roman"/>
        </w:rPr>
        <w:t>3.3</w:t>
      </w:r>
      <w:r w:rsidRPr="00256071">
        <w:rPr>
          <w:rFonts w:ascii="Times New Roman" w:eastAsia="Times New Roman" w:hAnsi="Times New Roman"/>
        </w:rPr>
        <w:tab/>
        <w:t xml:space="preserve">If an </w:t>
      </w:r>
      <w:r w:rsidRPr="00256071">
        <w:rPr>
          <w:rFonts w:ascii="Times New Roman" w:eastAsia="Times New Roman" w:hAnsi="Times New Roman"/>
          <w:color w:val="FF0000"/>
        </w:rPr>
        <w:t>active</w:t>
      </w:r>
      <w:r w:rsidRPr="00256071">
        <w:rPr>
          <w:rFonts w:ascii="Times New Roman" w:eastAsia="Times New Roman" w:hAnsi="Times New Roman"/>
        </w:rPr>
        <w:t xml:space="preserve"> member attends a meeting of another region by invitation they may not officially </w:t>
      </w:r>
      <w:r w:rsidRPr="00256071">
        <w:rPr>
          <w:rFonts w:ascii="Times New Roman" w:eastAsia="Times New Roman" w:hAnsi="Times New Roman"/>
        </w:rPr>
        <w:tab/>
        <w:t>represent that region or serve as Chairperson or Director of the Board.</w:t>
      </w:r>
    </w:p>
    <w:p w14:paraId="60734585" w14:textId="77777777" w:rsidR="00256071" w:rsidRPr="00256071" w:rsidRDefault="00256071" w:rsidP="00256071">
      <w:pPr>
        <w:tabs>
          <w:tab w:val="left" w:pos="560"/>
          <w:tab w:val="left" w:pos="900"/>
          <w:tab w:val="left" w:pos="1418"/>
        </w:tabs>
        <w:spacing w:after="0" w:line="240" w:lineRule="auto"/>
        <w:jc w:val="both"/>
        <w:rPr>
          <w:rFonts w:ascii="Times New Roman" w:eastAsia="Times New Roman" w:hAnsi="Times New Roman"/>
        </w:rPr>
      </w:pPr>
      <w:r w:rsidRPr="00256071">
        <w:rPr>
          <w:rFonts w:ascii="Times New Roman" w:eastAsia="Times New Roman" w:hAnsi="Times New Roman"/>
        </w:rPr>
        <w:tab/>
      </w:r>
      <w:r w:rsidRPr="00256071">
        <w:rPr>
          <w:rFonts w:ascii="Times New Roman" w:eastAsia="Times New Roman" w:hAnsi="Times New Roman"/>
          <w:i/>
        </w:rPr>
        <w:t>(amended June 1999;</w:t>
      </w:r>
      <w:r w:rsidRPr="00256071">
        <w:rPr>
          <w:rFonts w:ascii="Times New Roman" w:eastAsia="Times New Roman" w:hAnsi="Times New Roman"/>
          <w:b/>
          <w:i/>
        </w:rPr>
        <w:t xml:space="preserve"> </w:t>
      </w:r>
      <w:r w:rsidRPr="00256071">
        <w:rPr>
          <w:rFonts w:ascii="Times New Roman" w:eastAsia="Times New Roman" w:hAnsi="Times New Roman"/>
          <w:i/>
        </w:rPr>
        <w:t xml:space="preserve">May 2003; June 2016)  </w:t>
      </w:r>
    </w:p>
    <w:p w14:paraId="413EE78B" w14:textId="77777777" w:rsidR="00256071" w:rsidRPr="00256071" w:rsidRDefault="00256071" w:rsidP="00256071">
      <w:pPr>
        <w:spacing w:after="0" w:line="240" w:lineRule="auto"/>
        <w:rPr>
          <w:rFonts w:ascii="Times New Roman" w:eastAsia="Times New Roman" w:hAnsi="Times New Roman"/>
          <w:sz w:val="20"/>
          <w:szCs w:val="20"/>
        </w:rPr>
      </w:pPr>
    </w:p>
    <w:p w14:paraId="25458C60" w14:textId="77777777" w:rsidR="00256071" w:rsidRPr="00256071" w:rsidRDefault="00256071" w:rsidP="00256071">
      <w:pPr>
        <w:tabs>
          <w:tab w:val="left" w:pos="540"/>
          <w:tab w:val="left" w:pos="1080"/>
        </w:tabs>
        <w:spacing w:after="0" w:line="240" w:lineRule="auto"/>
        <w:jc w:val="both"/>
        <w:rPr>
          <w:rFonts w:ascii="Times New Roman" w:eastAsia="Times New Roman" w:hAnsi="Times New Roman"/>
          <w:b/>
          <w:color w:val="FF0000"/>
        </w:rPr>
      </w:pPr>
      <w:r w:rsidRPr="00256071">
        <w:rPr>
          <w:rFonts w:ascii="Times New Roman" w:eastAsia="Times New Roman" w:hAnsi="Times New Roman"/>
          <w:b/>
          <w:color w:val="FF0000"/>
        </w:rPr>
        <w:t>Page 22 – Change of Officers</w:t>
      </w:r>
    </w:p>
    <w:p w14:paraId="78270049" w14:textId="77777777" w:rsidR="00256071" w:rsidRPr="00256071" w:rsidRDefault="00256071" w:rsidP="00256071">
      <w:pPr>
        <w:tabs>
          <w:tab w:val="left" w:pos="540"/>
          <w:tab w:val="left" w:pos="1080"/>
        </w:tabs>
        <w:spacing w:after="0" w:line="240" w:lineRule="auto"/>
        <w:jc w:val="both"/>
        <w:rPr>
          <w:rFonts w:ascii="Times New Roman" w:eastAsia="Times New Roman" w:hAnsi="Times New Roman"/>
        </w:rPr>
      </w:pPr>
      <w:r w:rsidRPr="00256071">
        <w:rPr>
          <w:rFonts w:ascii="Times New Roman" w:eastAsia="Times New Roman" w:hAnsi="Times New Roman"/>
        </w:rPr>
        <w:t>20.</w:t>
      </w:r>
      <w:r w:rsidRPr="00256071">
        <w:rPr>
          <w:rFonts w:ascii="Times New Roman" w:eastAsia="Times New Roman" w:hAnsi="Times New Roman"/>
        </w:rPr>
        <w:tab/>
      </w:r>
      <w:r w:rsidRPr="00256071">
        <w:rPr>
          <w:rFonts w:ascii="Times New Roman" w:eastAsia="Times New Roman" w:hAnsi="Times New Roman"/>
          <w:b/>
        </w:rPr>
        <w:t>Execution of Documents</w:t>
      </w:r>
    </w:p>
    <w:p w14:paraId="0B42E051" w14:textId="77777777" w:rsidR="00256071" w:rsidRPr="00256071" w:rsidRDefault="00256071" w:rsidP="00256071">
      <w:pPr>
        <w:tabs>
          <w:tab w:val="left" w:pos="560"/>
          <w:tab w:val="left" w:pos="1100"/>
        </w:tabs>
        <w:spacing w:after="0" w:line="240" w:lineRule="auto"/>
        <w:jc w:val="both"/>
        <w:rPr>
          <w:rFonts w:ascii="Times New Roman" w:eastAsia="Times New Roman" w:hAnsi="Times New Roman"/>
        </w:rPr>
      </w:pPr>
      <w:r w:rsidRPr="00256071">
        <w:rPr>
          <w:rFonts w:ascii="Times New Roman" w:eastAsia="Times New Roman" w:hAnsi="Times New Roman"/>
        </w:rPr>
        <w:t>20.1</w:t>
      </w:r>
      <w:r w:rsidRPr="00256071">
        <w:rPr>
          <w:rFonts w:ascii="Times New Roman" w:eastAsia="Times New Roman" w:hAnsi="Times New Roman"/>
        </w:rPr>
        <w:tab/>
        <w:t xml:space="preserve">Deeds, transfers, </w:t>
      </w:r>
      <w:proofErr w:type="spellStart"/>
      <w:r w:rsidRPr="00256071">
        <w:rPr>
          <w:rFonts w:ascii="Times New Roman" w:eastAsia="Times New Roman" w:hAnsi="Times New Roman"/>
        </w:rPr>
        <w:t>licences</w:t>
      </w:r>
      <w:proofErr w:type="spellEnd"/>
      <w:r w:rsidRPr="00256071">
        <w:rPr>
          <w:rFonts w:ascii="Times New Roman" w:eastAsia="Times New Roman" w:hAnsi="Times New Roman"/>
        </w:rPr>
        <w:t xml:space="preserve">, contracts and engagements on behalf of the Corporation shall be signed </w:t>
      </w:r>
      <w:r w:rsidRPr="00256071">
        <w:rPr>
          <w:rFonts w:ascii="Times New Roman" w:eastAsia="Times New Roman" w:hAnsi="Times New Roman"/>
        </w:rPr>
        <w:tab/>
        <w:t xml:space="preserve">by either the President </w:t>
      </w:r>
      <w:r w:rsidRPr="00256071">
        <w:rPr>
          <w:rFonts w:ascii="Times New Roman" w:eastAsia="Times New Roman" w:hAnsi="Times New Roman"/>
          <w:strike/>
          <w:color w:val="FF0000"/>
        </w:rPr>
        <w:t>or the Vice-President and by the</w:t>
      </w:r>
      <w:r w:rsidRPr="00256071">
        <w:rPr>
          <w:rFonts w:ascii="Times New Roman" w:eastAsia="Times New Roman" w:hAnsi="Times New Roman"/>
          <w:color w:val="FF0000"/>
        </w:rPr>
        <w:t xml:space="preserve"> </w:t>
      </w:r>
      <w:r w:rsidRPr="00256071">
        <w:rPr>
          <w:rFonts w:ascii="Times New Roman" w:eastAsia="Times New Roman" w:hAnsi="Times New Roman"/>
        </w:rPr>
        <w:t xml:space="preserve">Treasurer, and the Treasurer shall affix the </w:t>
      </w:r>
      <w:r w:rsidRPr="00256071">
        <w:rPr>
          <w:rFonts w:ascii="Times New Roman" w:eastAsia="Times New Roman" w:hAnsi="Times New Roman"/>
        </w:rPr>
        <w:tab/>
        <w:t>seal of the Corporation to such instruments as require the same.</w:t>
      </w:r>
    </w:p>
    <w:p w14:paraId="1FA43734" w14:textId="77777777" w:rsidR="00256071" w:rsidRPr="00256071" w:rsidRDefault="00256071" w:rsidP="00256071">
      <w:pPr>
        <w:spacing w:after="0" w:line="240" w:lineRule="auto"/>
        <w:rPr>
          <w:rFonts w:ascii="Times New Roman" w:eastAsia="Times New Roman" w:hAnsi="Times New Roman"/>
          <w:sz w:val="20"/>
          <w:szCs w:val="20"/>
        </w:rPr>
      </w:pPr>
    </w:p>
    <w:p w14:paraId="79E68D12" w14:textId="77777777" w:rsidR="00256071" w:rsidRPr="00256071" w:rsidRDefault="00256071" w:rsidP="00256071">
      <w:pPr>
        <w:tabs>
          <w:tab w:val="left" w:pos="540"/>
          <w:tab w:val="left" w:pos="900"/>
          <w:tab w:val="left" w:pos="1440"/>
        </w:tabs>
        <w:spacing w:after="0" w:line="240" w:lineRule="auto"/>
        <w:jc w:val="both"/>
        <w:rPr>
          <w:rFonts w:ascii="Times New Roman" w:eastAsia="Times New Roman" w:hAnsi="Times New Roman"/>
          <w:b/>
          <w:color w:val="FF0000"/>
          <w:lang w:val="en-CA"/>
        </w:rPr>
      </w:pPr>
      <w:r w:rsidRPr="00256071">
        <w:rPr>
          <w:rFonts w:ascii="Times New Roman" w:eastAsia="Times New Roman" w:hAnsi="Times New Roman"/>
          <w:b/>
          <w:color w:val="FF0000"/>
          <w:lang w:val="en-CA"/>
        </w:rPr>
        <w:t>Page 29 – Clarity of Wording</w:t>
      </w:r>
    </w:p>
    <w:p w14:paraId="1CBEDACF" w14:textId="77777777" w:rsidR="00256071" w:rsidRPr="00256071" w:rsidRDefault="00256071" w:rsidP="00256071">
      <w:pPr>
        <w:tabs>
          <w:tab w:val="left" w:pos="540"/>
          <w:tab w:val="left" w:pos="900"/>
          <w:tab w:val="left" w:pos="1440"/>
        </w:tabs>
        <w:spacing w:after="0" w:line="240" w:lineRule="auto"/>
        <w:jc w:val="both"/>
        <w:rPr>
          <w:rFonts w:ascii="Times New Roman" w:eastAsia="Times New Roman" w:hAnsi="Times New Roman"/>
          <w:i/>
          <w:lang w:val="en-CA"/>
        </w:rPr>
      </w:pPr>
      <w:r w:rsidRPr="00256071">
        <w:rPr>
          <w:rFonts w:ascii="Times New Roman" w:eastAsia="Times New Roman" w:hAnsi="Times New Roman"/>
          <w:b/>
          <w:u w:val="single"/>
          <w:lang w:val="en-CA"/>
        </w:rPr>
        <w:t xml:space="preserve">Indigenous Education Committee Terms of Reference  </w:t>
      </w:r>
      <w:r w:rsidRPr="00256071">
        <w:rPr>
          <w:rFonts w:ascii="Times New Roman" w:eastAsia="Times New Roman" w:hAnsi="Times New Roman"/>
          <w:i/>
          <w:lang w:val="en-CA"/>
        </w:rPr>
        <w:t>(Amended November 2017)</w:t>
      </w:r>
    </w:p>
    <w:p w14:paraId="60DD06FF" w14:textId="77777777" w:rsidR="00256071" w:rsidRPr="00256071" w:rsidRDefault="00256071" w:rsidP="00256071">
      <w:pPr>
        <w:spacing w:after="120" w:line="80" w:lineRule="atLeast"/>
        <w:contextualSpacing/>
        <w:rPr>
          <w:rFonts w:ascii="Times New Roman" w:hAnsi="Times New Roman"/>
          <w:color w:val="000000"/>
          <w:lang w:val="en-CA"/>
        </w:rPr>
      </w:pPr>
      <w:r w:rsidRPr="00256071">
        <w:rPr>
          <w:rFonts w:ascii="Times New Roman" w:hAnsi="Times New Roman"/>
          <w:color w:val="000000"/>
          <w:lang w:val="en-CA"/>
        </w:rPr>
        <w:t xml:space="preserve">Collaborate and liaise with Indigenous partner groups, </w:t>
      </w:r>
      <w:r w:rsidRPr="00256071">
        <w:rPr>
          <w:rFonts w:ascii="Times New Roman" w:hAnsi="Times New Roman"/>
          <w:color w:val="FF0000"/>
          <w:lang w:val="en-CA"/>
        </w:rPr>
        <w:t xml:space="preserve">builds awareness, identifies collective action and obtains resources to support the MASS Call to Action </w:t>
      </w:r>
      <w:r w:rsidRPr="00256071">
        <w:rPr>
          <w:rFonts w:ascii="Times New Roman" w:hAnsi="Times New Roman"/>
          <w:color w:val="000000"/>
          <w:lang w:val="en-CA"/>
        </w:rPr>
        <w:t>for Indigenous education and the Calls to Action in the TRC Final Report.</w:t>
      </w:r>
    </w:p>
    <w:p w14:paraId="1A624FA3" w14:textId="77777777" w:rsidR="00256071" w:rsidRPr="00256071" w:rsidRDefault="00256071" w:rsidP="00256071">
      <w:pPr>
        <w:spacing w:after="120" w:line="80" w:lineRule="atLeast"/>
        <w:contextualSpacing/>
        <w:rPr>
          <w:rFonts w:ascii="Times New Roman" w:hAnsi="Times New Roman"/>
          <w:color w:val="000000"/>
          <w:lang w:val="en-CA"/>
        </w:rPr>
      </w:pPr>
    </w:p>
    <w:p w14:paraId="4895E260" w14:textId="77777777" w:rsidR="00256071" w:rsidRPr="00256071" w:rsidRDefault="00256071" w:rsidP="00256071">
      <w:pPr>
        <w:tabs>
          <w:tab w:val="left" w:pos="720"/>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line="240" w:lineRule="auto"/>
        <w:rPr>
          <w:rFonts w:ascii="Times New Roman" w:eastAsia="Times New Roman" w:hAnsi="Times New Roman"/>
          <w:b/>
          <w:color w:val="FF0000"/>
        </w:rPr>
      </w:pPr>
      <w:r w:rsidRPr="00256071">
        <w:rPr>
          <w:rFonts w:ascii="Times New Roman" w:eastAsia="Times New Roman" w:hAnsi="Times New Roman"/>
          <w:b/>
          <w:color w:val="FF0000"/>
        </w:rPr>
        <w:t>Page 33 – Change of Committee Names</w:t>
      </w:r>
    </w:p>
    <w:p w14:paraId="391A65A0" w14:textId="77777777" w:rsidR="00256071" w:rsidRPr="00256071" w:rsidRDefault="00256071" w:rsidP="00256071">
      <w:pPr>
        <w:tabs>
          <w:tab w:val="left" w:pos="720"/>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line="240" w:lineRule="auto"/>
        <w:rPr>
          <w:rFonts w:ascii="Times New Roman" w:eastAsia="Times New Roman" w:hAnsi="Times New Roman"/>
          <w:b/>
          <w:u w:val="single"/>
        </w:rPr>
      </w:pPr>
      <w:r w:rsidRPr="00256071">
        <w:rPr>
          <w:rFonts w:ascii="Times New Roman" w:eastAsia="Times New Roman" w:hAnsi="Times New Roman"/>
          <w:b/>
          <w:u w:val="single"/>
        </w:rPr>
        <w:t>MASS POLICY DEVELOPMENT</w:t>
      </w:r>
    </w:p>
    <w:p w14:paraId="44B9826B" w14:textId="77777777" w:rsidR="00256071" w:rsidRPr="00256071" w:rsidRDefault="00256071" w:rsidP="00256071">
      <w:pPr>
        <w:tabs>
          <w:tab w:val="left" w:pos="360"/>
          <w:tab w:val="left" w:pos="720"/>
          <w:tab w:val="left" w:pos="1080"/>
          <w:tab w:val="left" w:pos="9360"/>
        </w:tabs>
        <w:spacing w:after="0" w:line="240" w:lineRule="auto"/>
        <w:rPr>
          <w:rFonts w:ascii="Times New Roman" w:eastAsia="Times New Roman" w:hAnsi="Times New Roman"/>
          <w:szCs w:val="20"/>
        </w:rPr>
      </w:pPr>
      <w:r w:rsidRPr="00256071">
        <w:rPr>
          <w:rFonts w:ascii="Times New Roman" w:eastAsia="Times New Roman" w:hAnsi="Times New Roman"/>
          <w:szCs w:val="20"/>
        </w:rPr>
        <w:t>This policy defines a process by which policy statements are established for the Corporation.</w:t>
      </w:r>
    </w:p>
    <w:p w14:paraId="1BCD0DCD" w14:textId="77777777" w:rsidR="00256071" w:rsidRPr="00256071" w:rsidRDefault="00256071" w:rsidP="00256071">
      <w:pPr>
        <w:tabs>
          <w:tab w:val="left" w:pos="720"/>
          <w:tab w:val="left" w:pos="1080"/>
          <w:tab w:val="left" w:pos="9360"/>
        </w:tabs>
        <w:spacing w:after="0" w:line="240" w:lineRule="auto"/>
        <w:rPr>
          <w:rFonts w:ascii="Times New Roman" w:eastAsia="Times New Roman" w:hAnsi="Times New Roman"/>
          <w:szCs w:val="20"/>
        </w:rPr>
      </w:pPr>
      <w:r w:rsidRPr="00256071">
        <w:rPr>
          <w:rFonts w:ascii="Times New Roman" w:eastAsia="Times New Roman" w:hAnsi="Times New Roman"/>
          <w:szCs w:val="20"/>
        </w:rPr>
        <w:t>2.2</w:t>
      </w:r>
      <w:r w:rsidRPr="00256071">
        <w:rPr>
          <w:rFonts w:ascii="Times New Roman" w:eastAsia="Times New Roman" w:hAnsi="Times New Roman"/>
          <w:szCs w:val="20"/>
        </w:rPr>
        <w:tab/>
      </w:r>
      <w:r w:rsidRPr="00256071">
        <w:rPr>
          <w:rFonts w:ascii="Times New Roman" w:eastAsia="Times New Roman" w:hAnsi="Times New Roman"/>
          <w:color w:val="FF0000"/>
          <w:szCs w:val="20"/>
        </w:rPr>
        <w:t xml:space="preserve">The Legislation and Finance Committee </w:t>
      </w:r>
      <w:r w:rsidRPr="00256071">
        <w:rPr>
          <w:rFonts w:ascii="Times New Roman" w:eastAsia="Times New Roman" w:hAnsi="Times New Roman"/>
          <w:szCs w:val="20"/>
        </w:rPr>
        <w:t xml:space="preserve">shall receive proposals for formulation of new policy </w:t>
      </w:r>
      <w:r w:rsidRPr="00256071">
        <w:rPr>
          <w:rFonts w:ascii="Times New Roman" w:eastAsia="Times New Roman" w:hAnsi="Times New Roman"/>
          <w:szCs w:val="20"/>
        </w:rPr>
        <w:tab/>
        <w:t xml:space="preserve">statements or changes to existing policies.  Proposals can be initiated in writing by the Board, </w:t>
      </w:r>
      <w:r w:rsidRPr="00256071">
        <w:rPr>
          <w:rFonts w:ascii="Times New Roman" w:eastAsia="Times New Roman" w:hAnsi="Times New Roman"/>
          <w:szCs w:val="20"/>
        </w:rPr>
        <w:tab/>
        <w:t>standing committees, and any member of the Corporation.</w:t>
      </w:r>
    </w:p>
    <w:p w14:paraId="24973D87" w14:textId="77777777" w:rsidR="00256071" w:rsidRPr="00256071" w:rsidRDefault="00256071" w:rsidP="00256071">
      <w:pPr>
        <w:tabs>
          <w:tab w:val="left" w:pos="720"/>
          <w:tab w:val="left" w:pos="1080"/>
          <w:tab w:val="left" w:pos="9360"/>
        </w:tabs>
        <w:spacing w:after="0" w:line="240" w:lineRule="auto"/>
        <w:rPr>
          <w:rFonts w:ascii="Times New Roman" w:eastAsia="Times New Roman" w:hAnsi="Times New Roman"/>
          <w:szCs w:val="20"/>
        </w:rPr>
      </w:pPr>
      <w:r w:rsidRPr="00256071">
        <w:rPr>
          <w:rFonts w:ascii="Times New Roman" w:eastAsia="Times New Roman" w:hAnsi="Times New Roman"/>
          <w:szCs w:val="20"/>
        </w:rPr>
        <w:t>2.3</w:t>
      </w:r>
      <w:r w:rsidRPr="00256071">
        <w:rPr>
          <w:rFonts w:ascii="Times New Roman" w:eastAsia="Times New Roman" w:hAnsi="Times New Roman"/>
          <w:szCs w:val="20"/>
        </w:rPr>
        <w:tab/>
        <w:t xml:space="preserve">The </w:t>
      </w:r>
      <w:r w:rsidRPr="00256071">
        <w:rPr>
          <w:rFonts w:ascii="Times New Roman" w:eastAsia="Times New Roman" w:hAnsi="Times New Roman"/>
          <w:color w:val="FF0000"/>
          <w:szCs w:val="20"/>
        </w:rPr>
        <w:t>Legislation and Finance Committe</w:t>
      </w:r>
      <w:r w:rsidRPr="00256071">
        <w:rPr>
          <w:rFonts w:ascii="Times New Roman" w:eastAsia="Times New Roman" w:hAnsi="Times New Roman"/>
          <w:szCs w:val="20"/>
        </w:rPr>
        <w:t xml:space="preserve">e shall review all proposals and make recommendation to </w:t>
      </w:r>
      <w:r w:rsidRPr="00256071">
        <w:rPr>
          <w:rFonts w:ascii="Times New Roman" w:eastAsia="Times New Roman" w:hAnsi="Times New Roman"/>
          <w:szCs w:val="20"/>
        </w:rPr>
        <w:tab/>
        <w:t xml:space="preserve">the Board.  </w:t>
      </w:r>
    </w:p>
    <w:p w14:paraId="59202587" w14:textId="77777777" w:rsidR="00256071" w:rsidRPr="00256071" w:rsidRDefault="00256071" w:rsidP="00256071">
      <w:pPr>
        <w:tabs>
          <w:tab w:val="left" w:pos="720"/>
          <w:tab w:val="left" w:pos="1080"/>
          <w:tab w:val="left" w:pos="9360"/>
        </w:tabs>
        <w:spacing w:after="0" w:line="240" w:lineRule="auto"/>
        <w:rPr>
          <w:rFonts w:ascii="Times New Roman" w:eastAsia="Times New Roman" w:hAnsi="Times New Roman"/>
          <w:szCs w:val="20"/>
        </w:rPr>
      </w:pPr>
      <w:r w:rsidRPr="00256071">
        <w:rPr>
          <w:rFonts w:ascii="Times New Roman" w:eastAsia="Times New Roman" w:hAnsi="Times New Roman"/>
          <w:szCs w:val="20"/>
        </w:rPr>
        <w:t>2.8</w:t>
      </w:r>
      <w:r w:rsidRPr="00256071">
        <w:rPr>
          <w:rFonts w:ascii="Times New Roman" w:eastAsia="Times New Roman" w:hAnsi="Times New Roman"/>
          <w:szCs w:val="20"/>
        </w:rPr>
        <w:tab/>
        <w:t xml:space="preserve">The </w:t>
      </w:r>
      <w:r w:rsidRPr="00256071">
        <w:rPr>
          <w:rFonts w:ascii="Times New Roman" w:eastAsia="Times New Roman" w:hAnsi="Times New Roman"/>
          <w:color w:val="FF0000"/>
          <w:szCs w:val="20"/>
        </w:rPr>
        <w:t xml:space="preserve">Member Advocacy and </w:t>
      </w:r>
      <w:r w:rsidRPr="00256071">
        <w:rPr>
          <w:rFonts w:ascii="Times New Roman" w:eastAsia="Times New Roman" w:hAnsi="Times New Roman"/>
          <w:szCs w:val="20"/>
        </w:rPr>
        <w:t xml:space="preserve">Support Committee shall review the overall structure of the policy </w:t>
      </w:r>
      <w:r w:rsidRPr="00256071">
        <w:rPr>
          <w:rFonts w:ascii="Times New Roman" w:eastAsia="Times New Roman" w:hAnsi="Times New Roman"/>
          <w:szCs w:val="20"/>
        </w:rPr>
        <w:tab/>
        <w:t>manual in its entirety within a five-year period.</w:t>
      </w:r>
    </w:p>
    <w:p w14:paraId="414CA2CE" w14:textId="77777777" w:rsidR="00256071" w:rsidRPr="00256071" w:rsidRDefault="00256071" w:rsidP="00256071">
      <w:pPr>
        <w:tabs>
          <w:tab w:val="left" w:pos="720"/>
          <w:tab w:val="left" w:pos="1080"/>
          <w:tab w:val="left" w:pos="9360"/>
        </w:tabs>
        <w:spacing w:after="0" w:line="240" w:lineRule="auto"/>
        <w:rPr>
          <w:rFonts w:ascii="Times New Roman" w:eastAsia="Times New Roman" w:hAnsi="Times New Roman"/>
          <w:szCs w:val="20"/>
        </w:rPr>
      </w:pPr>
      <w:r w:rsidRPr="00256071">
        <w:rPr>
          <w:rFonts w:ascii="Times New Roman" w:eastAsia="Times New Roman" w:hAnsi="Times New Roman"/>
          <w:szCs w:val="20"/>
        </w:rPr>
        <w:t>2.9</w:t>
      </w:r>
      <w:r w:rsidRPr="00256071">
        <w:rPr>
          <w:rFonts w:ascii="Times New Roman" w:eastAsia="Times New Roman" w:hAnsi="Times New Roman"/>
          <w:szCs w:val="20"/>
        </w:rPr>
        <w:tab/>
        <w:t xml:space="preserve">The </w:t>
      </w:r>
      <w:r w:rsidRPr="00256071">
        <w:rPr>
          <w:rFonts w:ascii="Times New Roman" w:eastAsia="Times New Roman" w:hAnsi="Times New Roman"/>
          <w:color w:val="FF0000"/>
          <w:szCs w:val="20"/>
        </w:rPr>
        <w:t xml:space="preserve">Member Advocacy and Support </w:t>
      </w:r>
      <w:r w:rsidRPr="00256071">
        <w:rPr>
          <w:rFonts w:ascii="Times New Roman" w:eastAsia="Times New Roman" w:hAnsi="Times New Roman"/>
          <w:szCs w:val="20"/>
        </w:rPr>
        <w:t xml:space="preserve">Committee shall review each individual policy within a </w:t>
      </w:r>
      <w:r w:rsidRPr="00256071">
        <w:rPr>
          <w:rFonts w:ascii="Times New Roman" w:eastAsia="Times New Roman" w:hAnsi="Times New Roman"/>
          <w:szCs w:val="20"/>
        </w:rPr>
        <w:tab/>
        <w:t>minimum of five years following its adoption.</w:t>
      </w:r>
    </w:p>
    <w:p w14:paraId="340E8EDB" w14:textId="77777777" w:rsidR="00256071" w:rsidRPr="00256071" w:rsidRDefault="00256071" w:rsidP="00256071">
      <w:pPr>
        <w:spacing w:after="0" w:line="240" w:lineRule="auto"/>
        <w:rPr>
          <w:rFonts w:ascii="Times New Roman" w:eastAsia="Times New Roman" w:hAnsi="Times New Roman"/>
          <w:sz w:val="20"/>
          <w:szCs w:val="20"/>
        </w:rPr>
      </w:pPr>
    </w:p>
    <w:p w14:paraId="2D8B2F1E" w14:textId="77777777" w:rsidR="00256071" w:rsidRPr="00256071" w:rsidRDefault="00256071" w:rsidP="00256071">
      <w:pPr>
        <w:tabs>
          <w:tab w:val="left" w:pos="720"/>
          <w:tab w:val="right" w:pos="9360"/>
        </w:tabs>
        <w:spacing w:after="0" w:line="240" w:lineRule="auto"/>
        <w:rPr>
          <w:rFonts w:ascii="Times New Roman" w:eastAsia="Times New Roman" w:hAnsi="Times New Roman"/>
          <w:b/>
          <w:color w:val="FF0000"/>
        </w:rPr>
      </w:pPr>
      <w:r w:rsidRPr="00256071">
        <w:rPr>
          <w:rFonts w:ascii="Times New Roman" w:eastAsia="Times New Roman" w:hAnsi="Times New Roman"/>
          <w:b/>
          <w:color w:val="FF0000"/>
        </w:rPr>
        <w:t>Page 34 -Clarity of Wording</w:t>
      </w:r>
    </w:p>
    <w:p w14:paraId="4F9B5748" w14:textId="77777777" w:rsidR="00256071" w:rsidRPr="00256071" w:rsidRDefault="00256071" w:rsidP="00256071">
      <w:pPr>
        <w:tabs>
          <w:tab w:val="left" w:pos="720"/>
          <w:tab w:val="right" w:pos="9360"/>
        </w:tabs>
        <w:spacing w:after="0" w:line="240" w:lineRule="auto"/>
        <w:rPr>
          <w:rFonts w:ascii="Times New Roman" w:eastAsia="Times New Roman" w:hAnsi="Times New Roman"/>
          <w:b/>
          <w:u w:val="single"/>
        </w:rPr>
      </w:pPr>
      <w:r w:rsidRPr="00256071">
        <w:rPr>
          <w:rFonts w:ascii="Times New Roman" w:eastAsia="Times New Roman" w:hAnsi="Times New Roman"/>
          <w:b/>
          <w:u w:val="single"/>
        </w:rPr>
        <w:t>MASS SPONSORSHIP AND ADVERTISING</w:t>
      </w:r>
    </w:p>
    <w:p w14:paraId="157046A4" w14:textId="77777777" w:rsidR="00256071" w:rsidRPr="00256071" w:rsidRDefault="00256071" w:rsidP="00256071">
      <w:pPr>
        <w:spacing w:after="0" w:line="240" w:lineRule="auto"/>
        <w:jc w:val="both"/>
        <w:rPr>
          <w:rFonts w:ascii="Times New Roman" w:eastAsia="Times New Roman" w:hAnsi="Times New Roman"/>
          <w:color w:val="FF0000"/>
        </w:rPr>
      </w:pPr>
      <w:r w:rsidRPr="00256071">
        <w:rPr>
          <w:rFonts w:ascii="Times New Roman" w:eastAsia="Times New Roman" w:hAnsi="Times New Roman"/>
          <w:color w:val="FF0000"/>
        </w:rPr>
        <w:t>As a non-profit organization, MASS does not generally accommodate requests for sponsorship and/or advertising from other organizations.</w:t>
      </w:r>
    </w:p>
    <w:p w14:paraId="0F52C11F" w14:textId="77777777" w:rsidR="00256071" w:rsidRPr="00256071" w:rsidRDefault="00256071" w:rsidP="00256071">
      <w:pPr>
        <w:spacing w:after="0" w:line="240" w:lineRule="auto"/>
        <w:rPr>
          <w:rFonts w:ascii="Times New Roman" w:eastAsia="Times New Roman" w:hAnsi="Times New Roman"/>
          <w:color w:val="FF0000"/>
        </w:rPr>
      </w:pPr>
    </w:p>
    <w:p w14:paraId="74C776EF" w14:textId="77777777" w:rsidR="00256071" w:rsidRPr="00256071" w:rsidRDefault="00256071" w:rsidP="00256071">
      <w:pPr>
        <w:spacing w:after="0" w:line="240" w:lineRule="auto"/>
        <w:rPr>
          <w:rFonts w:ascii="Times New Roman" w:eastAsia="Times New Roman" w:hAnsi="Times New Roman"/>
          <w:b/>
          <w:color w:val="FF0000"/>
        </w:rPr>
      </w:pPr>
      <w:r w:rsidRPr="00256071">
        <w:rPr>
          <w:rFonts w:ascii="Times New Roman" w:eastAsia="Times New Roman" w:hAnsi="Times New Roman"/>
          <w:b/>
          <w:color w:val="FF0000"/>
        </w:rPr>
        <w:t>Page 35 – Clarity of Wording</w:t>
      </w:r>
    </w:p>
    <w:p w14:paraId="232AA344" w14:textId="77777777" w:rsidR="00256071" w:rsidRPr="00256071" w:rsidRDefault="00256071" w:rsidP="00256071">
      <w:pPr>
        <w:spacing w:after="0" w:line="240" w:lineRule="auto"/>
        <w:rPr>
          <w:rFonts w:ascii="Times New Roman" w:eastAsia="Times New Roman" w:hAnsi="Times New Roman"/>
          <w:b/>
          <w:u w:val="single"/>
        </w:rPr>
      </w:pPr>
      <w:r w:rsidRPr="00256071">
        <w:rPr>
          <w:rFonts w:ascii="Times New Roman" w:eastAsia="Times New Roman" w:hAnsi="Times New Roman"/>
          <w:b/>
          <w:u w:val="single"/>
        </w:rPr>
        <w:t>MASS INVESTMENTS</w:t>
      </w:r>
    </w:p>
    <w:p w14:paraId="35C625AB" w14:textId="77777777" w:rsidR="00256071" w:rsidRPr="00256071" w:rsidRDefault="00256071" w:rsidP="00256071">
      <w:pPr>
        <w:spacing w:after="0" w:line="240" w:lineRule="auto"/>
        <w:jc w:val="both"/>
        <w:rPr>
          <w:rFonts w:ascii="Times New Roman" w:eastAsia="Times New Roman" w:hAnsi="Times New Roman"/>
          <w:b/>
        </w:rPr>
      </w:pPr>
      <w:r w:rsidRPr="00256071">
        <w:rPr>
          <w:rFonts w:ascii="Times New Roman" w:eastAsia="Times New Roman" w:hAnsi="Times New Roman"/>
          <w:b/>
        </w:rPr>
        <w:t>3.1</w:t>
      </w:r>
      <w:r w:rsidRPr="00256071">
        <w:rPr>
          <w:rFonts w:ascii="Times New Roman" w:eastAsia="Times New Roman" w:hAnsi="Times New Roman"/>
          <w:b/>
        </w:rPr>
        <w:tab/>
      </w:r>
      <w:r w:rsidRPr="00256071">
        <w:rPr>
          <w:rFonts w:ascii="Times New Roman" w:eastAsia="Times New Roman" w:hAnsi="Times New Roman"/>
          <w:u w:val="single"/>
        </w:rPr>
        <w:t>Investment Committee</w:t>
      </w:r>
    </w:p>
    <w:p w14:paraId="0D9FF348" w14:textId="77777777" w:rsidR="00256071" w:rsidRPr="00256071" w:rsidRDefault="00256071" w:rsidP="00256071">
      <w:pPr>
        <w:spacing w:after="0" w:line="240" w:lineRule="auto"/>
        <w:ind w:left="720"/>
        <w:jc w:val="both"/>
        <w:rPr>
          <w:rFonts w:ascii="Times New Roman" w:eastAsia="Times New Roman" w:hAnsi="Times New Roman"/>
          <w:color w:val="FF0000"/>
        </w:rPr>
      </w:pPr>
      <w:r w:rsidRPr="00256071">
        <w:rPr>
          <w:rFonts w:ascii="Times New Roman" w:eastAsia="Times New Roman" w:hAnsi="Times New Roman"/>
          <w:color w:val="FF0000"/>
        </w:rPr>
        <w:t>The Investment Committee will be comprised of the Treasurer, the Chair of the Legislation and Finance Committee and the Executive Director. The Committee will be responsible for:</w:t>
      </w:r>
    </w:p>
    <w:p w14:paraId="4C44C2AF" w14:textId="77777777" w:rsidR="00256071" w:rsidRPr="00256071" w:rsidRDefault="00256071" w:rsidP="00256071">
      <w:pPr>
        <w:spacing w:after="0" w:line="240" w:lineRule="auto"/>
        <w:rPr>
          <w:rFonts w:ascii="Times New Roman" w:eastAsia="Times New Roman" w:hAnsi="Times New Roman"/>
          <w:color w:val="FF0000"/>
          <w:sz w:val="20"/>
          <w:szCs w:val="20"/>
        </w:rPr>
      </w:pPr>
    </w:p>
    <w:p w14:paraId="77A50C96" w14:textId="77777777" w:rsidR="00BA2DFE" w:rsidRDefault="00BA2DFE" w:rsidP="00256071">
      <w:pPr>
        <w:tabs>
          <w:tab w:val="left" w:pos="720"/>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line="240" w:lineRule="auto"/>
        <w:rPr>
          <w:rFonts w:ascii="Times New Roman" w:eastAsia="Times New Roman" w:hAnsi="Times New Roman"/>
          <w:b/>
          <w:color w:val="FF0000"/>
        </w:rPr>
      </w:pPr>
    </w:p>
    <w:p w14:paraId="7A11F6FA" w14:textId="77777777" w:rsidR="00BA2DFE" w:rsidRDefault="00BA2DFE" w:rsidP="00256071">
      <w:pPr>
        <w:tabs>
          <w:tab w:val="left" w:pos="720"/>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line="240" w:lineRule="auto"/>
        <w:rPr>
          <w:rFonts w:ascii="Times New Roman" w:eastAsia="Times New Roman" w:hAnsi="Times New Roman"/>
          <w:b/>
          <w:color w:val="FF0000"/>
        </w:rPr>
      </w:pPr>
    </w:p>
    <w:p w14:paraId="1CCE0F7C" w14:textId="77777777" w:rsidR="00BA2DFE" w:rsidRDefault="00BA2DFE" w:rsidP="00256071">
      <w:pPr>
        <w:tabs>
          <w:tab w:val="left" w:pos="720"/>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line="240" w:lineRule="auto"/>
        <w:rPr>
          <w:rFonts w:ascii="Times New Roman" w:eastAsia="Times New Roman" w:hAnsi="Times New Roman"/>
          <w:b/>
          <w:color w:val="FF0000"/>
        </w:rPr>
      </w:pPr>
    </w:p>
    <w:p w14:paraId="0E91413D" w14:textId="77777777" w:rsidR="00BA2DFE" w:rsidRDefault="00BA2DFE" w:rsidP="00256071">
      <w:pPr>
        <w:tabs>
          <w:tab w:val="left" w:pos="720"/>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line="240" w:lineRule="auto"/>
        <w:rPr>
          <w:rFonts w:ascii="Times New Roman" w:eastAsia="Times New Roman" w:hAnsi="Times New Roman"/>
          <w:b/>
          <w:color w:val="FF0000"/>
        </w:rPr>
      </w:pPr>
    </w:p>
    <w:p w14:paraId="60E97D7E" w14:textId="2834D9B8" w:rsidR="00256071" w:rsidRPr="00256071" w:rsidRDefault="00256071" w:rsidP="00256071">
      <w:pPr>
        <w:tabs>
          <w:tab w:val="left" w:pos="720"/>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line="240" w:lineRule="auto"/>
        <w:rPr>
          <w:rFonts w:ascii="Times New Roman" w:eastAsia="Times New Roman" w:hAnsi="Times New Roman"/>
          <w:b/>
          <w:color w:val="FF0000"/>
        </w:rPr>
      </w:pPr>
      <w:r w:rsidRPr="00256071">
        <w:rPr>
          <w:rFonts w:ascii="Times New Roman" w:eastAsia="Times New Roman" w:hAnsi="Times New Roman"/>
          <w:b/>
          <w:color w:val="FF0000"/>
        </w:rPr>
        <w:t>Page 36 - Addition</w:t>
      </w:r>
    </w:p>
    <w:p w14:paraId="7880255C" w14:textId="77777777" w:rsidR="00256071" w:rsidRPr="00256071" w:rsidRDefault="00256071" w:rsidP="00256071">
      <w:pPr>
        <w:tabs>
          <w:tab w:val="left" w:pos="720"/>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line="240" w:lineRule="auto"/>
        <w:rPr>
          <w:rFonts w:ascii="Times New Roman" w:eastAsia="Times New Roman" w:hAnsi="Times New Roman"/>
          <w:szCs w:val="20"/>
        </w:rPr>
      </w:pPr>
      <w:r w:rsidRPr="00256071">
        <w:rPr>
          <w:rFonts w:ascii="Times New Roman" w:eastAsia="Times New Roman" w:hAnsi="Times New Roman"/>
          <w:b/>
          <w:u w:val="single"/>
        </w:rPr>
        <w:t>MASS REGIONS:  ORGANIZATION AND ROLE</w:t>
      </w:r>
    </w:p>
    <w:p w14:paraId="67262B69" w14:textId="77777777" w:rsidR="00256071" w:rsidRPr="00256071" w:rsidRDefault="00256071" w:rsidP="00256071">
      <w:pPr>
        <w:tabs>
          <w:tab w:val="left" w:pos="360"/>
          <w:tab w:val="left" w:pos="426"/>
          <w:tab w:val="left" w:pos="9360"/>
        </w:tabs>
        <w:spacing w:after="0" w:line="240" w:lineRule="auto"/>
        <w:ind w:right="360"/>
        <w:jc w:val="both"/>
        <w:rPr>
          <w:rFonts w:ascii="Times New Roman" w:eastAsia="Times New Roman" w:hAnsi="Times New Roman"/>
          <w:szCs w:val="20"/>
        </w:rPr>
      </w:pPr>
      <w:r w:rsidRPr="00256071">
        <w:rPr>
          <w:rFonts w:ascii="Times New Roman" w:eastAsia="Times New Roman" w:hAnsi="Times New Roman"/>
          <w:szCs w:val="20"/>
        </w:rPr>
        <w:t>4.</w:t>
      </w:r>
      <w:r w:rsidRPr="00256071">
        <w:rPr>
          <w:rFonts w:ascii="Times New Roman" w:eastAsia="Times New Roman" w:hAnsi="Times New Roman"/>
          <w:szCs w:val="20"/>
        </w:rPr>
        <w:tab/>
      </w:r>
      <w:r w:rsidRPr="00256071">
        <w:rPr>
          <w:rFonts w:ascii="Times New Roman" w:eastAsia="Times New Roman" w:hAnsi="Times New Roman"/>
          <w:szCs w:val="20"/>
        </w:rPr>
        <w:tab/>
        <w:t xml:space="preserve">That all active members shall be welcome to attend meetings of any and all regional groups as </w:t>
      </w:r>
      <w:r w:rsidRPr="00256071">
        <w:rPr>
          <w:rFonts w:ascii="Times New Roman" w:eastAsia="Times New Roman" w:hAnsi="Times New Roman"/>
          <w:szCs w:val="20"/>
        </w:rPr>
        <w:tab/>
        <w:t>they may choose.</w:t>
      </w:r>
    </w:p>
    <w:p w14:paraId="3E5C580D" w14:textId="77777777" w:rsidR="00256071" w:rsidRPr="00256071" w:rsidRDefault="00256071" w:rsidP="00256071">
      <w:pPr>
        <w:tabs>
          <w:tab w:val="left" w:pos="360"/>
          <w:tab w:val="left" w:pos="426"/>
          <w:tab w:val="left" w:pos="9360"/>
        </w:tabs>
        <w:spacing w:after="0" w:line="240" w:lineRule="auto"/>
        <w:ind w:left="709" w:right="360" w:hanging="349"/>
        <w:jc w:val="both"/>
        <w:rPr>
          <w:rFonts w:ascii="Times New Roman" w:eastAsia="Times New Roman" w:hAnsi="Times New Roman"/>
          <w:szCs w:val="20"/>
        </w:rPr>
      </w:pPr>
    </w:p>
    <w:p w14:paraId="77AABCB1" w14:textId="77777777" w:rsidR="00256071" w:rsidRPr="00256071" w:rsidRDefault="00256071" w:rsidP="00256071">
      <w:pPr>
        <w:tabs>
          <w:tab w:val="left" w:pos="360"/>
          <w:tab w:val="left" w:pos="426"/>
          <w:tab w:val="left" w:pos="9360"/>
        </w:tabs>
        <w:spacing w:after="0" w:line="240" w:lineRule="auto"/>
        <w:ind w:left="142" w:right="360" w:hanging="142"/>
        <w:jc w:val="both"/>
        <w:rPr>
          <w:rFonts w:ascii="Times New Roman" w:eastAsia="Times New Roman" w:hAnsi="Times New Roman"/>
          <w:b/>
          <w:color w:val="FF0000"/>
          <w:szCs w:val="20"/>
        </w:rPr>
      </w:pPr>
      <w:r w:rsidRPr="00256071">
        <w:rPr>
          <w:rFonts w:ascii="Times New Roman" w:eastAsia="Times New Roman" w:hAnsi="Times New Roman"/>
          <w:b/>
          <w:color w:val="FF0000"/>
          <w:szCs w:val="20"/>
        </w:rPr>
        <w:t>Page 37 – Clarity of Wording</w:t>
      </w:r>
    </w:p>
    <w:p w14:paraId="6C15C790" w14:textId="77777777" w:rsidR="00256071" w:rsidRPr="00256071" w:rsidRDefault="00256071" w:rsidP="00256071">
      <w:pPr>
        <w:tabs>
          <w:tab w:val="left" w:pos="720"/>
          <w:tab w:val="left" w:pos="1701"/>
          <w:tab w:val="left" w:pos="2160"/>
          <w:tab w:val="left" w:pos="2880"/>
          <w:tab w:val="left" w:pos="3600"/>
          <w:tab w:val="left" w:pos="4320"/>
          <w:tab w:val="left" w:pos="5040"/>
          <w:tab w:val="left" w:pos="5760"/>
          <w:tab w:val="left" w:pos="6480"/>
          <w:tab w:val="left" w:pos="7200"/>
          <w:tab w:val="left" w:pos="7920"/>
          <w:tab w:val="left" w:pos="10800"/>
          <w:tab w:val="left" w:pos="11520"/>
          <w:tab w:val="left" w:pos="12240"/>
          <w:tab w:val="left" w:pos="12960"/>
          <w:tab w:val="left" w:pos="13680"/>
        </w:tabs>
        <w:spacing w:after="0" w:line="240" w:lineRule="auto"/>
        <w:rPr>
          <w:rFonts w:ascii="Book Antiqua" w:eastAsia="Times New Roman" w:hAnsi="Book Antiqua"/>
          <w:b/>
          <w:szCs w:val="20"/>
          <w:u w:val="single"/>
        </w:rPr>
      </w:pPr>
      <w:r w:rsidRPr="00256071">
        <w:rPr>
          <w:rFonts w:ascii="Times New Roman" w:eastAsia="Times New Roman" w:hAnsi="Times New Roman"/>
          <w:b/>
          <w:szCs w:val="20"/>
          <w:u w:val="single"/>
        </w:rPr>
        <w:t xml:space="preserve">PAYMENT/REIMBURSEMENT OF EXPENDITURES </w:t>
      </w:r>
    </w:p>
    <w:p w14:paraId="1A95C37F" w14:textId="77777777" w:rsidR="00256071" w:rsidRPr="00256071" w:rsidRDefault="00256071" w:rsidP="00256071">
      <w:pPr>
        <w:tabs>
          <w:tab w:val="left" w:pos="840"/>
          <w:tab w:val="left" w:pos="8640"/>
        </w:tabs>
        <w:spacing w:after="0" w:line="240" w:lineRule="auto"/>
        <w:jc w:val="both"/>
        <w:rPr>
          <w:rFonts w:ascii="Times New Roman" w:eastAsia="Times New Roman" w:hAnsi="Times New Roman"/>
          <w:b/>
          <w:szCs w:val="20"/>
        </w:rPr>
      </w:pPr>
      <w:r w:rsidRPr="00256071">
        <w:rPr>
          <w:rFonts w:ascii="Times New Roman" w:eastAsia="Times New Roman" w:hAnsi="Times New Roman"/>
          <w:b/>
          <w:szCs w:val="20"/>
        </w:rPr>
        <w:t>1.</w:t>
      </w:r>
      <w:r w:rsidRPr="00256071">
        <w:rPr>
          <w:rFonts w:ascii="Times New Roman" w:eastAsia="Times New Roman" w:hAnsi="Times New Roman"/>
          <w:b/>
          <w:szCs w:val="20"/>
        </w:rPr>
        <w:tab/>
        <w:t>Executive and Standing/</w:t>
      </w:r>
      <w:r w:rsidRPr="00256071">
        <w:rPr>
          <w:rFonts w:ascii="Times New Roman" w:eastAsia="Times New Roman" w:hAnsi="Times New Roman"/>
          <w:b/>
          <w:color w:val="FF0000"/>
          <w:szCs w:val="20"/>
        </w:rPr>
        <w:t xml:space="preserve">Focus Committee </w:t>
      </w:r>
      <w:r w:rsidRPr="00256071">
        <w:rPr>
          <w:rFonts w:ascii="Times New Roman" w:eastAsia="Times New Roman" w:hAnsi="Times New Roman"/>
          <w:b/>
          <w:szCs w:val="20"/>
        </w:rPr>
        <w:t xml:space="preserve">Members </w:t>
      </w:r>
    </w:p>
    <w:p w14:paraId="7E798D10" w14:textId="77777777" w:rsidR="00256071" w:rsidRPr="00256071" w:rsidRDefault="00256071" w:rsidP="00256071">
      <w:pPr>
        <w:tabs>
          <w:tab w:val="left" w:pos="840"/>
          <w:tab w:val="left" w:pos="8640"/>
        </w:tabs>
        <w:spacing w:after="0" w:line="240" w:lineRule="auto"/>
        <w:jc w:val="both"/>
        <w:rPr>
          <w:rFonts w:ascii="Times New Roman" w:eastAsia="Times New Roman" w:hAnsi="Times New Roman"/>
          <w:szCs w:val="20"/>
        </w:rPr>
      </w:pPr>
      <w:r w:rsidRPr="00256071">
        <w:rPr>
          <w:rFonts w:ascii="Times New Roman" w:eastAsia="Times New Roman" w:hAnsi="Times New Roman"/>
          <w:szCs w:val="20"/>
        </w:rPr>
        <w:t>1.1</w:t>
      </w:r>
      <w:r w:rsidRPr="00256071">
        <w:rPr>
          <w:rFonts w:ascii="Times New Roman" w:eastAsia="Times New Roman" w:hAnsi="Times New Roman"/>
          <w:szCs w:val="20"/>
        </w:rPr>
        <w:tab/>
      </w:r>
      <w:r w:rsidRPr="00256071">
        <w:rPr>
          <w:rFonts w:ascii="Times New Roman" w:eastAsia="Times New Roman" w:hAnsi="Times New Roman"/>
          <w:color w:val="FF0000"/>
          <w:szCs w:val="20"/>
        </w:rPr>
        <w:t xml:space="preserve">Executive and Standing or Focus Committee </w:t>
      </w:r>
      <w:r w:rsidRPr="00256071">
        <w:rPr>
          <w:rFonts w:ascii="Times New Roman" w:eastAsia="Times New Roman" w:hAnsi="Times New Roman"/>
          <w:szCs w:val="20"/>
        </w:rPr>
        <w:t xml:space="preserve">Members traveling from out of town to attend </w:t>
      </w:r>
      <w:r w:rsidRPr="00256071">
        <w:rPr>
          <w:rFonts w:ascii="Times New Roman" w:eastAsia="Times New Roman" w:hAnsi="Times New Roman"/>
          <w:szCs w:val="20"/>
        </w:rPr>
        <w:tab/>
        <w:t xml:space="preserve">official MASS meetings shall be eligible for reimbursement for mileage and overnight </w:t>
      </w:r>
      <w:r w:rsidRPr="00256071">
        <w:rPr>
          <w:rFonts w:ascii="Times New Roman" w:eastAsia="Times New Roman" w:hAnsi="Times New Roman"/>
          <w:szCs w:val="20"/>
        </w:rPr>
        <w:tab/>
        <w:t>accommodation in accordance with the guidelines of this policy.</w:t>
      </w:r>
    </w:p>
    <w:p w14:paraId="1825AC48" w14:textId="77777777" w:rsidR="00256071" w:rsidRPr="00256071" w:rsidRDefault="00256071" w:rsidP="00256071">
      <w:pPr>
        <w:tabs>
          <w:tab w:val="left" w:pos="840"/>
          <w:tab w:val="left" w:pos="8640"/>
        </w:tabs>
        <w:spacing w:after="0" w:line="240" w:lineRule="auto"/>
        <w:jc w:val="both"/>
        <w:rPr>
          <w:rFonts w:ascii="Times New Roman" w:eastAsia="Times New Roman" w:hAnsi="Times New Roman"/>
          <w:b/>
          <w:szCs w:val="20"/>
        </w:rPr>
      </w:pPr>
      <w:r w:rsidRPr="00256071">
        <w:rPr>
          <w:rFonts w:ascii="Times New Roman" w:eastAsia="Times New Roman" w:hAnsi="Times New Roman"/>
          <w:b/>
          <w:szCs w:val="20"/>
        </w:rPr>
        <w:t>2.</w:t>
      </w:r>
      <w:r w:rsidRPr="00256071">
        <w:rPr>
          <w:rFonts w:ascii="Times New Roman" w:eastAsia="Times New Roman" w:hAnsi="Times New Roman"/>
          <w:b/>
          <w:szCs w:val="20"/>
        </w:rPr>
        <w:tab/>
        <w:t>Table Officers</w:t>
      </w:r>
    </w:p>
    <w:p w14:paraId="784EF73B" w14:textId="77777777" w:rsidR="00256071" w:rsidRPr="00256071" w:rsidRDefault="00256071" w:rsidP="00256071">
      <w:pPr>
        <w:tabs>
          <w:tab w:val="left" w:pos="840"/>
          <w:tab w:val="left" w:pos="8640"/>
        </w:tabs>
        <w:spacing w:after="0" w:line="240" w:lineRule="auto"/>
        <w:rPr>
          <w:rFonts w:ascii="Times New Roman" w:eastAsia="Times New Roman" w:hAnsi="Times New Roman"/>
          <w:color w:val="FF0000"/>
          <w:szCs w:val="20"/>
        </w:rPr>
      </w:pPr>
      <w:r w:rsidRPr="00256071">
        <w:rPr>
          <w:rFonts w:ascii="Times New Roman" w:eastAsia="Times New Roman" w:hAnsi="Times New Roman"/>
          <w:szCs w:val="20"/>
        </w:rPr>
        <w:t>2.1</w:t>
      </w:r>
      <w:r w:rsidRPr="00256071">
        <w:rPr>
          <w:rFonts w:ascii="Times New Roman" w:eastAsia="Times New Roman" w:hAnsi="Times New Roman"/>
          <w:szCs w:val="20"/>
        </w:rPr>
        <w:tab/>
        <w:t xml:space="preserve">Table Officers of MASS shall be eligible to attend national meetings of superintendents’ </w:t>
      </w:r>
      <w:r w:rsidRPr="00256071">
        <w:rPr>
          <w:rFonts w:ascii="Times New Roman" w:eastAsia="Times New Roman" w:hAnsi="Times New Roman"/>
          <w:szCs w:val="20"/>
        </w:rPr>
        <w:tab/>
        <w:t xml:space="preserve">organizations in accordance with the guidelines of this policy. </w:t>
      </w:r>
      <w:r w:rsidRPr="00256071">
        <w:rPr>
          <w:rFonts w:ascii="Times New Roman" w:eastAsia="Times New Roman" w:hAnsi="Times New Roman"/>
          <w:color w:val="FF0000"/>
          <w:szCs w:val="20"/>
        </w:rPr>
        <w:t xml:space="preserve">(Section 10 Bylaw 1:10.4 and </w:t>
      </w:r>
      <w:r w:rsidRPr="00256071">
        <w:rPr>
          <w:rFonts w:ascii="Times New Roman" w:eastAsia="Times New Roman" w:hAnsi="Times New Roman"/>
          <w:color w:val="FF0000"/>
          <w:szCs w:val="20"/>
        </w:rPr>
        <w:tab/>
        <w:t>10.5)</w:t>
      </w:r>
    </w:p>
    <w:p w14:paraId="086F91AA" w14:textId="77777777" w:rsidR="00256071" w:rsidRPr="00256071" w:rsidRDefault="00256071" w:rsidP="00256071">
      <w:pPr>
        <w:tabs>
          <w:tab w:val="left" w:pos="840"/>
          <w:tab w:val="left" w:pos="8640"/>
        </w:tabs>
        <w:spacing w:after="0" w:line="240" w:lineRule="auto"/>
        <w:jc w:val="both"/>
        <w:rPr>
          <w:rFonts w:ascii="Times New Roman" w:eastAsia="Times New Roman" w:hAnsi="Times New Roman"/>
          <w:szCs w:val="20"/>
        </w:rPr>
      </w:pPr>
      <w:r w:rsidRPr="00256071">
        <w:rPr>
          <w:rFonts w:ascii="Times New Roman" w:eastAsia="Times New Roman" w:hAnsi="Times New Roman"/>
          <w:szCs w:val="20"/>
        </w:rPr>
        <w:t>5.2</w:t>
      </w:r>
      <w:r w:rsidRPr="00256071">
        <w:rPr>
          <w:rFonts w:ascii="Times New Roman" w:eastAsia="Times New Roman" w:hAnsi="Times New Roman"/>
          <w:szCs w:val="20"/>
        </w:rPr>
        <w:tab/>
        <w:t>Overnight accommodation shall be based on the cost of a moderately (</w:t>
      </w:r>
      <w:r w:rsidRPr="00256071">
        <w:rPr>
          <w:rFonts w:ascii="Times New Roman" w:eastAsia="Times New Roman" w:hAnsi="Times New Roman"/>
          <w:color w:val="FF0000"/>
          <w:szCs w:val="20"/>
        </w:rPr>
        <w:t xml:space="preserve">standard or conference rate) </w:t>
      </w:r>
      <w:r w:rsidRPr="00256071">
        <w:rPr>
          <w:rFonts w:ascii="Times New Roman" w:eastAsia="Times New Roman" w:hAnsi="Times New Roman"/>
          <w:szCs w:val="20"/>
        </w:rPr>
        <w:tab/>
        <w:t>priced room in the convention hotel or a local hotel, as applicable.</w:t>
      </w:r>
    </w:p>
    <w:p w14:paraId="3B33EAB8" w14:textId="77777777" w:rsidR="00256071" w:rsidRPr="00256071" w:rsidRDefault="00256071" w:rsidP="00256071">
      <w:pPr>
        <w:tabs>
          <w:tab w:val="left" w:pos="840"/>
          <w:tab w:val="left" w:pos="8640"/>
        </w:tabs>
        <w:spacing w:after="0" w:line="240" w:lineRule="auto"/>
        <w:jc w:val="both"/>
        <w:rPr>
          <w:rFonts w:ascii="Times New Roman" w:eastAsia="Times New Roman" w:hAnsi="Times New Roman"/>
          <w:szCs w:val="20"/>
        </w:rPr>
      </w:pPr>
      <w:r w:rsidRPr="00256071">
        <w:rPr>
          <w:rFonts w:ascii="Times New Roman" w:eastAsia="Times New Roman" w:hAnsi="Times New Roman"/>
          <w:szCs w:val="20"/>
        </w:rPr>
        <w:t>5.3</w:t>
      </w:r>
      <w:r w:rsidRPr="00256071">
        <w:rPr>
          <w:rFonts w:ascii="Times New Roman" w:eastAsia="Times New Roman" w:hAnsi="Times New Roman"/>
          <w:szCs w:val="20"/>
        </w:rPr>
        <w:tab/>
        <w:t xml:space="preserve">The per diem limit for meals, tips and incidental expenses shall be determined by the Executive. </w:t>
      </w:r>
    </w:p>
    <w:p w14:paraId="51C06504" w14:textId="77777777" w:rsidR="00256071" w:rsidRPr="00256071" w:rsidRDefault="00256071" w:rsidP="00256071">
      <w:pPr>
        <w:tabs>
          <w:tab w:val="left" w:pos="840"/>
          <w:tab w:val="left" w:pos="8640"/>
        </w:tabs>
        <w:spacing w:after="0" w:line="240" w:lineRule="auto"/>
        <w:jc w:val="both"/>
        <w:rPr>
          <w:rFonts w:ascii="Times New Roman" w:eastAsia="Times New Roman" w:hAnsi="Times New Roman"/>
          <w:szCs w:val="20"/>
        </w:rPr>
      </w:pPr>
    </w:p>
    <w:p w14:paraId="5CF031ED" w14:textId="77777777" w:rsidR="00256071" w:rsidRPr="00256071" w:rsidRDefault="00256071" w:rsidP="00256071">
      <w:pPr>
        <w:tabs>
          <w:tab w:val="left" w:pos="840"/>
          <w:tab w:val="left" w:pos="8640"/>
        </w:tabs>
        <w:spacing w:after="0" w:line="240" w:lineRule="auto"/>
        <w:jc w:val="both"/>
        <w:rPr>
          <w:rFonts w:ascii="Times New Roman" w:eastAsia="Times New Roman" w:hAnsi="Times New Roman"/>
          <w:b/>
          <w:color w:val="FF0000"/>
          <w:szCs w:val="20"/>
        </w:rPr>
      </w:pPr>
      <w:r w:rsidRPr="00256071">
        <w:rPr>
          <w:rFonts w:ascii="Times New Roman" w:eastAsia="Times New Roman" w:hAnsi="Times New Roman"/>
          <w:b/>
          <w:color w:val="FF0000"/>
          <w:szCs w:val="20"/>
        </w:rPr>
        <w:t>Page 38 – Clarity of Wording</w:t>
      </w:r>
    </w:p>
    <w:p w14:paraId="05B84B62" w14:textId="77777777" w:rsidR="00256071" w:rsidRPr="00256071" w:rsidRDefault="00256071" w:rsidP="00256071">
      <w:pPr>
        <w:tabs>
          <w:tab w:val="left" w:pos="840"/>
          <w:tab w:val="left" w:pos="8640"/>
        </w:tabs>
        <w:spacing w:after="0" w:line="240" w:lineRule="auto"/>
        <w:jc w:val="both"/>
        <w:rPr>
          <w:rFonts w:ascii="Times New Roman" w:eastAsia="Times New Roman" w:hAnsi="Times New Roman"/>
          <w:szCs w:val="20"/>
        </w:rPr>
      </w:pPr>
      <w:r w:rsidRPr="00256071">
        <w:rPr>
          <w:rFonts w:ascii="Times New Roman" w:eastAsia="Times New Roman" w:hAnsi="Times New Roman"/>
          <w:szCs w:val="20"/>
        </w:rPr>
        <w:t>5.4</w:t>
      </w:r>
      <w:r w:rsidRPr="00256071">
        <w:rPr>
          <w:rFonts w:ascii="Times New Roman" w:eastAsia="Times New Roman" w:hAnsi="Times New Roman"/>
          <w:szCs w:val="20"/>
        </w:rPr>
        <w:tab/>
        <w:t xml:space="preserve">Accommodation and per diem expenses will be reimbursed for the duration of the </w:t>
      </w:r>
      <w:r w:rsidRPr="00256071">
        <w:rPr>
          <w:rFonts w:ascii="Times New Roman" w:eastAsia="Times New Roman" w:hAnsi="Times New Roman"/>
          <w:szCs w:val="20"/>
        </w:rPr>
        <w:tab/>
        <w:t xml:space="preserve">conference/event plus one day </w:t>
      </w:r>
      <w:r w:rsidRPr="00256071">
        <w:rPr>
          <w:rFonts w:ascii="Times New Roman" w:eastAsia="Times New Roman" w:hAnsi="Times New Roman"/>
          <w:color w:val="FF0000"/>
          <w:szCs w:val="20"/>
        </w:rPr>
        <w:t xml:space="preserve">for travel each way </w:t>
      </w:r>
      <w:r w:rsidRPr="00256071">
        <w:rPr>
          <w:rFonts w:ascii="Times New Roman" w:eastAsia="Times New Roman" w:hAnsi="Times New Roman"/>
          <w:szCs w:val="20"/>
        </w:rPr>
        <w:t>if required.</w:t>
      </w:r>
    </w:p>
    <w:p w14:paraId="0A30B2DD" w14:textId="77777777" w:rsidR="00256071" w:rsidRPr="00256071" w:rsidRDefault="00256071" w:rsidP="00256071">
      <w:pPr>
        <w:spacing w:after="0" w:line="240" w:lineRule="auto"/>
        <w:rPr>
          <w:rFonts w:ascii="Times New Roman" w:eastAsia="Times New Roman" w:hAnsi="Times New Roman"/>
          <w:sz w:val="20"/>
          <w:szCs w:val="20"/>
        </w:rPr>
      </w:pPr>
    </w:p>
    <w:p w14:paraId="094A8DF9" w14:textId="77777777" w:rsidR="00256071" w:rsidRPr="00256071" w:rsidRDefault="00256071" w:rsidP="00256071">
      <w:pPr>
        <w:spacing w:after="0" w:line="240" w:lineRule="auto"/>
        <w:rPr>
          <w:rFonts w:ascii="Times New Roman" w:eastAsia="Times New Roman" w:hAnsi="Times New Roman"/>
          <w:b/>
          <w:color w:val="FF0000"/>
        </w:rPr>
      </w:pPr>
      <w:r w:rsidRPr="00256071">
        <w:rPr>
          <w:rFonts w:ascii="Times New Roman" w:eastAsia="Times New Roman" w:hAnsi="Times New Roman"/>
          <w:b/>
          <w:color w:val="FF0000"/>
        </w:rPr>
        <w:t>Page 40 – Clarity of Wording</w:t>
      </w:r>
    </w:p>
    <w:p w14:paraId="0C353A17" w14:textId="77777777" w:rsidR="00256071" w:rsidRPr="00256071" w:rsidRDefault="00256071" w:rsidP="00256071">
      <w:pPr>
        <w:tabs>
          <w:tab w:val="left" w:pos="720"/>
          <w:tab w:val="left" w:pos="1276"/>
          <w:tab w:val="left" w:pos="2160"/>
          <w:tab w:val="left" w:pos="2880"/>
          <w:tab w:val="left" w:pos="3600"/>
          <w:tab w:val="left" w:pos="4320"/>
          <w:tab w:val="left" w:pos="5040"/>
          <w:tab w:val="left" w:pos="5760"/>
          <w:tab w:val="left" w:pos="6480"/>
          <w:tab w:val="left" w:pos="7200"/>
          <w:tab w:val="left" w:pos="7920"/>
          <w:tab w:val="left" w:pos="8505"/>
          <w:tab w:val="left" w:pos="8931"/>
          <w:tab w:val="left" w:pos="9360"/>
          <w:tab w:val="left" w:pos="10080"/>
          <w:tab w:val="left" w:pos="10800"/>
          <w:tab w:val="left" w:pos="11520"/>
          <w:tab w:val="left" w:pos="12240"/>
          <w:tab w:val="left" w:pos="12960"/>
          <w:tab w:val="left" w:pos="13680"/>
        </w:tabs>
        <w:spacing w:after="0" w:line="240" w:lineRule="auto"/>
        <w:ind w:right="429"/>
        <w:rPr>
          <w:rFonts w:ascii="Times New Roman" w:eastAsia="Times New Roman" w:hAnsi="Times New Roman"/>
          <w:b/>
          <w:szCs w:val="20"/>
          <w:u w:val="single"/>
        </w:rPr>
      </w:pPr>
      <w:r w:rsidRPr="00256071">
        <w:rPr>
          <w:rFonts w:ascii="Times New Roman" w:eastAsia="Times New Roman" w:hAnsi="Times New Roman"/>
          <w:b/>
          <w:szCs w:val="20"/>
          <w:u w:val="single"/>
        </w:rPr>
        <w:t xml:space="preserve">LEGAL ASSISTANCE TO MEMBERS </w:t>
      </w:r>
    </w:p>
    <w:p w14:paraId="71023368" w14:textId="77777777" w:rsidR="00256071" w:rsidRPr="00256071" w:rsidRDefault="00256071" w:rsidP="00256071">
      <w:pPr>
        <w:tabs>
          <w:tab w:val="left" w:pos="709"/>
          <w:tab w:val="left" w:pos="2160"/>
          <w:tab w:val="left" w:pos="2880"/>
          <w:tab w:val="right" w:pos="9180"/>
          <w:tab w:val="left" w:pos="11520"/>
          <w:tab w:val="left" w:pos="12240"/>
          <w:tab w:val="left" w:pos="12960"/>
          <w:tab w:val="left" w:pos="13680"/>
        </w:tabs>
        <w:spacing w:after="0" w:line="240" w:lineRule="auto"/>
        <w:jc w:val="both"/>
        <w:rPr>
          <w:rFonts w:ascii="Times New Roman" w:eastAsia="Times New Roman" w:hAnsi="Times New Roman"/>
          <w:b/>
          <w:szCs w:val="20"/>
        </w:rPr>
      </w:pPr>
      <w:r w:rsidRPr="00256071">
        <w:rPr>
          <w:rFonts w:ascii="Times New Roman" w:eastAsia="Times New Roman" w:hAnsi="Times New Roman"/>
          <w:b/>
          <w:szCs w:val="20"/>
        </w:rPr>
        <w:t>2.</w:t>
      </w:r>
      <w:r w:rsidRPr="00256071">
        <w:rPr>
          <w:rFonts w:ascii="Times New Roman" w:eastAsia="Times New Roman" w:hAnsi="Times New Roman"/>
          <w:b/>
          <w:szCs w:val="20"/>
        </w:rPr>
        <w:tab/>
        <w:t>Assistance</w:t>
      </w:r>
    </w:p>
    <w:p w14:paraId="7C7B1FAD" w14:textId="77777777" w:rsidR="00256071" w:rsidRPr="00256071" w:rsidRDefault="00256071" w:rsidP="00256071">
      <w:pPr>
        <w:tabs>
          <w:tab w:val="left" w:pos="709"/>
          <w:tab w:val="left" w:pos="2160"/>
          <w:tab w:val="left" w:pos="2880"/>
          <w:tab w:val="right" w:pos="9180"/>
          <w:tab w:val="left" w:pos="11520"/>
          <w:tab w:val="left" w:pos="12240"/>
          <w:tab w:val="left" w:pos="12960"/>
          <w:tab w:val="left" w:pos="13680"/>
        </w:tabs>
        <w:spacing w:after="0" w:line="240" w:lineRule="auto"/>
        <w:jc w:val="both"/>
        <w:rPr>
          <w:rFonts w:ascii="Times New Roman" w:eastAsia="Times New Roman" w:hAnsi="Times New Roman"/>
          <w:szCs w:val="20"/>
        </w:rPr>
      </w:pPr>
      <w:r w:rsidRPr="00256071">
        <w:rPr>
          <w:rFonts w:ascii="Times New Roman" w:eastAsia="Times New Roman" w:hAnsi="Times New Roman"/>
          <w:szCs w:val="20"/>
        </w:rPr>
        <w:t>2.1</w:t>
      </w:r>
      <w:r w:rsidRPr="00256071">
        <w:rPr>
          <w:rFonts w:ascii="Times New Roman" w:eastAsia="Times New Roman" w:hAnsi="Times New Roman"/>
          <w:szCs w:val="20"/>
        </w:rPr>
        <w:tab/>
        <w:t>MASS will assist members to deal with employment-</w:t>
      </w:r>
      <w:r w:rsidRPr="00256071">
        <w:rPr>
          <w:rFonts w:ascii="Times New Roman" w:eastAsia="Times New Roman" w:hAnsi="Times New Roman"/>
          <w:color w:val="FF0000"/>
          <w:szCs w:val="20"/>
        </w:rPr>
        <w:t xml:space="preserve">related issues or difficulties related </w:t>
      </w:r>
      <w:r w:rsidRPr="00256071">
        <w:rPr>
          <w:rFonts w:ascii="Times New Roman" w:eastAsia="Times New Roman" w:hAnsi="Times New Roman"/>
          <w:szCs w:val="20"/>
        </w:rPr>
        <w:tab/>
        <w:t xml:space="preserve">to the </w:t>
      </w:r>
      <w:r w:rsidRPr="00256071">
        <w:rPr>
          <w:rFonts w:ascii="Times New Roman" w:eastAsia="Times New Roman" w:hAnsi="Times New Roman"/>
          <w:szCs w:val="20"/>
        </w:rPr>
        <w:tab/>
        <w:t>interpretation of contracted rights, benefits, health-related documents, etc.</w:t>
      </w:r>
    </w:p>
    <w:p w14:paraId="1A7B3CA4" w14:textId="77777777" w:rsidR="00256071" w:rsidRPr="00256071" w:rsidRDefault="00256071" w:rsidP="00256071">
      <w:pPr>
        <w:tabs>
          <w:tab w:val="left" w:pos="709"/>
          <w:tab w:val="left" w:pos="1080"/>
          <w:tab w:val="left" w:pos="9360"/>
        </w:tabs>
        <w:spacing w:after="0" w:line="240" w:lineRule="auto"/>
        <w:ind w:right="360"/>
        <w:jc w:val="both"/>
        <w:rPr>
          <w:rFonts w:ascii="Times New Roman" w:eastAsia="Times New Roman" w:hAnsi="Times New Roman"/>
          <w:color w:val="FF0000"/>
          <w:szCs w:val="20"/>
        </w:rPr>
      </w:pPr>
      <w:r w:rsidRPr="00256071">
        <w:rPr>
          <w:rFonts w:ascii="Times New Roman" w:eastAsia="Times New Roman" w:hAnsi="Times New Roman"/>
          <w:szCs w:val="20"/>
        </w:rPr>
        <w:t>2.4</w:t>
      </w:r>
      <w:r w:rsidRPr="00256071">
        <w:rPr>
          <w:rFonts w:ascii="Times New Roman" w:eastAsia="Times New Roman" w:hAnsi="Times New Roman"/>
          <w:szCs w:val="20"/>
        </w:rPr>
        <w:tab/>
        <w:t xml:space="preserve">Disbursements </w:t>
      </w:r>
      <w:r w:rsidRPr="00256071">
        <w:rPr>
          <w:rFonts w:ascii="Times New Roman" w:eastAsia="Times New Roman" w:hAnsi="Times New Roman"/>
          <w:color w:val="FF0000"/>
          <w:szCs w:val="20"/>
        </w:rPr>
        <w:t xml:space="preserve">on behalf of an active member shall not be limited to employment issues such </w:t>
      </w:r>
      <w:r w:rsidRPr="00256071">
        <w:rPr>
          <w:rFonts w:ascii="Times New Roman" w:eastAsia="Times New Roman" w:hAnsi="Times New Roman"/>
          <w:color w:val="FF0000"/>
          <w:szCs w:val="20"/>
        </w:rPr>
        <w:tab/>
        <w:t xml:space="preserve">as capricious or wrongful dismissal, but may include financial support of such action as defense </w:t>
      </w:r>
      <w:r w:rsidRPr="00256071">
        <w:rPr>
          <w:rFonts w:ascii="Times New Roman" w:eastAsia="Times New Roman" w:hAnsi="Times New Roman"/>
          <w:color w:val="FF0000"/>
          <w:szCs w:val="20"/>
        </w:rPr>
        <w:tab/>
        <w:t xml:space="preserve">against defamation (or other) suits, the seeking of a court injunction; legal action to secure </w:t>
      </w:r>
      <w:r w:rsidRPr="00256071">
        <w:rPr>
          <w:rFonts w:ascii="Times New Roman" w:eastAsia="Times New Roman" w:hAnsi="Times New Roman"/>
          <w:color w:val="FF0000"/>
          <w:szCs w:val="20"/>
        </w:rPr>
        <w:tab/>
        <w:t xml:space="preserve">benefits claimable under employee benefit plans (where the member’s employment contract </w:t>
      </w:r>
      <w:r w:rsidRPr="00256071">
        <w:rPr>
          <w:rFonts w:ascii="Times New Roman" w:eastAsia="Times New Roman" w:hAnsi="Times New Roman"/>
          <w:color w:val="FF0000"/>
          <w:szCs w:val="20"/>
        </w:rPr>
        <w:tab/>
        <w:t>does not already provide for support for such actions).</w:t>
      </w:r>
    </w:p>
    <w:p w14:paraId="04D21EBF" w14:textId="77777777" w:rsidR="00256071" w:rsidRPr="00256071" w:rsidRDefault="00256071" w:rsidP="00256071">
      <w:pPr>
        <w:spacing w:after="0" w:line="240" w:lineRule="auto"/>
        <w:rPr>
          <w:rFonts w:ascii="Times New Roman" w:eastAsia="Times New Roman" w:hAnsi="Times New Roman"/>
          <w:szCs w:val="20"/>
        </w:rPr>
      </w:pPr>
      <w:r w:rsidRPr="00256071">
        <w:rPr>
          <w:rFonts w:ascii="Times New Roman" w:eastAsia="Times New Roman" w:hAnsi="Times New Roman"/>
          <w:szCs w:val="20"/>
        </w:rPr>
        <w:t>2.5</w:t>
      </w:r>
      <w:r w:rsidRPr="00256071">
        <w:rPr>
          <w:rFonts w:ascii="Times New Roman" w:eastAsia="Times New Roman" w:hAnsi="Times New Roman"/>
          <w:szCs w:val="20"/>
        </w:rPr>
        <w:tab/>
        <w:t xml:space="preserve">Reimbursement from the Legal Fund will be made only by formal resolution of the MASS </w:t>
      </w:r>
      <w:r w:rsidRPr="00256071">
        <w:rPr>
          <w:rFonts w:ascii="Times New Roman" w:eastAsia="Times New Roman" w:hAnsi="Times New Roman"/>
          <w:szCs w:val="20"/>
        </w:rPr>
        <w:tab/>
        <w:t xml:space="preserve">Executive in response to a written request from a member </w:t>
      </w:r>
      <w:r w:rsidRPr="00256071">
        <w:rPr>
          <w:rFonts w:ascii="Times New Roman" w:eastAsia="Times New Roman" w:hAnsi="Times New Roman"/>
          <w:color w:val="FF0000"/>
          <w:szCs w:val="20"/>
        </w:rPr>
        <w:t xml:space="preserve">through the Executive Director (to </w:t>
      </w:r>
      <w:r w:rsidRPr="00256071">
        <w:rPr>
          <w:rFonts w:ascii="Times New Roman" w:eastAsia="Times New Roman" w:hAnsi="Times New Roman"/>
          <w:color w:val="FF0000"/>
          <w:szCs w:val="20"/>
        </w:rPr>
        <w:tab/>
        <w:t>maintain confidentiality</w:t>
      </w:r>
      <w:r w:rsidRPr="00256071">
        <w:rPr>
          <w:rFonts w:ascii="Times New Roman" w:eastAsia="Times New Roman" w:hAnsi="Times New Roman"/>
          <w:szCs w:val="20"/>
        </w:rPr>
        <w:t>) including a copy</w:t>
      </w:r>
    </w:p>
    <w:p w14:paraId="0BF23D96" w14:textId="77777777" w:rsidR="00256071" w:rsidRPr="00256071" w:rsidRDefault="00256071" w:rsidP="00256071">
      <w:pPr>
        <w:tabs>
          <w:tab w:val="left" w:pos="540"/>
        </w:tabs>
        <w:spacing w:after="0" w:line="240" w:lineRule="auto"/>
        <w:jc w:val="both"/>
        <w:rPr>
          <w:rFonts w:ascii="Times New Roman" w:eastAsia="Times New Roman" w:hAnsi="Times New Roman"/>
          <w:b/>
          <w:color w:val="FF0000"/>
        </w:rPr>
      </w:pPr>
    </w:p>
    <w:p w14:paraId="67315FCF" w14:textId="77777777" w:rsidR="00256071" w:rsidRPr="00256071" w:rsidRDefault="00256071" w:rsidP="00256071">
      <w:pPr>
        <w:tabs>
          <w:tab w:val="left" w:pos="540"/>
        </w:tabs>
        <w:spacing w:after="0" w:line="240" w:lineRule="auto"/>
        <w:jc w:val="both"/>
        <w:rPr>
          <w:rFonts w:ascii="Times New Roman" w:eastAsia="Times New Roman" w:hAnsi="Times New Roman"/>
          <w:b/>
          <w:color w:val="FF0000"/>
        </w:rPr>
      </w:pPr>
      <w:r w:rsidRPr="00256071">
        <w:rPr>
          <w:rFonts w:ascii="Times New Roman" w:eastAsia="Times New Roman" w:hAnsi="Times New Roman"/>
          <w:b/>
          <w:color w:val="FF0000"/>
        </w:rPr>
        <w:t>Page 50 – Update and numbering</w:t>
      </w:r>
    </w:p>
    <w:p w14:paraId="6C356A81" w14:textId="77777777" w:rsidR="00256071" w:rsidRPr="00256071" w:rsidRDefault="00256071" w:rsidP="00256071">
      <w:pPr>
        <w:tabs>
          <w:tab w:val="left" w:pos="540"/>
        </w:tabs>
        <w:spacing w:after="0" w:line="240" w:lineRule="auto"/>
        <w:jc w:val="both"/>
        <w:rPr>
          <w:rFonts w:ascii="Times New Roman" w:eastAsia="Times New Roman" w:hAnsi="Times New Roman"/>
          <w:b/>
          <w:u w:val="single"/>
        </w:rPr>
      </w:pPr>
      <w:r w:rsidRPr="00256071">
        <w:rPr>
          <w:rFonts w:ascii="Times New Roman" w:eastAsia="Times New Roman" w:hAnsi="Times New Roman"/>
          <w:b/>
          <w:u w:val="single"/>
        </w:rPr>
        <w:t xml:space="preserve">DUTIES OF THE EXECUTIVE ASSISTANT </w:t>
      </w:r>
    </w:p>
    <w:p w14:paraId="5843BCB1" w14:textId="77777777" w:rsidR="00256071" w:rsidRPr="00256071" w:rsidRDefault="00256071" w:rsidP="00256071">
      <w:pPr>
        <w:tabs>
          <w:tab w:val="left" w:pos="540"/>
        </w:tabs>
        <w:spacing w:after="0" w:line="240" w:lineRule="auto"/>
        <w:jc w:val="both"/>
        <w:rPr>
          <w:rFonts w:ascii="Times New Roman" w:eastAsia="Times New Roman" w:hAnsi="Times New Roman"/>
        </w:rPr>
      </w:pPr>
      <w:r w:rsidRPr="00256071">
        <w:rPr>
          <w:rFonts w:ascii="Times New Roman" w:eastAsia="Times New Roman" w:hAnsi="Times New Roman"/>
        </w:rPr>
        <w:t>8.</w:t>
      </w:r>
      <w:r w:rsidRPr="00256071">
        <w:rPr>
          <w:rFonts w:ascii="Times New Roman" w:eastAsia="Times New Roman" w:hAnsi="Times New Roman"/>
        </w:rPr>
        <w:tab/>
        <w:t xml:space="preserve">Prepare correspondence and mailings to the membership and </w:t>
      </w:r>
      <w:r w:rsidRPr="00256071">
        <w:rPr>
          <w:rFonts w:ascii="Times New Roman" w:eastAsia="Times New Roman" w:hAnsi="Times New Roman"/>
          <w:color w:val="FF0000"/>
        </w:rPr>
        <w:t xml:space="preserve">external partners, </w:t>
      </w:r>
      <w:r w:rsidRPr="00256071">
        <w:rPr>
          <w:rFonts w:ascii="Times New Roman" w:eastAsia="Times New Roman" w:hAnsi="Times New Roman"/>
        </w:rPr>
        <w:t xml:space="preserve">as directed by the </w:t>
      </w:r>
      <w:r w:rsidRPr="00256071">
        <w:rPr>
          <w:rFonts w:ascii="Times New Roman" w:eastAsia="Times New Roman" w:hAnsi="Times New Roman"/>
        </w:rPr>
        <w:tab/>
        <w:t xml:space="preserve">Executive Director.  </w:t>
      </w:r>
    </w:p>
    <w:p w14:paraId="39AAA672" w14:textId="77777777" w:rsidR="00256071" w:rsidRPr="00256071" w:rsidRDefault="00256071" w:rsidP="00256071">
      <w:pPr>
        <w:tabs>
          <w:tab w:val="left" w:pos="540"/>
        </w:tabs>
        <w:spacing w:after="0" w:line="240" w:lineRule="auto"/>
        <w:jc w:val="both"/>
        <w:rPr>
          <w:rFonts w:ascii="Times New Roman" w:eastAsia="Times New Roman" w:hAnsi="Times New Roman"/>
        </w:rPr>
      </w:pPr>
      <w:r w:rsidRPr="00256071">
        <w:rPr>
          <w:rFonts w:ascii="Times New Roman" w:eastAsia="Times New Roman" w:hAnsi="Times New Roman"/>
          <w:color w:val="FF0000"/>
        </w:rPr>
        <w:t>11</w:t>
      </w:r>
      <w:r w:rsidRPr="00256071">
        <w:rPr>
          <w:rFonts w:ascii="Times New Roman" w:eastAsia="Times New Roman" w:hAnsi="Times New Roman"/>
        </w:rPr>
        <w:t>.</w:t>
      </w:r>
      <w:r w:rsidRPr="00256071">
        <w:rPr>
          <w:rFonts w:ascii="Times New Roman" w:eastAsia="Times New Roman" w:hAnsi="Times New Roman"/>
        </w:rPr>
        <w:tab/>
        <w:t>Perform routine updates to the MASS website and portal.</w:t>
      </w:r>
    </w:p>
    <w:p w14:paraId="62C03C94" w14:textId="77777777" w:rsidR="00256071" w:rsidRPr="00256071" w:rsidRDefault="00256071" w:rsidP="00256071">
      <w:pPr>
        <w:tabs>
          <w:tab w:val="left" w:pos="540"/>
        </w:tabs>
        <w:spacing w:after="0" w:line="240" w:lineRule="auto"/>
        <w:jc w:val="both"/>
        <w:rPr>
          <w:rFonts w:ascii="Times New Roman" w:eastAsia="Times New Roman" w:hAnsi="Times New Roman"/>
        </w:rPr>
      </w:pPr>
      <w:r w:rsidRPr="00256071">
        <w:rPr>
          <w:rFonts w:ascii="Times New Roman" w:eastAsia="Times New Roman" w:hAnsi="Times New Roman"/>
          <w:color w:val="FF0000"/>
        </w:rPr>
        <w:t>12</w:t>
      </w:r>
      <w:r w:rsidRPr="00256071">
        <w:rPr>
          <w:rFonts w:ascii="Times New Roman" w:eastAsia="Times New Roman" w:hAnsi="Times New Roman"/>
        </w:rPr>
        <w:t>.</w:t>
      </w:r>
      <w:r w:rsidRPr="00256071">
        <w:rPr>
          <w:rFonts w:ascii="Times New Roman" w:eastAsia="Times New Roman" w:hAnsi="Times New Roman"/>
        </w:rPr>
        <w:tab/>
        <w:t xml:space="preserve">Perform other duties consistent with the role of </w:t>
      </w:r>
      <w:r w:rsidRPr="00256071">
        <w:rPr>
          <w:rFonts w:ascii="Times New Roman" w:eastAsia="Times New Roman" w:hAnsi="Times New Roman"/>
          <w:color w:val="FF0000"/>
        </w:rPr>
        <w:t xml:space="preserve">Executive Assistant </w:t>
      </w:r>
      <w:r w:rsidRPr="00256071">
        <w:rPr>
          <w:rFonts w:ascii="Times New Roman" w:eastAsia="Times New Roman" w:hAnsi="Times New Roman"/>
        </w:rPr>
        <w:t xml:space="preserve">that may from time to time be </w:t>
      </w:r>
      <w:r w:rsidRPr="00256071">
        <w:rPr>
          <w:rFonts w:ascii="Times New Roman" w:eastAsia="Times New Roman" w:hAnsi="Times New Roman"/>
        </w:rPr>
        <w:tab/>
        <w:t xml:space="preserve">assigned by the Executive Director.  </w:t>
      </w:r>
    </w:p>
    <w:p w14:paraId="03E0D974" w14:textId="77777777" w:rsidR="00256071" w:rsidRPr="00256071" w:rsidRDefault="00256071" w:rsidP="00256071">
      <w:pPr>
        <w:spacing w:after="0" w:line="240" w:lineRule="auto"/>
        <w:rPr>
          <w:rFonts w:ascii="Times New Roman" w:eastAsia="Times New Roman" w:hAnsi="Times New Roman"/>
          <w:sz w:val="20"/>
          <w:szCs w:val="20"/>
        </w:rPr>
      </w:pPr>
      <w:r w:rsidRPr="00256071">
        <w:rPr>
          <w:rFonts w:ascii="Times New Roman" w:eastAsia="Times New Roman" w:hAnsi="Times New Roman"/>
          <w:color w:val="FF0000"/>
        </w:rPr>
        <w:t>13</w:t>
      </w:r>
      <w:r w:rsidRPr="00256071">
        <w:rPr>
          <w:rFonts w:ascii="Times New Roman" w:eastAsia="Times New Roman" w:hAnsi="Times New Roman"/>
        </w:rPr>
        <w:t xml:space="preserve">      All the above ….</w:t>
      </w:r>
    </w:p>
    <w:p w14:paraId="373DA714" w14:textId="77777777" w:rsidR="009A6072" w:rsidRPr="000B6A8C" w:rsidRDefault="009A6072" w:rsidP="009A6072">
      <w:pPr>
        <w:rPr>
          <w:rFonts w:ascii="Century Gothic" w:hAnsi="Century Gothic"/>
          <w:lang w:eastAsia="en-CA"/>
        </w:rPr>
      </w:pPr>
    </w:p>
    <w:bookmarkEnd w:id="11"/>
    <w:p w14:paraId="5A6F72CF" w14:textId="7A50B3C9" w:rsidR="00E67FAC" w:rsidRPr="003A604C" w:rsidRDefault="004E04C0" w:rsidP="0066500B">
      <w:pPr>
        <w:autoSpaceDE w:val="0"/>
        <w:autoSpaceDN w:val="0"/>
        <w:adjustRightInd w:val="0"/>
        <w:spacing w:after="0" w:line="240" w:lineRule="auto"/>
        <w:jc w:val="center"/>
        <w:rPr>
          <w:rFonts w:ascii="Century Gothic" w:hAnsi="Century Gothic"/>
          <w:b/>
          <w:bCs/>
          <w:lang w:eastAsia="en-CA"/>
        </w:rPr>
      </w:pPr>
      <w:r w:rsidRPr="000C5355">
        <w:rPr>
          <w:rFonts w:ascii="Century Gothic" w:hAnsi="Century Gothic" w:cs="Calibri,Bold"/>
          <w:b/>
          <w:bCs/>
        </w:rPr>
        <w:br w:type="page"/>
      </w:r>
      <w:r w:rsidR="006455FF" w:rsidRPr="00A3455E" w:rsidDel="00A20172">
        <w:rPr>
          <w:rFonts w:cs="Calibri"/>
          <w:i/>
          <w:iCs/>
          <w:color w:val="000000"/>
          <w:lang w:eastAsia="en-CA"/>
        </w:rPr>
        <w:t xml:space="preserve"> </w:t>
      </w:r>
    </w:p>
    <w:p w14:paraId="075E4926" w14:textId="77777777" w:rsidR="00A84A67" w:rsidRDefault="00A84A67" w:rsidP="00A84A67">
      <w:pPr>
        <w:tabs>
          <w:tab w:val="right" w:pos="6480"/>
        </w:tabs>
        <w:jc w:val="center"/>
        <w:rPr>
          <w:rFonts w:ascii="Century Gothic" w:hAnsi="Century Gothic" w:cs="Calibri"/>
          <w:b/>
          <w:sz w:val="24"/>
          <w:szCs w:val="24"/>
        </w:rPr>
      </w:pPr>
      <w:r>
        <w:rPr>
          <w:rFonts w:ascii="Century Gothic" w:hAnsi="Century Gothic" w:cs="Calibri"/>
          <w:b/>
          <w:sz w:val="24"/>
          <w:szCs w:val="24"/>
        </w:rPr>
        <w:t>2</w:t>
      </w:r>
      <w:r w:rsidRPr="00BD1299">
        <w:rPr>
          <w:rFonts w:ascii="Century Gothic" w:hAnsi="Century Gothic" w:cs="Calibri"/>
          <w:b/>
          <w:sz w:val="24"/>
          <w:szCs w:val="24"/>
        </w:rPr>
        <w:t>018-2019 New Members</w:t>
      </w:r>
    </w:p>
    <w:p w14:paraId="4728DA05" w14:textId="77777777" w:rsidR="00A84A67" w:rsidRDefault="00A84A67" w:rsidP="00A84A67">
      <w:pPr>
        <w:tabs>
          <w:tab w:val="right" w:pos="6480"/>
        </w:tabs>
        <w:jc w:val="center"/>
        <w:rPr>
          <w:rFonts w:ascii="Century Gothic" w:hAnsi="Century Gothic" w:cs="Calibri"/>
          <w:b/>
          <w:sz w:val="24"/>
          <w:szCs w:val="24"/>
        </w:rPr>
      </w:pPr>
    </w:p>
    <w:p w14:paraId="0540D9E5" w14:textId="77777777" w:rsidR="00A84A67" w:rsidRPr="00BD1299" w:rsidRDefault="00A84A67" w:rsidP="00A84A67">
      <w:pPr>
        <w:spacing w:after="0" w:line="240" w:lineRule="auto"/>
        <w:ind w:firstLine="1134"/>
        <w:rPr>
          <w:rFonts w:ascii="Century Gothic" w:hAnsi="Century Gothic"/>
        </w:rPr>
      </w:pPr>
      <w:r w:rsidRPr="00BD1299">
        <w:rPr>
          <w:rFonts w:ascii="Century Gothic" w:hAnsi="Century Gothic"/>
        </w:rPr>
        <w:t>Shelley Amos</w:t>
      </w:r>
      <w:r w:rsidRPr="00BD1299">
        <w:rPr>
          <w:rFonts w:ascii="Century Gothic" w:hAnsi="Century Gothic"/>
        </w:rPr>
        <w:tab/>
      </w:r>
      <w:r w:rsidRPr="00BD1299">
        <w:rPr>
          <w:rFonts w:ascii="Century Gothic" w:hAnsi="Century Gothic"/>
        </w:rPr>
        <w:tab/>
      </w:r>
      <w:r w:rsidRPr="00BD1299">
        <w:rPr>
          <w:rFonts w:ascii="Century Gothic" w:hAnsi="Century Gothic"/>
        </w:rPr>
        <w:tab/>
        <w:t xml:space="preserve">Hanover School Division </w:t>
      </w:r>
    </w:p>
    <w:p w14:paraId="23F3E522" w14:textId="77777777" w:rsidR="00A84A67" w:rsidRPr="00BD1299" w:rsidRDefault="00A84A67" w:rsidP="00A84A67">
      <w:pPr>
        <w:spacing w:after="0" w:line="240" w:lineRule="auto"/>
        <w:ind w:firstLine="1134"/>
        <w:rPr>
          <w:rFonts w:ascii="Century Gothic" w:hAnsi="Century Gothic"/>
        </w:rPr>
      </w:pPr>
      <w:r w:rsidRPr="00BD1299">
        <w:rPr>
          <w:rFonts w:ascii="Century Gothic" w:hAnsi="Century Gothic"/>
        </w:rPr>
        <w:t>Lisa Boles</w:t>
      </w:r>
      <w:r w:rsidRPr="00BD1299">
        <w:rPr>
          <w:rFonts w:ascii="Century Gothic" w:hAnsi="Century Gothic"/>
        </w:rPr>
        <w:tab/>
      </w:r>
      <w:r w:rsidRPr="00BD1299">
        <w:rPr>
          <w:rFonts w:ascii="Century Gothic" w:hAnsi="Century Gothic"/>
        </w:rPr>
        <w:tab/>
      </w:r>
      <w:r w:rsidRPr="00BD1299">
        <w:rPr>
          <w:rFonts w:ascii="Century Gothic" w:hAnsi="Century Gothic"/>
        </w:rPr>
        <w:tab/>
      </w:r>
      <w:r w:rsidRPr="00BD1299">
        <w:rPr>
          <w:rFonts w:ascii="Century Gothic" w:hAnsi="Century Gothic"/>
        </w:rPr>
        <w:tab/>
        <w:t xml:space="preserve">Pembina Trails School Division </w:t>
      </w:r>
    </w:p>
    <w:p w14:paraId="5EAA1301" w14:textId="77777777" w:rsidR="00A84A67" w:rsidRPr="00BD1299" w:rsidRDefault="00A84A67" w:rsidP="00A84A67">
      <w:pPr>
        <w:spacing w:after="0" w:line="240" w:lineRule="auto"/>
        <w:ind w:firstLine="1134"/>
        <w:rPr>
          <w:rFonts w:ascii="Century Gothic" w:hAnsi="Century Gothic"/>
        </w:rPr>
      </w:pPr>
      <w:r w:rsidRPr="00BD1299">
        <w:rPr>
          <w:rFonts w:ascii="Century Gothic" w:hAnsi="Century Gothic"/>
        </w:rPr>
        <w:t>Colin Campbell</w:t>
      </w:r>
      <w:r w:rsidRPr="00BD1299">
        <w:rPr>
          <w:rFonts w:ascii="Century Gothic" w:hAnsi="Century Gothic"/>
        </w:rPr>
        <w:tab/>
      </w:r>
      <w:r w:rsidRPr="00BD1299">
        <w:rPr>
          <w:rFonts w:ascii="Century Gothic" w:hAnsi="Century Gothic"/>
        </w:rPr>
        <w:tab/>
      </w:r>
      <w:r w:rsidRPr="00BD1299">
        <w:rPr>
          <w:rFonts w:ascii="Century Gothic" w:hAnsi="Century Gothic"/>
        </w:rPr>
        <w:tab/>
        <w:t xml:space="preserve">Hanover School Division </w:t>
      </w:r>
    </w:p>
    <w:p w14:paraId="3DA7FC68" w14:textId="77777777" w:rsidR="00A84A67" w:rsidRPr="00BD1299" w:rsidRDefault="00A84A67" w:rsidP="00A84A67">
      <w:pPr>
        <w:spacing w:after="0" w:line="240" w:lineRule="auto"/>
        <w:ind w:firstLine="1134"/>
        <w:rPr>
          <w:rFonts w:ascii="Century Gothic" w:hAnsi="Century Gothic"/>
        </w:rPr>
      </w:pPr>
      <w:r w:rsidRPr="00BD1299">
        <w:rPr>
          <w:rFonts w:ascii="Century Gothic" w:hAnsi="Century Gothic"/>
        </w:rPr>
        <w:t>Jacqueline Connell</w:t>
      </w:r>
      <w:r w:rsidRPr="00BD1299">
        <w:rPr>
          <w:rFonts w:ascii="Century Gothic" w:hAnsi="Century Gothic"/>
        </w:rPr>
        <w:tab/>
      </w:r>
      <w:r w:rsidRPr="00BD1299">
        <w:rPr>
          <w:rFonts w:ascii="Century Gothic" w:hAnsi="Century Gothic"/>
        </w:rPr>
        <w:tab/>
        <w:t>Frontier School Division</w:t>
      </w:r>
    </w:p>
    <w:p w14:paraId="708B02F6" w14:textId="77777777" w:rsidR="00A84A67" w:rsidRPr="00BD1299" w:rsidRDefault="00A84A67" w:rsidP="00A84A67">
      <w:pPr>
        <w:spacing w:after="0" w:line="240" w:lineRule="auto"/>
        <w:ind w:firstLine="1134"/>
        <w:rPr>
          <w:rFonts w:ascii="Century Gothic" w:hAnsi="Century Gothic"/>
        </w:rPr>
      </w:pPr>
      <w:r w:rsidRPr="00BD1299">
        <w:rPr>
          <w:rFonts w:ascii="Century Gothic" w:hAnsi="Century Gothic"/>
        </w:rPr>
        <w:t xml:space="preserve">Joanne </w:t>
      </w:r>
      <w:proofErr w:type="spellStart"/>
      <w:r w:rsidRPr="00BD1299">
        <w:rPr>
          <w:rFonts w:ascii="Century Gothic" w:hAnsi="Century Gothic"/>
        </w:rPr>
        <w:t>Derksen</w:t>
      </w:r>
      <w:proofErr w:type="spellEnd"/>
      <w:r w:rsidRPr="00BD1299">
        <w:rPr>
          <w:rFonts w:ascii="Century Gothic" w:hAnsi="Century Gothic"/>
        </w:rPr>
        <w:t xml:space="preserve">   </w:t>
      </w:r>
      <w:r w:rsidRPr="00BD1299">
        <w:rPr>
          <w:rFonts w:ascii="Century Gothic" w:hAnsi="Century Gothic"/>
        </w:rPr>
        <w:tab/>
      </w:r>
      <w:r w:rsidRPr="00BD1299">
        <w:rPr>
          <w:rFonts w:ascii="Century Gothic" w:hAnsi="Century Gothic"/>
        </w:rPr>
        <w:tab/>
        <w:t xml:space="preserve">Garden Valley School Division </w:t>
      </w:r>
    </w:p>
    <w:p w14:paraId="1FFD87C3" w14:textId="77777777" w:rsidR="00A84A67" w:rsidRPr="00BD1299" w:rsidRDefault="00A84A67" w:rsidP="00A84A67">
      <w:pPr>
        <w:spacing w:after="0" w:line="240" w:lineRule="auto"/>
        <w:ind w:firstLine="1134"/>
        <w:rPr>
          <w:rFonts w:ascii="Century Gothic" w:hAnsi="Century Gothic"/>
          <w:lang w:val="en-CA"/>
        </w:rPr>
      </w:pPr>
      <w:r w:rsidRPr="00BD1299">
        <w:rPr>
          <w:rFonts w:ascii="Century Gothic" w:hAnsi="Century Gothic"/>
          <w:lang w:val="en-CA"/>
        </w:rPr>
        <w:t>Jacqueline Julien</w:t>
      </w:r>
      <w:r w:rsidRPr="00BD1299">
        <w:rPr>
          <w:rFonts w:ascii="Century Gothic" w:hAnsi="Century Gothic"/>
          <w:lang w:val="en-CA"/>
        </w:rPr>
        <w:tab/>
      </w:r>
      <w:r w:rsidRPr="00BD1299">
        <w:rPr>
          <w:rFonts w:ascii="Century Gothic" w:hAnsi="Century Gothic"/>
          <w:lang w:val="en-CA"/>
        </w:rPr>
        <w:tab/>
        <w:t>Sunrise School Division</w:t>
      </w:r>
    </w:p>
    <w:p w14:paraId="5C4E08FF" w14:textId="77777777" w:rsidR="00A84A67" w:rsidRPr="00BD1299" w:rsidRDefault="00A84A67" w:rsidP="00A84A67">
      <w:pPr>
        <w:spacing w:after="0" w:line="240" w:lineRule="auto"/>
        <w:ind w:firstLine="1134"/>
        <w:rPr>
          <w:rFonts w:ascii="Century Gothic" w:hAnsi="Century Gothic"/>
        </w:rPr>
      </w:pPr>
      <w:r w:rsidRPr="00BD1299">
        <w:rPr>
          <w:rFonts w:ascii="Century Gothic" w:hAnsi="Century Gothic"/>
        </w:rPr>
        <w:t xml:space="preserve">Janice Krahn   </w:t>
      </w:r>
      <w:r w:rsidRPr="00BD1299">
        <w:rPr>
          <w:rFonts w:ascii="Century Gothic" w:hAnsi="Century Gothic"/>
        </w:rPr>
        <w:tab/>
      </w:r>
      <w:r w:rsidRPr="00BD1299">
        <w:rPr>
          <w:rFonts w:ascii="Century Gothic" w:hAnsi="Century Gothic"/>
        </w:rPr>
        <w:tab/>
      </w:r>
      <w:r w:rsidRPr="00BD1299">
        <w:rPr>
          <w:rFonts w:ascii="Century Gothic" w:hAnsi="Century Gothic"/>
        </w:rPr>
        <w:tab/>
        <w:t xml:space="preserve">Garden Valley School Division </w:t>
      </w:r>
    </w:p>
    <w:p w14:paraId="38BC1194" w14:textId="77777777" w:rsidR="00A84A67" w:rsidRPr="00BD1299" w:rsidRDefault="00A84A67" w:rsidP="00A84A67">
      <w:pPr>
        <w:spacing w:after="0" w:line="240" w:lineRule="auto"/>
        <w:ind w:firstLine="1134"/>
        <w:rPr>
          <w:rFonts w:ascii="Century Gothic" w:hAnsi="Century Gothic"/>
        </w:rPr>
      </w:pPr>
      <w:r w:rsidRPr="00BD1299">
        <w:rPr>
          <w:rFonts w:ascii="Century Gothic" w:hAnsi="Century Gothic"/>
        </w:rPr>
        <w:t xml:space="preserve">Tammy Mitchell  </w:t>
      </w:r>
      <w:r w:rsidRPr="00BD1299">
        <w:rPr>
          <w:rFonts w:ascii="Century Gothic" w:hAnsi="Century Gothic"/>
        </w:rPr>
        <w:tab/>
      </w:r>
      <w:r w:rsidRPr="00BD1299">
        <w:rPr>
          <w:rFonts w:ascii="Century Gothic" w:hAnsi="Century Gothic"/>
        </w:rPr>
        <w:tab/>
        <w:t xml:space="preserve">River East Transcona School Division </w:t>
      </w:r>
    </w:p>
    <w:p w14:paraId="21FB26AC" w14:textId="77777777" w:rsidR="00A84A67" w:rsidRPr="00BD1299" w:rsidRDefault="00A84A67" w:rsidP="00A84A67">
      <w:pPr>
        <w:spacing w:after="0" w:line="240" w:lineRule="auto"/>
        <w:ind w:firstLine="1134"/>
        <w:rPr>
          <w:rFonts w:ascii="Century Gothic" w:hAnsi="Century Gothic"/>
        </w:rPr>
      </w:pPr>
      <w:r w:rsidRPr="00BD1299">
        <w:rPr>
          <w:rFonts w:ascii="Century Gothic" w:hAnsi="Century Gothic"/>
        </w:rPr>
        <w:t xml:space="preserve">Tyler Moran  </w:t>
      </w:r>
      <w:r w:rsidRPr="00BD1299">
        <w:rPr>
          <w:rFonts w:ascii="Century Gothic" w:hAnsi="Century Gothic"/>
        </w:rPr>
        <w:tab/>
      </w:r>
      <w:r w:rsidRPr="00BD1299">
        <w:rPr>
          <w:rFonts w:ascii="Century Gothic" w:hAnsi="Century Gothic"/>
        </w:rPr>
        <w:tab/>
      </w:r>
      <w:r w:rsidRPr="00BD1299">
        <w:rPr>
          <w:rFonts w:ascii="Century Gothic" w:hAnsi="Century Gothic"/>
        </w:rPr>
        <w:tab/>
        <w:t xml:space="preserve">Interlake School Division </w:t>
      </w:r>
    </w:p>
    <w:p w14:paraId="3B074809" w14:textId="77777777" w:rsidR="00A84A67" w:rsidRPr="00BD1299" w:rsidRDefault="00A84A67" w:rsidP="00A84A67">
      <w:pPr>
        <w:spacing w:after="0" w:line="240" w:lineRule="auto"/>
        <w:ind w:firstLine="1134"/>
        <w:rPr>
          <w:rFonts w:ascii="Century Gothic" w:hAnsi="Century Gothic"/>
        </w:rPr>
      </w:pPr>
      <w:r w:rsidRPr="00BD1299">
        <w:rPr>
          <w:rFonts w:ascii="Century Gothic" w:hAnsi="Century Gothic"/>
        </w:rPr>
        <w:t xml:space="preserve">Lesley Nichol   </w:t>
      </w:r>
      <w:r w:rsidRPr="00BD1299">
        <w:rPr>
          <w:rFonts w:ascii="Century Gothic" w:hAnsi="Century Gothic"/>
        </w:rPr>
        <w:tab/>
      </w:r>
      <w:r w:rsidRPr="00BD1299">
        <w:rPr>
          <w:rFonts w:ascii="Century Gothic" w:hAnsi="Century Gothic"/>
        </w:rPr>
        <w:tab/>
      </w:r>
      <w:r w:rsidRPr="00BD1299">
        <w:rPr>
          <w:rFonts w:ascii="Century Gothic" w:hAnsi="Century Gothic"/>
        </w:rPr>
        <w:tab/>
        <w:t xml:space="preserve">Pine Creek School Division </w:t>
      </w:r>
    </w:p>
    <w:p w14:paraId="216359E9" w14:textId="77777777" w:rsidR="00A84A67" w:rsidRPr="00BD1299" w:rsidRDefault="00A84A67" w:rsidP="00A84A67">
      <w:pPr>
        <w:spacing w:after="0" w:line="240" w:lineRule="auto"/>
        <w:ind w:firstLine="1134"/>
        <w:rPr>
          <w:rFonts w:ascii="Century Gothic" w:hAnsi="Century Gothic"/>
        </w:rPr>
      </w:pPr>
      <w:r w:rsidRPr="00BD1299">
        <w:rPr>
          <w:rFonts w:ascii="Century Gothic" w:hAnsi="Century Gothic"/>
        </w:rPr>
        <w:t xml:space="preserve">Jillian Patmore  </w:t>
      </w:r>
      <w:r w:rsidRPr="00BD1299">
        <w:rPr>
          <w:rFonts w:ascii="Century Gothic" w:hAnsi="Century Gothic"/>
        </w:rPr>
        <w:tab/>
      </w:r>
      <w:r w:rsidRPr="00BD1299">
        <w:rPr>
          <w:rFonts w:ascii="Century Gothic" w:hAnsi="Century Gothic"/>
        </w:rPr>
        <w:tab/>
      </w:r>
      <w:r w:rsidRPr="00BD1299">
        <w:rPr>
          <w:rFonts w:ascii="Century Gothic" w:hAnsi="Century Gothic"/>
        </w:rPr>
        <w:tab/>
        <w:t xml:space="preserve">Southwest Horizon School Division </w:t>
      </w:r>
    </w:p>
    <w:p w14:paraId="7B7D14E9" w14:textId="77777777" w:rsidR="00A84A67" w:rsidRPr="00BD1299" w:rsidRDefault="00A84A67" w:rsidP="00A84A67">
      <w:pPr>
        <w:spacing w:after="0" w:line="240" w:lineRule="auto"/>
        <w:ind w:firstLine="1134"/>
        <w:rPr>
          <w:rFonts w:ascii="Century Gothic" w:hAnsi="Century Gothic"/>
          <w:lang w:val="fr-CA"/>
        </w:rPr>
      </w:pPr>
      <w:r w:rsidRPr="00BD1299">
        <w:rPr>
          <w:rFonts w:ascii="Century Gothic" w:hAnsi="Century Gothic"/>
          <w:lang w:val="fr-CA"/>
        </w:rPr>
        <w:t xml:space="preserve">Daniel Preteau  </w:t>
      </w:r>
      <w:r w:rsidRPr="00BD1299">
        <w:rPr>
          <w:rFonts w:ascii="Century Gothic" w:hAnsi="Century Gothic"/>
          <w:lang w:val="fr-CA"/>
        </w:rPr>
        <w:tab/>
      </w:r>
      <w:r w:rsidRPr="00BD1299">
        <w:rPr>
          <w:rFonts w:ascii="Century Gothic" w:hAnsi="Century Gothic"/>
          <w:lang w:val="fr-CA"/>
        </w:rPr>
        <w:tab/>
      </w:r>
      <w:r w:rsidRPr="00BD1299">
        <w:rPr>
          <w:rFonts w:ascii="Century Gothic" w:hAnsi="Century Gothic"/>
          <w:lang w:val="fr-CA"/>
        </w:rPr>
        <w:tab/>
        <w:t>Division scolaire franco-manitobaine</w:t>
      </w:r>
    </w:p>
    <w:p w14:paraId="0898239C" w14:textId="77777777" w:rsidR="00A84A67" w:rsidRPr="00BD1299" w:rsidRDefault="00A84A67" w:rsidP="00A84A67">
      <w:pPr>
        <w:spacing w:after="0" w:line="240" w:lineRule="auto"/>
        <w:ind w:firstLine="1134"/>
        <w:rPr>
          <w:rFonts w:ascii="Century Gothic" w:hAnsi="Century Gothic"/>
          <w:lang w:val="en-CA"/>
        </w:rPr>
      </w:pPr>
      <w:r w:rsidRPr="00BD1299">
        <w:rPr>
          <w:rFonts w:ascii="Century Gothic" w:hAnsi="Century Gothic"/>
          <w:lang w:val="en-CA"/>
        </w:rPr>
        <w:t xml:space="preserve">Darlene Willets </w:t>
      </w:r>
      <w:r w:rsidRPr="00BD1299">
        <w:rPr>
          <w:rFonts w:ascii="Century Gothic" w:hAnsi="Century Gothic"/>
          <w:lang w:val="en-CA"/>
        </w:rPr>
        <w:tab/>
        <w:t xml:space="preserve"> </w:t>
      </w:r>
      <w:r w:rsidRPr="00BD1299">
        <w:rPr>
          <w:rFonts w:ascii="Century Gothic" w:hAnsi="Century Gothic"/>
          <w:lang w:val="en-CA"/>
        </w:rPr>
        <w:tab/>
      </w:r>
      <w:r w:rsidRPr="00BD1299">
        <w:rPr>
          <w:rFonts w:ascii="Century Gothic" w:hAnsi="Century Gothic"/>
          <w:lang w:val="en-CA"/>
        </w:rPr>
        <w:tab/>
        <w:t>Lakeshore School Division</w:t>
      </w:r>
    </w:p>
    <w:p w14:paraId="4F9ADFFA" w14:textId="77777777" w:rsidR="00A84A67" w:rsidRPr="00BD1299" w:rsidRDefault="00A84A67" w:rsidP="00A84A67">
      <w:pPr>
        <w:spacing w:after="0" w:line="240" w:lineRule="auto"/>
        <w:ind w:firstLine="1134"/>
        <w:rPr>
          <w:rFonts w:ascii="Century Gothic" w:hAnsi="Century Gothic"/>
          <w:lang w:val="en-CA"/>
        </w:rPr>
      </w:pPr>
      <w:r w:rsidRPr="00BD1299">
        <w:rPr>
          <w:rFonts w:ascii="Century Gothic" w:hAnsi="Century Gothic"/>
          <w:lang w:val="en-CA"/>
        </w:rPr>
        <w:t xml:space="preserve">Donald Nikkel   </w:t>
      </w:r>
      <w:r w:rsidRPr="00BD1299">
        <w:rPr>
          <w:rFonts w:ascii="Century Gothic" w:hAnsi="Century Gothic"/>
          <w:lang w:val="en-CA"/>
        </w:rPr>
        <w:tab/>
      </w:r>
      <w:r w:rsidRPr="00BD1299">
        <w:rPr>
          <w:rFonts w:ascii="Century Gothic" w:hAnsi="Century Gothic"/>
          <w:lang w:val="en-CA"/>
        </w:rPr>
        <w:tab/>
      </w:r>
      <w:r w:rsidRPr="00BD1299">
        <w:rPr>
          <w:rFonts w:ascii="Century Gothic" w:hAnsi="Century Gothic"/>
          <w:lang w:val="en-CA"/>
        </w:rPr>
        <w:tab/>
        <w:t>Lakeshore School Division</w:t>
      </w:r>
    </w:p>
    <w:p w14:paraId="038F5E87" w14:textId="77777777" w:rsidR="00A84A67" w:rsidRPr="00BD1299" w:rsidRDefault="00A84A67" w:rsidP="00A84A67">
      <w:pPr>
        <w:spacing w:after="0" w:line="240" w:lineRule="auto"/>
        <w:ind w:firstLine="1134"/>
        <w:rPr>
          <w:rFonts w:ascii="Century Gothic" w:hAnsi="Century Gothic"/>
          <w:lang w:val="fr-CA"/>
        </w:rPr>
      </w:pPr>
      <w:r w:rsidRPr="00BD1299">
        <w:rPr>
          <w:rFonts w:ascii="Century Gothic" w:hAnsi="Century Gothic"/>
          <w:lang w:val="fr-CA"/>
        </w:rPr>
        <w:t xml:space="preserve">Henri </w:t>
      </w:r>
      <w:proofErr w:type="spellStart"/>
      <w:r w:rsidRPr="00BD1299">
        <w:rPr>
          <w:rFonts w:ascii="Century Gothic" w:hAnsi="Century Gothic"/>
          <w:lang w:val="fr-CA"/>
        </w:rPr>
        <w:t>Peloquin</w:t>
      </w:r>
      <w:proofErr w:type="spellEnd"/>
      <w:r w:rsidRPr="00BD1299">
        <w:rPr>
          <w:rFonts w:ascii="Century Gothic" w:hAnsi="Century Gothic"/>
          <w:lang w:val="fr-CA"/>
        </w:rPr>
        <w:t xml:space="preserve">  </w:t>
      </w:r>
      <w:r w:rsidRPr="00BD1299">
        <w:rPr>
          <w:rFonts w:ascii="Century Gothic" w:hAnsi="Century Gothic"/>
          <w:lang w:val="fr-CA"/>
        </w:rPr>
        <w:tab/>
      </w:r>
      <w:r w:rsidRPr="00BD1299">
        <w:rPr>
          <w:rFonts w:ascii="Century Gothic" w:hAnsi="Century Gothic"/>
          <w:lang w:val="fr-CA"/>
        </w:rPr>
        <w:tab/>
      </w:r>
      <w:r w:rsidRPr="00BD1299">
        <w:rPr>
          <w:rFonts w:ascii="Century Gothic" w:hAnsi="Century Gothic"/>
          <w:lang w:val="fr-CA"/>
        </w:rPr>
        <w:tab/>
        <w:t>Louis Riel School Division</w:t>
      </w:r>
    </w:p>
    <w:p w14:paraId="2E2A1951" w14:textId="77777777" w:rsidR="00A84A67" w:rsidRDefault="00A84A67" w:rsidP="00A84A67">
      <w:pPr>
        <w:spacing w:after="0" w:line="240" w:lineRule="auto"/>
        <w:ind w:firstLine="1134"/>
        <w:rPr>
          <w:rFonts w:ascii="Century Gothic" w:hAnsi="Century Gothic"/>
        </w:rPr>
      </w:pPr>
      <w:r w:rsidRPr="00BD1299">
        <w:rPr>
          <w:rFonts w:ascii="Century Gothic" w:hAnsi="Century Gothic"/>
        </w:rPr>
        <w:t xml:space="preserve">Matt Henderson  </w:t>
      </w:r>
      <w:r w:rsidRPr="00BD1299">
        <w:rPr>
          <w:rFonts w:ascii="Century Gothic" w:hAnsi="Century Gothic"/>
        </w:rPr>
        <w:tab/>
      </w:r>
      <w:r w:rsidRPr="00BD1299">
        <w:rPr>
          <w:rFonts w:ascii="Century Gothic" w:hAnsi="Century Gothic"/>
        </w:rPr>
        <w:tab/>
        <w:t>Seven Oaks School Division</w:t>
      </w:r>
    </w:p>
    <w:p w14:paraId="2019FBB7" w14:textId="77777777" w:rsidR="00A84A67" w:rsidRDefault="00A84A67" w:rsidP="00A84A67">
      <w:pPr>
        <w:spacing w:after="0" w:line="240" w:lineRule="auto"/>
        <w:ind w:firstLine="1134"/>
        <w:rPr>
          <w:rFonts w:ascii="Century Gothic" w:hAnsi="Century Gothic"/>
        </w:rPr>
      </w:pPr>
    </w:p>
    <w:p w14:paraId="1FDA534E" w14:textId="77777777" w:rsidR="00A84A67" w:rsidRDefault="00A84A67" w:rsidP="00A84A67">
      <w:pPr>
        <w:spacing w:after="0" w:line="240" w:lineRule="auto"/>
        <w:ind w:firstLine="1134"/>
        <w:rPr>
          <w:rFonts w:ascii="Century Gothic" w:hAnsi="Century Gothic"/>
        </w:rPr>
      </w:pPr>
      <w:r w:rsidRPr="00007726">
        <w:rPr>
          <w:rFonts w:ascii="Century Gothic" w:hAnsi="Century Gothic"/>
          <w:u w:val="single"/>
        </w:rPr>
        <w:t>Associate Members</w:t>
      </w:r>
    </w:p>
    <w:p w14:paraId="15BA972E" w14:textId="77777777" w:rsidR="00A84A67" w:rsidRPr="00BD1299" w:rsidRDefault="00A84A67" w:rsidP="00A84A67">
      <w:pPr>
        <w:spacing w:after="0" w:line="240" w:lineRule="auto"/>
        <w:ind w:firstLine="1134"/>
        <w:rPr>
          <w:rFonts w:ascii="Century Gothic" w:hAnsi="Century Gothic"/>
        </w:rPr>
      </w:pPr>
      <w:r>
        <w:rPr>
          <w:rFonts w:ascii="Century Gothic" w:hAnsi="Century Gothic"/>
        </w:rPr>
        <w:t>B</w:t>
      </w:r>
      <w:r w:rsidRPr="00BD1299">
        <w:rPr>
          <w:rFonts w:ascii="Century Gothic" w:hAnsi="Century Gothic"/>
        </w:rPr>
        <w:t>renda Hill-</w:t>
      </w:r>
      <w:proofErr w:type="spellStart"/>
      <w:r w:rsidRPr="00BD1299">
        <w:rPr>
          <w:rFonts w:ascii="Century Gothic" w:hAnsi="Century Gothic"/>
        </w:rPr>
        <w:t>Yaschyshyn</w:t>
      </w:r>
      <w:proofErr w:type="spellEnd"/>
      <w:r w:rsidRPr="00BD1299">
        <w:rPr>
          <w:rFonts w:ascii="Century Gothic" w:hAnsi="Century Gothic"/>
        </w:rPr>
        <w:tab/>
        <w:t xml:space="preserve"> </w:t>
      </w:r>
      <w:r w:rsidRPr="00BD1299">
        <w:rPr>
          <w:rFonts w:ascii="Century Gothic" w:hAnsi="Century Gothic"/>
        </w:rPr>
        <w:tab/>
        <w:t xml:space="preserve">River East Transcona School Division  </w:t>
      </w:r>
    </w:p>
    <w:p w14:paraId="324669E6" w14:textId="77777777" w:rsidR="00A84A67" w:rsidRPr="00BD1299" w:rsidRDefault="00A84A67" w:rsidP="00A84A67">
      <w:pPr>
        <w:spacing w:after="0" w:line="240" w:lineRule="auto"/>
        <w:ind w:firstLine="1134"/>
        <w:rPr>
          <w:rFonts w:ascii="Century Gothic" w:hAnsi="Century Gothic"/>
        </w:rPr>
      </w:pPr>
      <w:r w:rsidRPr="00BD1299">
        <w:rPr>
          <w:rFonts w:ascii="Century Gothic" w:hAnsi="Century Gothic"/>
        </w:rPr>
        <w:t xml:space="preserve">Kent Brewer  </w:t>
      </w:r>
      <w:r w:rsidRPr="00BD1299">
        <w:rPr>
          <w:rFonts w:ascii="Century Gothic" w:hAnsi="Century Gothic"/>
        </w:rPr>
        <w:tab/>
      </w:r>
      <w:r w:rsidRPr="00BD1299">
        <w:rPr>
          <w:rFonts w:ascii="Century Gothic" w:hAnsi="Century Gothic"/>
        </w:rPr>
        <w:tab/>
      </w:r>
      <w:r w:rsidRPr="00BD1299">
        <w:rPr>
          <w:rFonts w:ascii="Century Gothic" w:hAnsi="Century Gothic"/>
        </w:rPr>
        <w:tab/>
        <w:t xml:space="preserve">River East Transcona School Division  </w:t>
      </w:r>
    </w:p>
    <w:p w14:paraId="52595A25" w14:textId="77777777" w:rsidR="00A84A67" w:rsidRPr="00BD1299" w:rsidRDefault="00A84A67" w:rsidP="00A84A67">
      <w:pPr>
        <w:spacing w:after="0" w:line="240" w:lineRule="auto"/>
        <w:ind w:firstLine="1134"/>
        <w:rPr>
          <w:rFonts w:ascii="Century Gothic" w:hAnsi="Century Gothic"/>
        </w:rPr>
      </w:pPr>
      <w:r w:rsidRPr="00BD1299">
        <w:rPr>
          <w:rFonts w:ascii="Century Gothic" w:hAnsi="Century Gothic"/>
        </w:rPr>
        <w:br/>
      </w:r>
    </w:p>
    <w:p w14:paraId="48E4231E" w14:textId="77777777" w:rsidR="00A84A67" w:rsidRDefault="00A84A67" w:rsidP="00A84A67">
      <w:pPr>
        <w:jc w:val="center"/>
        <w:rPr>
          <w:rFonts w:ascii="Century Gothic" w:hAnsi="Century Gothic" w:cs="Calibri"/>
          <w:b/>
          <w:sz w:val="24"/>
          <w:szCs w:val="24"/>
        </w:rPr>
      </w:pPr>
      <w:r w:rsidRPr="00BD1299">
        <w:rPr>
          <w:rFonts w:ascii="Century Gothic" w:hAnsi="Century Gothic" w:cs="Calibri"/>
          <w:b/>
          <w:sz w:val="24"/>
          <w:szCs w:val="24"/>
        </w:rPr>
        <w:t>2018-2019 Retirees (</w:t>
      </w:r>
      <w:r>
        <w:rPr>
          <w:rFonts w:ascii="Century Gothic" w:hAnsi="Century Gothic" w:cs="Calibri"/>
          <w:b/>
          <w:sz w:val="24"/>
          <w:szCs w:val="24"/>
        </w:rPr>
        <w:t xml:space="preserve">New </w:t>
      </w:r>
      <w:r w:rsidRPr="00BD1299">
        <w:rPr>
          <w:rFonts w:ascii="Century Gothic" w:hAnsi="Century Gothic" w:cs="Calibri"/>
          <w:b/>
          <w:sz w:val="24"/>
          <w:szCs w:val="24"/>
        </w:rPr>
        <w:t>Life Members)</w:t>
      </w:r>
    </w:p>
    <w:p w14:paraId="3838A5A9" w14:textId="77777777" w:rsidR="00C00401" w:rsidRDefault="00C00401" w:rsidP="00A84A67">
      <w:pPr>
        <w:spacing w:after="0" w:line="240" w:lineRule="auto"/>
        <w:ind w:firstLine="1134"/>
        <w:rPr>
          <w:rFonts w:ascii="Century Gothic" w:hAnsi="Century Gothic"/>
        </w:rPr>
      </w:pPr>
    </w:p>
    <w:p w14:paraId="4C485721" w14:textId="24E31F68" w:rsidR="00A84A67" w:rsidRPr="00BD1299" w:rsidRDefault="00A84A67" w:rsidP="00A84A67">
      <w:pPr>
        <w:spacing w:after="0" w:line="240" w:lineRule="auto"/>
        <w:ind w:firstLine="1134"/>
        <w:rPr>
          <w:rFonts w:ascii="Century Gothic" w:hAnsi="Century Gothic"/>
        </w:rPr>
      </w:pPr>
      <w:r w:rsidRPr="00BD1299">
        <w:rPr>
          <w:rFonts w:ascii="Century Gothic" w:hAnsi="Century Gothic"/>
        </w:rPr>
        <w:t>Duane Brothers</w:t>
      </w:r>
      <w:r w:rsidRPr="00BD1299">
        <w:rPr>
          <w:rFonts w:ascii="Century Gothic" w:hAnsi="Century Gothic"/>
        </w:rPr>
        <w:tab/>
      </w:r>
      <w:r w:rsidRPr="00BD1299">
        <w:rPr>
          <w:rFonts w:ascii="Century Gothic" w:hAnsi="Century Gothic"/>
        </w:rPr>
        <w:tab/>
      </w:r>
      <w:r w:rsidRPr="00BD1299">
        <w:rPr>
          <w:rFonts w:ascii="Century Gothic" w:hAnsi="Century Gothic"/>
        </w:rPr>
        <w:tab/>
        <w:t>Louis Riel School Division</w:t>
      </w:r>
    </w:p>
    <w:p w14:paraId="0E43701F" w14:textId="77777777" w:rsidR="00A84A67" w:rsidRPr="00BD1299" w:rsidRDefault="00A84A67" w:rsidP="00A84A67">
      <w:pPr>
        <w:spacing w:after="0" w:line="240" w:lineRule="auto"/>
        <w:ind w:firstLine="1134"/>
        <w:rPr>
          <w:rFonts w:ascii="Century Gothic" w:hAnsi="Century Gothic"/>
        </w:rPr>
      </w:pPr>
      <w:r w:rsidRPr="00BD1299">
        <w:rPr>
          <w:rFonts w:ascii="Century Gothic" w:hAnsi="Century Gothic"/>
        </w:rPr>
        <w:t>Grant Butler</w:t>
      </w:r>
      <w:r w:rsidRPr="00BD1299">
        <w:rPr>
          <w:rFonts w:ascii="Century Gothic" w:hAnsi="Century Gothic"/>
        </w:rPr>
        <w:tab/>
      </w:r>
      <w:r w:rsidRPr="00BD1299">
        <w:rPr>
          <w:rFonts w:ascii="Century Gothic" w:hAnsi="Century Gothic"/>
        </w:rPr>
        <w:tab/>
      </w:r>
      <w:r w:rsidRPr="00BD1299">
        <w:rPr>
          <w:rFonts w:ascii="Century Gothic" w:hAnsi="Century Gothic"/>
        </w:rPr>
        <w:tab/>
        <w:t>Rolling River School Division</w:t>
      </w:r>
    </w:p>
    <w:p w14:paraId="4C3114A7" w14:textId="10EAF994" w:rsidR="00A84A67" w:rsidRPr="00BD1299" w:rsidRDefault="00A84A67" w:rsidP="00A84A67">
      <w:pPr>
        <w:spacing w:after="0" w:line="240" w:lineRule="auto"/>
        <w:ind w:firstLine="1134"/>
        <w:rPr>
          <w:rFonts w:ascii="Century Gothic" w:hAnsi="Century Gothic"/>
        </w:rPr>
      </w:pPr>
      <w:r w:rsidRPr="00BD1299">
        <w:rPr>
          <w:rFonts w:ascii="Century Gothic" w:hAnsi="Century Gothic"/>
        </w:rPr>
        <w:t>Greg Daniels</w:t>
      </w:r>
      <w:r w:rsidRPr="00BD1299">
        <w:rPr>
          <w:rFonts w:ascii="Century Gothic" w:hAnsi="Century Gothic"/>
        </w:rPr>
        <w:tab/>
      </w:r>
      <w:r w:rsidRPr="00BD1299">
        <w:rPr>
          <w:rFonts w:ascii="Century Gothic" w:hAnsi="Century Gothic"/>
        </w:rPr>
        <w:tab/>
      </w:r>
      <w:r w:rsidRPr="00BD1299">
        <w:rPr>
          <w:rFonts w:ascii="Century Gothic" w:hAnsi="Century Gothic"/>
        </w:rPr>
        <w:tab/>
        <w:t>River East Transcona Division</w:t>
      </w:r>
    </w:p>
    <w:p w14:paraId="11F217C6" w14:textId="77777777" w:rsidR="00A84A67" w:rsidRPr="00BD1299" w:rsidRDefault="00A84A67" w:rsidP="00A84A67">
      <w:pPr>
        <w:spacing w:after="0" w:line="240" w:lineRule="auto"/>
        <w:ind w:firstLine="1134"/>
        <w:rPr>
          <w:rFonts w:ascii="Century Gothic" w:hAnsi="Century Gothic"/>
        </w:rPr>
      </w:pPr>
      <w:r w:rsidRPr="00BD1299">
        <w:rPr>
          <w:rFonts w:ascii="Century Gothic" w:hAnsi="Century Gothic"/>
        </w:rPr>
        <w:t>Donna Davidson</w:t>
      </w:r>
      <w:r w:rsidRPr="00BD1299">
        <w:rPr>
          <w:rFonts w:ascii="Century Gothic" w:hAnsi="Century Gothic"/>
        </w:rPr>
        <w:tab/>
      </w:r>
      <w:r w:rsidRPr="00BD1299">
        <w:rPr>
          <w:rFonts w:ascii="Century Gothic" w:hAnsi="Century Gothic"/>
        </w:rPr>
        <w:tab/>
        <w:t>Mountain View School Division</w:t>
      </w:r>
    </w:p>
    <w:p w14:paraId="0F86B6E3" w14:textId="77777777" w:rsidR="00A84A67" w:rsidRPr="00BD1299" w:rsidRDefault="00A84A67" w:rsidP="00A84A67">
      <w:pPr>
        <w:spacing w:after="0" w:line="240" w:lineRule="auto"/>
        <w:ind w:firstLine="1134"/>
        <w:rPr>
          <w:rFonts w:ascii="Century Gothic" w:hAnsi="Century Gothic"/>
        </w:rPr>
      </w:pPr>
      <w:r w:rsidRPr="00BD1299">
        <w:rPr>
          <w:rFonts w:ascii="Century Gothic" w:hAnsi="Century Gothic"/>
        </w:rPr>
        <w:t>Doug Edmond</w:t>
      </w:r>
      <w:r w:rsidRPr="00BD1299">
        <w:rPr>
          <w:rFonts w:ascii="Century Gothic" w:hAnsi="Century Gothic"/>
        </w:rPr>
        <w:tab/>
      </w:r>
      <w:r w:rsidRPr="00BD1299">
        <w:rPr>
          <w:rFonts w:ascii="Century Gothic" w:hAnsi="Century Gothic"/>
        </w:rPr>
        <w:tab/>
      </w:r>
      <w:r w:rsidRPr="00BD1299">
        <w:rPr>
          <w:rFonts w:ascii="Century Gothic" w:hAnsi="Century Gothic"/>
        </w:rPr>
        <w:tab/>
        <w:t>Winnipeg School Division</w:t>
      </w:r>
    </w:p>
    <w:p w14:paraId="3E22DF88" w14:textId="77777777" w:rsidR="00A84A67" w:rsidRPr="00BD1299" w:rsidRDefault="00A84A67" w:rsidP="00A84A67">
      <w:pPr>
        <w:spacing w:after="0" w:line="240" w:lineRule="auto"/>
        <w:ind w:firstLine="1134"/>
        <w:rPr>
          <w:rFonts w:ascii="Century Gothic" w:hAnsi="Century Gothic"/>
        </w:rPr>
      </w:pPr>
      <w:r w:rsidRPr="00BD1299">
        <w:rPr>
          <w:rFonts w:ascii="Century Gothic" w:hAnsi="Century Gothic"/>
        </w:rPr>
        <w:t>Chris Gudziunas</w:t>
      </w:r>
      <w:r w:rsidRPr="00BD1299">
        <w:rPr>
          <w:rFonts w:ascii="Century Gothic" w:hAnsi="Century Gothic"/>
        </w:rPr>
        <w:tab/>
      </w:r>
      <w:r w:rsidRPr="00BD1299">
        <w:rPr>
          <w:rFonts w:ascii="Century Gothic" w:hAnsi="Century Gothic"/>
        </w:rPr>
        <w:tab/>
      </w:r>
      <w:r w:rsidRPr="00BD1299">
        <w:rPr>
          <w:rFonts w:ascii="Century Gothic" w:hAnsi="Century Gothic"/>
        </w:rPr>
        <w:tab/>
        <w:t>Hanover School Division</w:t>
      </w:r>
    </w:p>
    <w:p w14:paraId="5AE63FAB" w14:textId="77777777" w:rsidR="00A84A67" w:rsidRPr="00BD1299" w:rsidRDefault="00A84A67" w:rsidP="00A84A67">
      <w:pPr>
        <w:spacing w:after="0" w:line="240" w:lineRule="auto"/>
        <w:ind w:firstLine="1134"/>
        <w:rPr>
          <w:rFonts w:ascii="Century Gothic" w:hAnsi="Century Gothic"/>
          <w:color w:val="1F497D"/>
          <w:lang w:val="en-CA"/>
        </w:rPr>
      </w:pPr>
      <w:r w:rsidRPr="00BD1299">
        <w:rPr>
          <w:rFonts w:ascii="Century Gothic" w:hAnsi="Century Gothic"/>
        </w:rPr>
        <w:t>Lydia Hedrich</w:t>
      </w:r>
      <w:r w:rsidRPr="00BD1299">
        <w:rPr>
          <w:rFonts w:ascii="Century Gothic" w:hAnsi="Century Gothic"/>
        </w:rPr>
        <w:tab/>
      </w:r>
      <w:r w:rsidRPr="00BD1299">
        <w:rPr>
          <w:rFonts w:ascii="Century Gothic" w:hAnsi="Century Gothic"/>
        </w:rPr>
        <w:tab/>
      </w:r>
      <w:r w:rsidRPr="00BD1299">
        <w:rPr>
          <w:rFonts w:ascii="Century Gothic" w:hAnsi="Century Gothic"/>
        </w:rPr>
        <w:tab/>
        <w:t>Seven Oaks School Division</w:t>
      </w:r>
      <w:r w:rsidRPr="00BD1299">
        <w:rPr>
          <w:rFonts w:ascii="Century Gothic" w:hAnsi="Century Gothic"/>
          <w:color w:val="1F497D"/>
          <w:lang w:val="en-CA"/>
        </w:rPr>
        <w:tab/>
      </w:r>
    </w:p>
    <w:p w14:paraId="4E25661A" w14:textId="77777777" w:rsidR="00A84A67" w:rsidRPr="00BD1299" w:rsidRDefault="00A84A67" w:rsidP="00A84A67">
      <w:pPr>
        <w:spacing w:after="0" w:line="240" w:lineRule="auto"/>
        <w:ind w:firstLine="1134"/>
        <w:rPr>
          <w:rFonts w:ascii="Century Gothic" w:hAnsi="Century Gothic"/>
        </w:rPr>
      </w:pPr>
      <w:r w:rsidRPr="00BD1299">
        <w:rPr>
          <w:rFonts w:ascii="Century Gothic" w:hAnsi="Century Gothic"/>
        </w:rPr>
        <w:t>Bruce Lyons</w:t>
      </w:r>
      <w:r w:rsidRPr="00BD1299">
        <w:rPr>
          <w:rFonts w:ascii="Century Gothic" w:hAnsi="Century Gothic"/>
        </w:rPr>
        <w:tab/>
      </w:r>
      <w:r w:rsidRPr="00BD1299">
        <w:rPr>
          <w:rFonts w:ascii="Century Gothic" w:hAnsi="Century Gothic"/>
        </w:rPr>
        <w:tab/>
      </w:r>
      <w:r w:rsidRPr="00BD1299">
        <w:rPr>
          <w:rFonts w:ascii="Century Gothic" w:hAnsi="Century Gothic"/>
        </w:rPr>
        <w:tab/>
        <w:t>Pine Creek School Division</w:t>
      </w:r>
    </w:p>
    <w:p w14:paraId="0BCACB44" w14:textId="77777777" w:rsidR="00A84A67" w:rsidRPr="00BD1299" w:rsidRDefault="00A84A67" w:rsidP="00A84A67">
      <w:pPr>
        <w:spacing w:after="0" w:line="240" w:lineRule="auto"/>
        <w:ind w:firstLine="1134"/>
        <w:rPr>
          <w:rFonts w:ascii="Century Gothic" w:hAnsi="Century Gothic"/>
        </w:rPr>
      </w:pPr>
      <w:r w:rsidRPr="00BD1299">
        <w:rPr>
          <w:rFonts w:ascii="Century Gothic" w:hAnsi="Century Gothic"/>
        </w:rPr>
        <w:t>Constance McLeese</w:t>
      </w:r>
      <w:r w:rsidRPr="00BD1299">
        <w:rPr>
          <w:rFonts w:ascii="Century Gothic" w:hAnsi="Century Gothic"/>
        </w:rPr>
        <w:tab/>
      </w:r>
      <w:r w:rsidRPr="00BD1299">
        <w:rPr>
          <w:rFonts w:ascii="Century Gothic" w:hAnsi="Century Gothic"/>
        </w:rPr>
        <w:tab/>
      </w:r>
      <w:proofErr w:type="spellStart"/>
      <w:r w:rsidRPr="00BD1299">
        <w:rPr>
          <w:rFonts w:ascii="Century Gothic" w:hAnsi="Century Gothic"/>
        </w:rPr>
        <w:t>Flin</w:t>
      </w:r>
      <w:proofErr w:type="spellEnd"/>
      <w:r w:rsidRPr="00BD1299">
        <w:rPr>
          <w:rFonts w:ascii="Century Gothic" w:hAnsi="Century Gothic"/>
        </w:rPr>
        <w:t xml:space="preserve"> </w:t>
      </w:r>
      <w:proofErr w:type="spellStart"/>
      <w:r w:rsidRPr="00BD1299">
        <w:rPr>
          <w:rFonts w:ascii="Century Gothic" w:hAnsi="Century Gothic"/>
        </w:rPr>
        <w:t>Flon</w:t>
      </w:r>
      <w:proofErr w:type="spellEnd"/>
      <w:r w:rsidRPr="00BD1299">
        <w:rPr>
          <w:rFonts w:ascii="Century Gothic" w:hAnsi="Century Gothic"/>
        </w:rPr>
        <w:t xml:space="preserve"> School Division</w:t>
      </w:r>
    </w:p>
    <w:p w14:paraId="7DE49EAE" w14:textId="77777777" w:rsidR="00A84A67" w:rsidRPr="00BD1299" w:rsidRDefault="00A84A67" w:rsidP="00A84A67">
      <w:pPr>
        <w:spacing w:after="0" w:line="240" w:lineRule="auto"/>
        <w:ind w:firstLine="1134"/>
        <w:rPr>
          <w:rFonts w:ascii="Century Gothic" w:hAnsi="Century Gothic"/>
        </w:rPr>
      </w:pPr>
      <w:r w:rsidRPr="00BD1299">
        <w:rPr>
          <w:rFonts w:ascii="Century Gothic" w:hAnsi="Century Gothic"/>
        </w:rPr>
        <w:t xml:space="preserve">Greg </w:t>
      </w:r>
      <w:proofErr w:type="spellStart"/>
      <w:r w:rsidRPr="00BD1299">
        <w:rPr>
          <w:rFonts w:ascii="Century Gothic" w:hAnsi="Century Gothic"/>
        </w:rPr>
        <w:t>Malazdrewicz</w:t>
      </w:r>
      <w:proofErr w:type="spellEnd"/>
      <w:r w:rsidRPr="00BD1299">
        <w:rPr>
          <w:rFonts w:ascii="Century Gothic" w:hAnsi="Century Gothic"/>
        </w:rPr>
        <w:tab/>
      </w:r>
      <w:r w:rsidRPr="00BD1299">
        <w:rPr>
          <w:rFonts w:ascii="Century Gothic" w:hAnsi="Century Gothic"/>
        </w:rPr>
        <w:tab/>
        <w:t>Brandon School Division</w:t>
      </w:r>
    </w:p>
    <w:p w14:paraId="46A87524" w14:textId="77777777" w:rsidR="00A84A67" w:rsidRPr="00BD1299" w:rsidRDefault="00A84A67" w:rsidP="00A84A67">
      <w:pPr>
        <w:spacing w:after="0" w:line="240" w:lineRule="auto"/>
        <w:ind w:firstLine="1134"/>
        <w:rPr>
          <w:rFonts w:ascii="Century Gothic" w:hAnsi="Century Gothic"/>
        </w:rPr>
      </w:pPr>
      <w:r w:rsidRPr="00BD1299">
        <w:rPr>
          <w:rFonts w:ascii="Century Gothic" w:hAnsi="Century Gothic"/>
        </w:rPr>
        <w:t>Janet Martell</w:t>
      </w:r>
      <w:r w:rsidRPr="00BD1299">
        <w:rPr>
          <w:rFonts w:ascii="Century Gothic" w:hAnsi="Century Gothic"/>
        </w:rPr>
        <w:tab/>
      </w:r>
      <w:r w:rsidRPr="00BD1299">
        <w:rPr>
          <w:rFonts w:ascii="Century Gothic" w:hAnsi="Century Gothic"/>
        </w:rPr>
        <w:tab/>
      </w:r>
      <w:r w:rsidRPr="00BD1299">
        <w:rPr>
          <w:rFonts w:ascii="Century Gothic" w:hAnsi="Century Gothic"/>
        </w:rPr>
        <w:tab/>
        <w:t>Lakeshore School Division</w:t>
      </w:r>
    </w:p>
    <w:p w14:paraId="47A2D0B3" w14:textId="77777777" w:rsidR="00A84A67" w:rsidRPr="00BD1299" w:rsidRDefault="00A84A67" w:rsidP="00A84A67">
      <w:pPr>
        <w:spacing w:after="0" w:line="240" w:lineRule="auto"/>
        <w:ind w:firstLine="1134"/>
        <w:rPr>
          <w:rFonts w:ascii="Century Gothic" w:hAnsi="Century Gothic"/>
        </w:rPr>
      </w:pPr>
      <w:r w:rsidRPr="00BD1299">
        <w:rPr>
          <w:rFonts w:ascii="Century Gothic" w:hAnsi="Century Gothic"/>
        </w:rPr>
        <w:t>Tim Mendel</w:t>
      </w:r>
      <w:r w:rsidRPr="00BD1299">
        <w:rPr>
          <w:rFonts w:ascii="Century Gothic" w:hAnsi="Century Gothic"/>
        </w:rPr>
        <w:tab/>
      </w:r>
      <w:r w:rsidRPr="00BD1299">
        <w:rPr>
          <w:rFonts w:ascii="Century Gothic" w:hAnsi="Century Gothic"/>
        </w:rPr>
        <w:tab/>
      </w:r>
      <w:r w:rsidRPr="00BD1299">
        <w:rPr>
          <w:rFonts w:ascii="Century Gothic" w:hAnsi="Century Gothic"/>
        </w:rPr>
        <w:tab/>
        <w:t>Swan Valley School Division</w:t>
      </w:r>
    </w:p>
    <w:p w14:paraId="4C2D4F13" w14:textId="77777777" w:rsidR="00A84A67" w:rsidRPr="00BD1299" w:rsidRDefault="00A84A67" w:rsidP="00A84A67">
      <w:pPr>
        <w:spacing w:after="0" w:line="240" w:lineRule="auto"/>
        <w:ind w:firstLine="1134"/>
        <w:rPr>
          <w:rFonts w:ascii="Century Gothic" w:hAnsi="Century Gothic"/>
        </w:rPr>
      </w:pPr>
      <w:r w:rsidRPr="00BD1299">
        <w:rPr>
          <w:rFonts w:ascii="Century Gothic" w:hAnsi="Century Gothic"/>
        </w:rPr>
        <w:t>Susan Schmidt</w:t>
      </w:r>
      <w:r w:rsidRPr="00BD1299">
        <w:rPr>
          <w:rFonts w:ascii="Century Gothic" w:hAnsi="Century Gothic"/>
        </w:rPr>
        <w:tab/>
      </w:r>
      <w:r w:rsidRPr="00BD1299">
        <w:rPr>
          <w:rFonts w:ascii="Century Gothic" w:hAnsi="Century Gothic"/>
        </w:rPr>
        <w:tab/>
      </w:r>
      <w:r w:rsidRPr="00BD1299">
        <w:rPr>
          <w:rFonts w:ascii="Century Gothic" w:hAnsi="Century Gothic"/>
        </w:rPr>
        <w:tab/>
        <w:t>Pembina Trails School Division</w:t>
      </w:r>
    </w:p>
    <w:p w14:paraId="013F62E6" w14:textId="77777777" w:rsidR="00A84A67" w:rsidRPr="00BD1299" w:rsidRDefault="00A84A67" w:rsidP="00A84A67">
      <w:pPr>
        <w:spacing w:after="0" w:line="240" w:lineRule="auto"/>
        <w:ind w:firstLine="1134"/>
        <w:rPr>
          <w:rFonts w:ascii="Century Gothic" w:hAnsi="Century Gothic"/>
        </w:rPr>
      </w:pPr>
    </w:p>
    <w:p w14:paraId="77C1C09B" w14:textId="77777777" w:rsidR="00A84A67" w:rsidRPr="00BD1299" w:rsidRDefault="00A84A67" w:rsidP="00A84A67">
      <w:pPr>
        <w:spacing w:after="0" w:line="240" w:lineRule="auto"/>
        <w:ind w:firstLine="1134"/>
        <w:rPr>
          <w:rFonts w:ascii="Century Gothic" w:hAnsi="Century Gothic"/>
        </w:rPr>
      </w:pPr>
      <w:r w:rsidRPr="00BD1299">
        <w:rPr>
          <w:rFonts w:ascii="Century Gothic" w:hAnsi="Century Gothic"/>
        </w:rPr>
        <w:t>Edwin Janz</w:t>
      </w:r>
      <w:r w:rsidRPr="00BD1299">
        <w:rPr>
          <w:rFonts w:ascii="Century Gothic" w:hAnsi="Century Gothic"/>
        </w:rPr>
        <w:tab/>
      </w:r>
      <w:r w:rsidRPr="00BD1299">
        <w:rPr>
          <w:rFonts w:ascii="Century Gothic" w:hAnsi="Century Gothic"/>
        </w:rPr>
        <w:tab/>
      </w:r>
      <w:r w:rsidRPr="00BD1299">
        <w:rPr>
          <w:rFonts w:ascii="Century Gothic" w:hAnsi="Century Gothic"/>
        </w:rPr>
        <w:tab/>
        <w:t>River East Transcona School Division</w:t>
      </w:r>
    </w:p>
    <w:p w14:paraId="5F06FD35" w14:textId="77777777" w:rsidR="00A84A67" w:rsidRPr="00BD1299" w:rsidRDefault="00A84A67" w:rsidP="00A84A67">
      <w:pPr>
        <w:spacing w:after="0" w:line="240" w:lineRule="auto"/>
        <w:ind w:firstLine="1134"/>
        <w:rPr>
          <w:rFonts w:ascii="Century Gothic" w:hAnsi="Century Gothic"/>
        </w:rPr>
      </w:pPr>
      <w:r w:rsidRPr="00BD1299">
        <w:rPr>
          <w:rFonts w:ascii="Century Gothic" w:hAnsi="Century Gothic"/>
        </w:rPr>
        <w:tab/>
      </w:r>
      <w:r w:rsidRPr="00BD1299">
        <w:rPr>
          <w:rFonts w:ascii="Century Gothic" w:hAnsi="Century Gothic"/>
        </w:rPr>
        <w:tab/>
      </w:r>
      <w:r w:rsidRPr="00BD1299">
        <w:rPr>
          <w:rFonts w:ascii="Century Gothic" w:hAnsi="Century Gothic"/>
        </w:rPr>
        <w:tab/>
      </w:r>
      <w:r w:rsidRPr="00BD1299">
        <w:rPr>
          <w:rFonts w:ascii="Century Gothic" w:hAnsi="Century Gothic"/>
        </w:rPr>
        <w:tab/>
      </w:r>
      <w:r w:rsidRPr="00BD1299">
        <w:rPr>
          <w:rFonts w:ascii="Century Gothic" w:hAnsi="Century Gothic"/>
        </w:rPr>
        <w:tab/>
        <w:t>(Associate Member)</w:t>
      </w:r>
    </w:p>
    <w:p w14:paraId="62306FBC" w14:textId="77777777" w:rsidR="00A84A67" w:rsidRDefault="00A84A67" w:rsidP="003A604C">
      <w:pPr>
        <w:autoSpaceDE w:val="0"/>
        <w:autoSpaceDN w:val="0"/>
        <w:adjustRightInd w:val="0"/>
        <w:jc w:val="center"/>
        <w:rPr>
          <w:rFonts w:ascii="Century Gothic" w:hAnsi="Century Gothic" w:cs="Calibri"/>
          <w:b/>
          <w:sz w:val="28"/>
          <w:szCs w:val="28"/>
        </w:rPr>
      </w:pPr>
    </w:p>
    <w:p w14:paraId="13A364C0" w14:textId="762D3516" w:rsidR="00A84A67" w:rsidRDefault="00A84A67" w:rsidP="003A604C">
      <w:pPr>
        <w:autoSpaceDE w:val="0"/>
        <w:autoSpaceDN w:val="0"/>
        <w:adjustRightInd w:val="0"/>
        <w:jc w:val="center"/>
        <w:rPr>
          <w:rFonts w:ascii="Century Gothic" w:hAnsi="Century Gothic" w:cs="Calibri"/>
          <w:b/>
          <w:sz w:val="28"/>
          <w:szCs w:val="28"/>
        </w:rPr>
      </w:pPr>
    </w:p>
    <w:p w14:paraId="3F5A869A" w14:textId="77777777" w:rsidR="006F4715" w:rsidRDefault="006F4715" w:rsidP="003A604C">
      <w:pPr>
        <w:autoSpaceDE w:val="0"/>
        <w:autoSpaceDN w:val="0"/>
        <w:adjustRightInd w:val="0"/>
        <w:jc w:val="center"/>
        <w:rPr>
          <w:rFonts w:ascii="Century Gothic" w:hAnsi="Century Gothic" w:cs="Calibri"/>
          <w:b/>
          <w:sz w:val="28"/>
          <w:szCs w:val="28"/>
        </w:rPr>
      </w:pPr>
    </w:p>
    <w:p w14:paraId="00946404" w14:textId="2A2CCC39" w:rsidR="00595FEC" w:rsidRPr="003A604C" w:rsidRDefault="00595FEC" w:rsidP="003A604C">
      <w:pPr>
        <w:autoSpaceDE w:val="0"/>
        <w:autoSpaceDN w:val="0"/>
        <w:adjustRightInd w:val="0"/>
        <w:jc w:val="center"/>
        <w:rPr>
          <w:rFonts w:ascii="Century Gothic" w:hAnsi="Century Gothic" w:cs="Calibri"/>
          <w:b/>
          <w:sz w:val="28"/>
          <w:szCs w:val="28"/>
        </w:rPr>
      </w:pPr>
      <w:r w:rsidRPr="003A604C">
        <w:rPr>
          <w:rFonts w:ascii="Century Gothic" w:hAnsi="Century Gothic" w:cs="Calibri"/>
          <w:b/>
          <w:sz w:val="28"/>
          <w:szCs w:val="28"/>
        </w:rPr>
        <w:t>Service A</w:t>
      </w:r>
      <w:r w:rsidR="00724FFA" w:rsidRPr="003A604C">
        <w:rPr>
          <w:rFonts w:ascii="Century Gothic" w:hAnsi="Century Gothic" w:cs="Calibri"/>
          <w:b/>
          <w:sz w:val="28"/>
          <w:szCs w:val="28"/>
        </w:rPr>
        <w:t>nniversaries</w:t>
      </w:r>
    </w:p>
    <w:p w14:paraId="7A859397" w14:textId="7079DE63" w:rsidR="003A604C" w:rsidRDefault="003A604C" w:rsidP="000F725B">
      <w:pPr>
        <w:widowControl w:val="0"/>
        <w:spacing w:after="0"/>
        <w:ind w:left="440" w:right="440"/>
        <w:jc w:val="center"/>
        <w:rPr>
          <w:rFonts w:ascii="Century Gothic" w:eastAsia="Times New Roman" w:hAnsi="Century Gothic" w:cs="Calibri"/>
          <w:b/>
          <w:color w:val="000000"/>
          <w:kern w:val="28"/>
          <w:u w:val="single"/>
          <w:lang w:eastAsia="en-CA"/>
        </w:rPr>
      </w:pPr>
    </w:p>
    <w:p w14:paraId="52BD1530" w14:textId="25763BFE" w:rsidR="003A604C" w:rsidRPr="003A604C" w:rsidRDefault="003A604C" w:rsidP="003A604C">
      <w:pPr>
        <w:widowControl w:val="0"/>
        <w:spacing w:after="0"/>
        <w:ind w:left="440" w:right="440"/>
        <w:jc w:val="center"/>
        <w:rPr>
          <w:rFonts w:ascii="Century Gothic" w:eastAsia="Times New Roman" w:hAnsi="Century Gothic" w:cs="Calibri"/>
          <w:b/>
          <w:color w:val="000000"/>
          <w:kern w:val="28"/>
          <w:u w:val="single"/>
          <w:lang w:eastAsia="en-CA"/>
        </w:rPr>
      </w:pPr>
      <w:r w:rsidRPr="003A604C">
        <w:rPr>
          <w:rFonts w:ascii="Century Gothic" w:eastAsia="Times New Roman" w:hAnsi="Century Gothic" w:cs="Calibri"/>
          <w:b/>
          <w:color w:val="000000"/>
          <w:kern w:val="28"/>
          <w:u w:val="single"/>
          <w:lang w:eastAsia="en-CA"/>
        </w:rPr>
        <w:t>2</w:t>
      </w:r>
      <w:r>
        <w:rPr>
          <w:rFonts w:ascii="Century Gothic" w:eastAsia="Times New Roman" w:hAnsi="Century Gothic" w:cs="Calibri"/>
          <w:b/>
          <w:color w:val="000000"/>
          <w:kern w:val="28"/>
          <w:u w:val="single"/>
          <w:lang w:eastAsia="en-CA"/>
        </w:rPr>
        <w:t>5</w:t>
      </w:r>
      <w:r w:rsidRPr="003A604C">
        <w:rPr>
          <w:rFonts w:ascii="Century Gothic" w:eastAsia="Times New Roman" w:hAnsi="Century Gothic" w:cs="Calibri"/>
          <w:b/>
          <w:color w:val="000000"/>
          <w:kern w:val="28"/>
          <w:u w:val="single"/>
          <w:lang w:eastAsia="en-CA"/>
        </w:rPr>
        <w:t xml:space="preserve"> YEARS</w:t>
      </w:r>
    </w:p>
    <w:p w14:paraId="3AE2C215" w14:textId="77777777" w:rsidR="003A604C" w:rsidRPr="003A604C" w:rsidRDefault="003A604C" w:rsidP="003A604C">
      <w:pPr>
        <w:widowControl w:val="0"/>
        <w:spacing w:after="0"/>
        <w:ind w:left="440" w:right="440"/>
        <w:jc w:val="center"/>
        <w:rPr>
          <w:rFonts w:ascii="Century Gothic" w:eastAsia="Times New Roman" w:hAnsi="Century Gothic" w:cs="Calibri"/>
          <w:color w:val="000000"/>
          <w:kern w:val="28"/>
          <w:u w:val="single"/>
          <w:lang w:eastAsia="en-CA"/>
        </w:rPr>
      </w:pPr>
    </w:p>
    <w:p w14:paraId="283C6BD5" w14:textId="23F245D8" w:rsidR="003A604C" w:rsidRPr="003A604C" w:rsidRDefault="003A604C" w:rsidP="003A604C">
      <w:pPr>
        <w:widowControl w:val="0"/>
        <w:spacing w:after="0" w:line="285" w:lineRule="auto"/>
        <w:ind w:left="440" w:right="440"/>
        <w:jc w:val="center"/>
        <w:rPr>
          <w:rFonts w:ascii="Century Gothic" w:eastAsia="Times New Roman" w:hAnsi="Century Gothic" w:cs="Calibri"/>
          <w:color w:val="000000"/>
          <w:kern w:val="28"/>
          <w:lang w:eastAsia="en-CA"/>
        </w:rPr>
      </w:pPr>
      <w:r>
        <w:rPr>
          <w:rFonts w:ascii="Century Gothic" w:eastAsia="Times New Roman" w:hAnsi="Century Gothic" w:cs="Calibri"/>
          <w:color w:val="000000"/>
          <w:kern w:val="28"/>
          <w:lang w:eastAsia="en-CA"/>
        </w:rPr>
        <w:t>Doug Edmond</w:t>
      </w:r>
    </w:p>
    <w:p w14:paraId="3DCF7EE3" w14:textId="77777777" w:rsidR="003A604C" w:rsidRDefault="003A604C" w:rsidP="000F725B">
      <w:pPr>
        <w:widowControl w:val="0"/>
        <w:spacing w:after="0"/>
        <w:ind w:left="440" w:right="440"/>
        <w:jc w:val="center"/>
        <w:rPr>
          <w:rFonts w:ascii="Century Gothic" w:eastAsia="Times New Roman" w:hAnsi="Century Gothic" w:cs="Calibri"/>
          <w:b/>
          <w:color w:val="000000"/>
          <w:kern w:val="28"/>
          <w:u w:val="single"/>
          <w:lang w:eastAsia="en-CA"/>
        </w:rPr>
      </w:pPr>
    </w:p>
    <w:p w14:paraId="57CDA7BF" w14:textId="717C04C2" w:rsidR="000F725B" w:rsidRPr="003A604C" w:rsidRDefault="000F725B" w:rsidP="000F725B">
      <w:pPr>
        <w:widowControl w:val="0"/>
        <w:spacing w:after="0"/>
        <w:ind w:left="440" w:right="440"/>
        <w:jc w:val="center"/>
        <w:rPr>
          <w:rFonts w:ascii="Century Gothic" w:eastAsia="Times New Roman" w:hAnsi="Century Gothic" w:cs="Calibri"/>
          <w:b/>
          <w:color w:val="000000"/>
          <w:kern w:val="28"/>
          <w:u w:val="single"/>
          <w:lang w:eastAsia="en-CA"/>
        </w:rPr>
      </w:pPr>
      <w:r w:rsidRPr="003A604C">
        <w:rPr>
          <w:rFonts w:ascii="Century Gothic" w:eastAsia="Times New Roman" w:hAnsi="Century Gothic" w:cs="Calibri"/>
          <w:b/>
          <w:color w:val="000000"/>
          <w:kern w:val="28"/>
          <w:u w:val="single"/>
          <w:lang w:eastAsia="en-CA"/>
        </w:rPr>
        <w:t>20 YEARS</w:t>
      </w:r>
    </w:p>
    <w:p w14:paraId="07A9305E" w14:textId="77777777" w:rsidR="000F725B" w:rsidRPr="003A604C" w:rsidRDefault="000F725B" w:rsidP="000F725B">
      <w:pPr>
        <w:widowControl w:val="0"/>
        <w:spacing w:after="0"/>
        <w:ind w:left="440" w:right="440"/>
        <w:jc w:val="center"/>
        <w:rPr>
          <w:rFonts w:ascii="Century Gothic" w:eastAsia="Times New Roman" w:hAnsi="Century Gothic" w:cs="Calibri"/>
          <w:color w:val="000000"/>
          <w:kern w:val="28"/>
          <w:u w:val="single"/>
          <w:lang w:eastAsia="en-CA"/>
        </w:rPr>
      </w:pPr>
    </w:p>
    <w:p w14:paraId="00B14D42" w14:textId="12ADC9B2" w:rsidR="000F725B" w:rsidRPr="003A604C" w:rsidRDefault="00635CD8" w:rsidP="000F725B">
      <w:pPr>
        <w:widowControl w:val="0"/>
        <w:spacing w:after="0" w:line="285" w:lineRule="auto"/>
        <w:ind w:left="440" w:right="440"/>
        <w:jc w:val="center"/>
        <w:rPr>
          <w:rFonts w:ascii="Century Gothic" w:eastAsia="Times New Roman" w:hAnsi="Century Gothic" w:cs="Calibri"/>
          <w:color w:val="000000"/>
          <w:kern w:val="28"/>
          <w:lang w:eastAsia="en-CA"/>
        </w:rPr>
      </w:pPr>
      <w:r w:rsidRPr="003A604C">
        <w:rPr>
          <w:rFonts w:ascii="Century Gothic" w:eastAsia="Times New Roman" w:hAnsi="Century Gothic" w:cs="Calibri"/>
          <w:color w:val="000000"/>
          <w:kern w:val="28"/>
          <w:lang w:eastAsia="en-CA"/>
        </w:rPr>
        <w:t>Brian O’Leary</w:t>
      </w:r>
    </w:p>
    <w:p w14:paraId="2CED9EEA" w14:textId="77777777" w:rsidR="000F725B" w:rsidRPr="003A604C" w:rsidRDefault="000F725B" w:rsidP="000F725B">
      <w:pPr>
        <w:widowControl w:val="0"/>
        <w:spacing w:after="0" w:line="285" w:lineRule="auto"/>
        <w:ind w:left="440" w:right="440"/>
        <w:jc w:val="center"/>
        <w:rPr>
          <w:rFonts w:ascii="Century Gothic" w:eastAsia="Times New Roman" w:hAnsi="Century Gothic" w:cs="Calibri"/>
          <w:color w:val="000000"/>
          <w:kern w:val="28"/>
          <w:u w:val="single"/>
          <w:lang w:eastAsia="en-CA"/>
        </w:rPr>
      </w:pPr>
    </w:p>
    <w:p w14:paraId="32F64ADB" w14:textId="77777777" w:rsidR="000F725B" w:rsidRPr="003A604C" w:rsidRDefault="000F725B" w:rsidP="000F725B">
      <w:pPr>
        <w:widowControl w:val="0"/>
        <w:spacing w:after="0" w:line="285" w:lineRule="auto"/>
        <w:ind w:left="440" w:right="440"/>
        <w:jc w:val="center"/>
        <w:rPr>
          <w:rFonts w:ascii="Century Gothic" w:eastAsia="Times New Roman" w:hAnsi="Century Gothic" w:cs="Calibri"/>
          <w:b/>
          <w:color w:val="000000"/>
          <w:kern w:val="28"/>
          <w:u w:val="single"/>
          <w:lang w:eastAsia="en-CA"/>
        </w:rPr>
      </w:pPr>
      <w:r w:rsidRPr="003A604C">
        <w:rPr>
          <w:rFonts w:ascii="Century Gothic" w:eastAsia="Times New Roman" w:hAnsi="Century Gothic" w:cs="Calibri"/>
          <w:b/>
          <w:color w:val="000000"/>
          <w:kern w:val="28"/>
          <w:u w:val="single"/>
          <w:lang w:eastAsia="en-CA"/>
        </w:rPr>
        <w:t>15 YEARS</w:t>
      </w:r>
    </w:p>
    <w:p w14:paraId="2DA27C5A" w14:textId="77777777" w:rsidR="000F725B" w:rsidRPr="003A604C" w:rsidRDefault="000F725B" w:rsidP="000F725B">
      <w:pPr>
        <w:widowControl w:val="0"/>
        <w:spacing w:after="0" w:line="285" w:lineRule="auto"/>
        <w:ind w:left="440" w:right="440"/>
        <w:jc w:val="center"/>
        <w:rPr>
          <w:rFonts w:ascii="Century Gothic" w:eastAsia="Times New Roman" w:hAnsi="Century Gothic" w:cs="Calibri"/>
          <w:b/>
          <w:color w:val="000000"/>
          <w:kern w:val="28"/>
          <w:u w:val="single"/>
          <w:lang w:eastAsia="en-CA"/>
        </w:rPr>
      </w:pPr>
    </w:p>
    <w:p w14:paraId="54BCF497" w14:textId="3AED8C94" w:rsidR="00DD0882" w:rsidRPr="003A604C" w:rsidRDefault="00A0040E" w:rsidP="000F725B">
      <w:pPr>
        <w:widowControl w:val="0"/>
        <w:spacing w:after="0" w:line="285" w:lineRule="auto"/>
        <w:ind w:left="440" w:right="440"/>
        <w:jc w:val="center"/>
        <w:rPr>
          <w:rFonts w:ascii="Century Gothic" w:eastAsia="Times New Roman" w:hAnsi="Century Gothic" w:cs="Calibri"/>
          <w:color w:val="000000"/>
          <w:kern w:val="28"/>
          <w:lang w:eastAsia="en-CA"/>
        </w:rPr>
      </w:pPr>
      <w:r w:rsidRPr="003A604C">
        <w:rPr>
          <w:rFonts w:ascii="Century Gothic" w:eastAsia="Times New Roman" w:hAnsi="Century Gothic" w:cs="Calibri"/>
          <w:color w:val="000000"/>
          <w:kern w:val="28"/>
          <w:lang w:eastAsia="en-CA"/>
        </w:rPr>
        <w:t>Pauline Clarke</w:t>
      </w:r>
    </w:p>
    <w:p w14:paraId="4636E421" w14:textId="24C2C120" w:rsidR="00A0040E" w:rsidRPr="003A604C" w:rsidRDefault="00A0040E" w:rsidP="000F725B">
      <w:pPr>
        <w:widowControl w:val="0"/>
        <w:spacing w:after="0" w:line="285" w:lineRule="auto"/>
        <w:ind w:left="440" w:right="440"/>
        <w:jc w:val="center"/>
        <w:rPr>
          <w:rFonts w:ascii="Century Gothic" w:eastAsia="Times New Roman" w:hAnsi="Century Gothic" w:cs="Calibri"/>
          <w:color w:val="000000"/>
          <w:kern w:val="28"/>
          <w:lang w:eastAsia="en-CA"/>
        </w:rPr>
      </w:pPr>
      <w:r w:rsidRPr="003A604C">
        <w:rPr>
          <w:rFonts w:ascii="Century Gothic" w:eastAsia="Times New Roman" w:hAnsi="Century Gothic" w:cs="Calibri"/>
          <w:color w:val="000000"/>
          <w:kern w:val="28"/>
          <w:lang w:eastAsia="en-CA"/>
        </w:rPr>
        <w:t>Don McCaskill</w:t>
      </w:r>
    </w:p>
    <w:p w14:paraId="70001A45" w14:textId="77777777" w:rsidR="000F725B" w:rsidRPr="003A604C" w:rsidRDefault="000F725B" w:rsidP="000F725B">
      <w:pPr>
        <w:widowControl w:val="0"/>
        <w:spacing w:after="0" w:line="285" w:lineRule="auto"/>
        <w:ind w:left="440" w:right="440"/>
        <w:jc w:val="center"/>
        <w:rPr>
          <w:rFonts w:ascii="Century Gothic" w:eastAsia="Times New Roman" w:hAnsi="Century Gothic" w:cs="Calibri"/>
          <w:b/>
          <w:color w:val="000000"/>
          <w:spacing w:val="-11"/>
          <w:kern w:val="28"/>
          <w:u w:val="single"/>
          <w:lang w:eastAsia="en-CA"/>
        </w:rPr>
      </w:pPr>
      <w:r w:rsidRPr="003A604C">
        <w:rPr>
          <w:rFonts w:ascii="Century Gothic" w:eastAsia="Times New Roman" w:hAnsi="Century Gothic" w:cs="Calibri"/>
          <w:color w:val="000000"/>
          <w:spacing w:val="-11"/>
          <w:kern w:val="28"/>
          <w:lang w:eastAsia="en-CA"/>
        </w:rPr>
        <w:br/>
      </w:r>
      <w:r w:rsidRPr="003A604C">
        <w:rPr>
          <w:rFonts w:ascii="Century Gothic" w:eastAsia="Times New Roman" w:hAnsi="Century Gothic" w:cs="Calibri"/>
          <w:b/>
          <w:color w:val="000000"/>
          <w:spacing w:val="-11"/>
          <w:kern w:val="28"/>
          <w:u w:val="single"/>
          <w:lang w:eastAsia="en-CA"/>
        </w:rPr>
        <w:t>10 YEARS</w:t>
      </w:r>
    </w:p>
    <w:p w14:paraId="4EFCCBF7" w14:textId="77777777" w:rsidR="000F725B" w:rsidRPr="003A604C" w:rsidRDefault="000F725B" w:rsidP="000F725B">
      <w:pPr>
        <w:widowControl w:val="0"/>
        <w:spacing w:after="0" w:line="285" w:lineRule="auto"/>
        <w:ind w:left="440" w:right="440"/>
        <w:jc w:val="center"/>
        <w:rPr>
          <w:rFonts w:ascii="Century Gothic" w:eastAsia="Times New Roman" w:hAnsi="Century Gothic" w:cs="Calibri"/>
          <w:color w:val="000000"/>
          <w:kern w:val="28"/>
          <w:lang w:eastAsia="en-CA"/>
        </w:rPr>
      </w:pPr>
    </w:p>
    <w:p w14:paraId="7C758D45" w14:textId="0FD711A5" w:rsidR="00BA2298" w:rsidRPr="003A604C" w:rsidRDefault="00BA2298" w:rsidP="000F725B">
      <w:pPr>
        <w:widowControl w:val="0"/>
        <w:spacing w:after="0" w:line="285" w:lineRule="auto"/>
        <w:ind w:left="440" w:right="440"/>
        <w:jc w:val="center"/>
        <w:rPr>
          <w:rFonts w:ascii="Century Gothic" w:eastAsia="Times New Roman" w:hAnsi="Century Gothic" w:cs="Calibri"/>
          <w:color w:val="000000"/>
          <w:kern w:val="28"/>
          <w:lang w:eastAsia="en-CA"/>
        </w:rPr>
      </w:pPr>
      <w:r w:rsidRPr="003A604C">
        <w:rPr>
          <w:rFonts w:ascii="Century Gothic" w:eastAsia="Times New Roman" w:hAnsi="Century Gothic" w:cs="Calibri"/>
          <w:color w:val="000000"/>
          <w:kern w:val="28"/>
          <w:lang w:eastAsia="en-CA"/>
        </w:rPr>
        <w:t>Janet Martell</w:t>
      </w:r>
    </w:p>
    <w:p w14:paraId="48CC8F67" w14:textId="70CC4A7D" w:rsidR="00BA2298" w:rsidRPr="003A604C" w:rsidRDefault="00BA2298" w:rsidP="000F725B">
      <w:pPr>
        <w:widowControl w:val="0"/>
        <w:spacing w:after="0" w:line="285" w:lineRule="auto"/>
        <w:ind w:left="440" w:right="440"/>
        <w:jc w:val="center"/>
        <w:rPr>
          <w:rFonts w:ascii="Century Gothic" w:eastAsia="Times New Roman" w:hAnsi="Century Gothic" w:cs="Calibri"/>
          <w:color w:val="000000"/>
          <w:kern w:val="28"/>
          <w:lang w:eastAsia="en-CA"/>
        </w:rPr>
      </w:pPr>
      <w:r w:rsidRPr="003A604C">
        <w:rPr>
          <w:rFonts w:ascii="Century Gothic" w:eastAsia="Times New Roman" w:hAnsi="Century Gothic" w:cs="Calibri"/>
          <w:color w:val="000000"/>
          <w:kern w:val="28"/>
          <w:lang w:eastAsia="en-CA"/>
        </w:rPr>
        <w:t>Chris Rhodes</w:t>
      </w:r>
    </w:p>
    <w:p w14:paraId="68527F44" w14:textId="311FC80B" w:rsidR="00BA2298" w:rsidRPr="003A604C" w:rsidRDefault="00BA2298" w:rsidP="000F725B">
      <w:pPr>
        <w:widowControl w:val="0"/>
        <w:spacing w:after="0" w:line="285" w:lineRule="auto"/>
        <w:ind w:left="440" w:right="440"/>
        <w:jc w:val="center"/>
        <w:rPr>
          <w:rFonts w:ascii="Century Gothic" w:eastAsia="Times New Roman" w:hAnsi="Century Gothic" w:cs="Calibri"/>
          <w:color w:val="000000"/>
          <w:kern w:val="28"/>
          <w:lang w:eastAsia="en-CA"/>
        </w:rPr>
      </w:pPr>
      <w:r w:rsidRPr="003A604C">
        <w:rPr>
          <w:rFonts w:ascii="Century Gothic" w:eastAsia="Times New Roman" w:hAnsi="Century Gothic" w:cs="Calibri"/>
          <w:color w:val="000000"/>
          <w:kern w:val="28"/>
          <w:lang w:eastAsia="en-CA"/>
        </w:rPr>
        <w:t>Karen Seiler</w:t>
      </w:r>
    </w:p>
    <w:p w14:paraId="6C5CEF9E" w14:textId="77777777" w:rsidR="000F725B" w:rsidRPr="003A604C" w:rsidRDefault="000F725B" w:rsidP="000F725B">
      <w:pPr>
        <w:widowControl w:val="0"/>
        <w:spacing w:after="0" w:line="285" w:lineRule="auto"/>
        <w:jc w:val="center"/>
        <w:rPr>
          <w:rFonts w:ascii="Century Gothic" w:eastAsia="Times New Roman" w:hAnsi="Century Gothic" w:cs="Calibri"/>
          <w:b/>
          <w:color w:val="000000"/>
          <w:kern w:val="28"/>
          <w:u w:val="single"/>
          <w:lang w:eastAsia="en-CA"/>
        </w:rPr>
      </w:pPr>
      <w:r w:rsidRPr="003A604C">
        <w:rPr>
          <w:rFonts w:ascii="Century Gothic" w:eastAsia="Times New Roman" w:hAnsi="Century Gothic" w:cs="Calibri"/>
          <w:color w:val="000000"/>
          <w:kern w:val="28"/>
          <w:lang w:eastAsia="en-CA"/>
        </w:rPr>
        <w:br/>
      </w:r>
      <w:r w:rsidRPr="003A604C">
        <w:rPr>
          <w:rFonts w:ascii="Century Gothic" w:eastAsia="Times New Roman" w:hAnsi="Century Gothic" w:cs="Calibri"/>
          <w:b/>
          <w:color w:val="000000"/>
          <w:kern w:val="28"/>
          <w:u w:val="single"/>
          <w:lang w:eastAsia="en-CA"/>
        </w:rPr>
        <w:t>5 YEARS</w:t>
      </w:r>
    </w:p>
    <w:p w14:paraId="44617776" w14:textId="77777777" w:rsidR="00DD0882" w:rsidRPr="003A604C" w:rsidRDefault="00DD0882" w:rsidP="00A3455E">
      <w:pPr>
        <w:widowControl w:val="0"/>
        <w:spacing w:after="0" w:line="286" w:lineRule="auto"/>
        <w:jc w:val="center"/>
        <w:rPr>
          <w:rFonts w:ascii="Century Gothic" w:eastAsia="Times New Roman" w:hAnsi="Century Gothic" w:cs="Calibri"/>
          <w:iCs/>
          <w:color w:val="000000"/>
          <w:kern w:val="28"/>
          <w:lang w:eastAsia="en-CA"/>
        </w:rPr>
      </w:pPr>
    </w:p>
    <w:p w14:paraId="44CB5F45" w14:textId="3B5A1DBD" w:rsidR="000F725B" w:rsidRPr="003A604C" w:rsidRDefault="00883B83" w:rsidP="00A3455E">
      <w:pPr>
        <w:widowControl w:val="0"/>
        <w:spacing w:after="0" w:line="286" w:lineRule="auto"/>
        <w:jc w:val="center"/>
        <w:rPr>
          <w:rFonts w:ascii="Century Gothic" w:eastAsia="Times New Roman" w:hAnsi="Century Gothic" w:cs="Calibri"/>
          <w:iCs/>
          <w:color w:val="000000"/>
          <w:kern w:val="28"/>
          <w:lang w:eastAsia="en-CA"/>
        </w:rPr>
      </w:pPr>
      <w:r w:rsidRPr="003A604C">
        <w:rPr>
          <w:rFonts w:ascii="Century Gothic" w:eastAsia="Times New Roman" w:hAnsi="Century Gothic" w:cs="Calibri"/>
          <w:iCs/>
          <w:color w:val="000000"/>
          <w:kern w:val="28"/>
          <w:lang w:eastAsia="en-CA"/>
        </w:rPr>
        <w:t>Monica Biggar</w:t>
      </w:r>
    </w:p>
    <w:p w14:paraId="0B33BF78" w14:textId="1B471485" w:rsidR="00883B83" w:rsidRPr="003A604C" w:rsidRDefault="00883B83" w:rsidP="00A3455E">
      <w:pPr>
        <w:widowControl w:val="0"/>
        <w:spacing w:after="0" w:line="286" w:lineRule="auto"/>
        <w:jc w:val="center"/>
        <w:rPr>
          <w:rFonts w:ascii="Century Gothic" w:eastAsia="Times New Roman" w:hAnsi="Century Gothic" w:cs="Calibri"/>
          <w:iCs/>
          <w:color w:val="000000"/>
          <w:kern w:val="28"/>
          <w:lang w:eastAsia="en-CA"/>
        </w:rPr>
      </w:pPr>
      <w:r w:rsidRPr="003A604C">
        <w:rPr>
          <w:rFonts w:ascii="Century Gothic" w:eastAsia="Times New Roman" w:hAnsi="Century Gothic" w:cs="Calibri"/>
          <w:iCs/>
          <w:color w:val="000000"/>
          <w:kern w:val="28"/>
          <w:lang w:eastAsia="en-CA"/>
        </w:rPr>
        <w:t>Brad C</w:t>
      </w:r>
      <w:r w:rsidR="00C505BD">
        <w:rPr>
          <w:rFonts w:ascii="Century Gothic" w:eastAsia="Times New Roman" w:hAnsi="Century Gothic" w:cs="Calibri"/>
          <w:iCs/>
          <w:color w:val="000000"/>
          <w:kern w:val="28"/>
          <w:lang w:eastAsia="en-CA"/>
        </w:rPr>
        <w:t>urtis</w:t>
      </w:r>
    </w:p>
    <w:p w14:paraId="5920082E" w14:textId="07EEAB07" w:rsidR="00F841D2" w:rsidRPr="003A604C" w:rsidRDefault="00F841D2" w:rsidP="00A3455E">
      <w:pPr>
        <w:widowControl w:val="0"/>
        <w:spacing w:after="0" w:line="286" w:lineRule="auto"/>
        <w:jc w:val="center"/>
        <w:rPr>
          <w:rFonts w:ascii="Century Gothic" w:eastAsia="Times New Roman" w:hAnsi="Century Gothic" w:cs="Calibri"/>
          <w:iCs/>
          <w:color w:val="000000"/>
          <w:kern w:val="28"/>
          <w:lang w:eastAsia="en-CA"/>
        </w:rPr>
      </w:pPr>
      <w:r w:rsidRPr="003A604C">
        <w:rPr>
          <w:rFonts w:ascii="Century Gothic" w:eastAsia="Times New Roman" w:hAnsi="Century Gothic" w:cs="Calibri"/>
          <w:iCs/>
          <w:color w:val="000000"/>
          <w:kern w:val="28"/>
          <w:lang w:eastAsia="en-CA"/>
        </w:rPr>
        <w:t>Greg Daniels</w:t>
      </w:r>
    </w:p>
    <w:p w14:paraId="01501E17" w14:textId="015B8ADA" w:rsidR="00883B83" w:rsidRPr="003A604C" w:rsidRDefault="00883B83" w:rsidP="00A3455E">
      <w:pPr>
        <w:widowControl w:val="0"/>
        <w:spacing w:after="0" w:line="286" w:lineRule="auto"/>
        <w:jc w:val="center"/>
        <w:rPr>
          <w:rFonts w:ascii="Century Gothic" w:eastAsia="Times New Roman" w:hAnsi="Century Gothic" w:cs="Calibri"/>
          <w:iCs/>
          <w:color w:val="000000"/>
          <w:kern w:val="28"/>
          <w:lang w:eastAsia="en-CA"/>
        </w:rPr>
      </w:pPr>
      <w:r w:rsidRPr="003A604C">
        <w:rPr>
          <w:rFonts w:ascii="Century Gothic" w:eastAsia="Times New Roman" w:hAnsi="Century Gothic" w:cs="Calibri"/>
          <w:iCs/>
          <w:color w:val="000000"/>
          <w:kern w:val="28"/>
          <w:lang w:eastAsia="en-CA"/>
        </w:rPr>
        <w:t>Elaine Egan</w:t>
      </w:r>
    </w:p>
    <w:p w14:paraId="2FEA7D86" w14:textId="6A23F0C6" w:rsidR="00883B83" w:rsidRPr="003A604C" w:rsidRDefault="00883B83" w:rsidP="00A3455E">
      <w:pPr>
        <w:widowControl w:val="0"/>
        <w:spacing w:after="0" w:line="286" w:lineRule="auto"/>
        <w:jc w:val="center"/>
        <w:rPr>
          <w:rFonts w:ascii="Century Gothic" w:eastAsia="Times New Roman" w:hAnsi="Century Gothic" w:cs="Calibri"/>
          <w:iCs/>
          <w:color w:val="000000"/>
          <w:kern w:val="28"/>
          <w:lang w:eastAsia="en-CA"/>
        </w:rPr>
      </w:pPr>
      <w:r w:rsidRPr="003A604C">
        <w:rPr>
          <w:rFonts w:ascii="Century Gothic" w:eastAsia="Times New Roman" w:hAnsi="Century Gothic" w:cs="Calibri"/>
          <w:iCs/>
          <w:color w:val="000000"/>
          <w:kern w:val="28"/>
          <w:lang w:eastAsia="en-CA"/>
        </w:rPr>
        <w:t>Verland Force</w:t>
      </w:r>
    </w:p>
    <w:p w14:paraId="7FD8D5D6" w14:textId="35B83ECF" w:rsidR="00F841D2" w:rsidRPr="003A604C" w:rsidRDefault="00F841D2" w:rsidP="00A3455E">
      <w:pPr>
        <w:widowControl w:val="0"/>
        <w:spacing w:after="0" w:line="286" w:lineRule="auto"/>
        <w:jc w:val="center"/>
        <w:rPr>
          <w:rFonts w:ascii="Century Gothic" w:eastAsia="Times New Roman" w:hAnsi="Century Gothic" w:cs="Calibri"/>
          <w:iCs/>
          <w:color w:val="000000"/>
          <w:kern w:val="28"/>
          <w:lang w:eastAsia="en-CA"/>
        </w:rPr>
      </w:pPr>
      <w:r w:rsidRPr="003A604C">
        <w:rPr>
          <w:rFonts w:ascii="Century Gothic" w:eastAsia="Times New Roman" w:hAnsi="Century Gothic" w:cs="Calibri"/>
          <w:iCs/>
          <w:color w:val="000000"/>
          <w:kern w:val="28"/>
          <w:lang w:eastAsia="en-CA"/>
        </w:rPr>
        <w:t>Alain Laberge</w:t>
      </w:r>
    </w:p>
    <w:p w14:paraId="784E6722" w14:textId="5977B059" w:rsidR="00F841D2" w:rsidRPr="003A604C" w:rsidRDefault="00F841D2" w:rsidP="00A3455E">
      <w:pPr>
        <w:widowControl w:val="0"/>
        <w:spacing w:after="0" w:line="286" w:lineRule="auto"/>
        <w:jc w:val="center"/>
        <w:rPr>
          <w:rFonts w:ascii="Century Gothic" w:eastAsia="Times New Roman" w:hAnsi="Century Gothic" w:cs="Calibri"/>
          <w:iCs/>
          <w:color w:val="000000"/>
          <w:kern w:val="28"/>
          <w:lang w:eastAsia="en-CA"/>
        </w:rPr>
      </w:pPr>
      <w:r w:rsidRPr="003A604C">
        <w:rPr>
          <w:rFonts w:ascii="Century Gothic" w:eastAsia="Times New Roman" w:hAnsi="Century Gothic" w:cs="Calibri"/>
          <w:iCs/>
          <w:color w:val="000000"/>
          <w:kern w:val="28"/>
          <w:lang w:eastAsia="en-CA"/>
        </w:rPr>
        <w:t>Steven Lawrie</w:t>
      </w:r>
    </w:p>
    <w:p w14:paraId="5FB52557" w14:textId="117D359B" w:rsidR="003418D8" w:rsidRPr="003A604C" w:rsidRDefault="003418D8" w:rsidP="00A3455E">
      <w:pPr>
        <w:widowControl w:val="0"/>
        <w:spacing w:after="0" w:line="286" w:lineRule="auto"/>
        <w:jc w:val="center"/>
        <w:rPr>
          <w:rFonts w:ascii="Century Gothic" w:eastAsia="Times New Roman" w:hAnsi="Century Gothic" w:cs="Calibri"/>
          <w:iCs/>
          <w:color w:val="000000"/>
          <w:kern w:val="28"/>
          <w:lang w:eastAsia="en-CA"/>
        </w:rPr>
      </w:pPr>
      <w:r w:rsidRPr="003A604C">
        <w:rPr>
          <w:rFonts w:ascii="Century Gothic" w:eastAsia="Times New Roman" w:hAnsi="Century Gothic" w:cs="Calibri"/>
          <w:iCs/>
          <w:color w:val="000000"/>
          <w:kern w:val="28"/>
          <w:lang w:eastAsia="en-CA"/>
        </w:rPr>
        <w:t>Fatima Mota</w:t>
      </w:r>
    </w:p>
    <w:p w14:paraId="0B7E2559" w14:textId="660CA3A1" w:rsidR="003418D8" w:rsidRPr="003A604C" w:rsidRDefault="003418D8" w:rsidP="00A3455E">
      <w:pPr>
        <w:widowControl w:val="0"/>
        <w:spacing w:after="0" w:line="286" w:lineRule="auto"/>
        <w:jc w:val="center"/>
        <w:rPr>
          <w:rFonts w:ascii="Century Gothic" w:eastAsia="Times New Roman" w:hAnsi="Century Gothic" w:cs="Calibri"/>
          <w:iCs/>
          <w:color w:val="000000"/>
          <w:kern w:val="28"/>
          <w:lang w:eastAsia="en-CA"/>
        </w:rPr>
      </w:pPr>
      <w:r w:rsidRPr="003A604C">
        <w:rPr>
          <w:rFonts w:ascii="Century Gothic" w:eastAsia="Times New Roman" w:hAnsi="Century Gothic" w:cs="Calibri"/>
          <w:iCs/>
          <w:color w:val="000000"/>
          <w:kern w:val="28"/>
          <w:lang w:eastAsia="en-CA"/>
        </w:rPr>
        <w:t>Keith Murray</w:t>
      </w:r>
    </w:p>
    <w:p w14:paraId="0DEE33BA" w14:textId="35CBD9FB" w:rsidR="003418D8" w:rsidRPr="00391813" w:rsidRDefault="003418D8" w:rsidP="00A3455E">
      <w:pPr>
        <w:widowControl w:val="0"/>
        <w:spacing w:after="0" w:line="286" w:lineRule="auto"/>
        <w:jc w:val="center"/>
        <w:rPr>
          <w:rFonts w:ascii="Century Gothic" w:eastAsia="Times New Roman" w:hAnsi="Century Gothic" w:cs="Calibri"/>
          <w:iCs/>
          <w:color w:val="000000"/>
          <w:kern w:val="28"/>
          <w:lang w:val="fr-CA" w:eastAsia="en-CA"/>
        </w:rPr>
      </w:pPr>
      <w:r w:rsidRPr="00391813">
        <w:rPr>
          <w:rFonts w:ascii="Century Gothic" w:eastAsia="Times New Roman" w:hAnsi="Century Gothic" w:cs="Calibri"/>
          <w:iCs/>
          <w:color w:val="000000"/>
          <w:kern w:val="28"/>
          <w:lang w:val="fr-CA" w:eastAsia="en-CA"/>
        </w:rPr>
        <w:t>Rob Riel</w:t>
      </w:r>
    </w:p>
    <w:p w14:paraId="6876425B" w14:textId="41116333" w:rsidR="00CF0674" w:rsidRPr="00391813" w:rsidRDefault="003418D8" w:rsidP="00A3455E">
      <w:pPr>
        <w:widowControl w:val="0"/>
        <w:spacing w:after="0" w:line="286" w:lineRule="auto"/>
        <w:jc w:val="center"/>
        <w:rPr>
          <w:rFonts w:ascii="Century Gothic" w:eastAsia="Times New Roman" w:hAnsi="Century Gothic" w:cs="Calibri"/>
          <w:iCs/>
          <w:color w:val="000000"/>
          <w:kern w:val="28"/>
          <w:lang w:val="fr-CA" w:eastAsia="en-CA"/>
        </w:rPr>
      </w:pPr>
      <w:r w:rsidRPr="00391813">
        <w:rPr>
          <w:rFonts w:ascii="Century Gothic" w:eastAsia="Times New Roman" w:hAnsi="Century Gothic" w:cs="Calibri"/>
          <w:iCs/>
          <w:color w:val="000000"/>
          <w:kern w:val="28"/>
          <w:lang w:val="fr-CA" w:eastAsia="en-CA"/>
        </w:rPr>
        <w:t>Iain Riffel</w:t>
      </w:r>
    </w:p>
    <w:p w14:paraId="531785C6" w14:textId="77777777" w:rsidR="00CF0674" w:rsidRPr="00391813" w:rsidRDefault="00CF0674">
      <w:pPr>
        <w:spacing w:after="0" w:line="240" w:lineRule="auto"/>
        <w:rPr>
          <w:rFonts w:ascii="Century Gothic" w:eastAsia="Times New Roman" w:hAnsi="Century Gothic" w:cs="Calibri"/>
          <w:iCs/>
          <w:color w:val="000000"/>
          <w:kern w:val="28"/>
          <w:lang w:val="fr-CA" w:eastAsia="en-CA"/>
        </w:rPr>
      </w:pPr>
      <w:r w:rsidRPr="00391813">
        <w:rPr>
          <w:rFonts w:ascii="Century Gothic" w:eastAsia="Times New Roman" w:hAnsi="Century Gothic" w:cs="Calibri"/>
          <w:iCs/>
          <w:color w:val="000000"/>
          <w:kern w:val="28"/>
          <w:lang w:val="fr-CA" w:eastAsia="en-CA"/>
        </w:rPr>
        <w:br w:type="page"/>
      </w:r>
    </w:p>
    <w:p w14:paraId="05104041" w14:textId="77777777" w:rsidR="00CF0674" w:rsidRPr="00391813" w:rsidRDefault="00CF0674" w:rsidP="00CF0674">
      <w:pPr>
        <w:spacing w:after="0" w:line="240" w:lineRule="auto"/>
        <w:rPr>
          <w:rFonts w:ascii="Century Gothic" w:eastAsia="Times New Roman" w:hAnsi="Century Gothic" w:cs="Calibri"/>
          <w:iCs/>
          <w:color w:val="000000"/>
          <w:kern w:val="28"/>
          <w:lang w:val="fr-CA" w:eastAsia="en-CA"/>
        </w:rPr>
      </w:pPr>
    </w:p>
    <w:p w14:paraId="01F97A45" w14:textId="77777777" w:rsidR="00CF0674" w:rsidRPr="00391813" w:rsidRDefault="00CF0674" w:rsidP="00CF0674">
      <w:pPr>
        <w:spacing w:after="0" w:line="240" w:lineRule="auto"/>
        <w:rPr>
          <w:rFonts w:ascii="Century Gothic" w:eastAsia="Times New Roman" w:hAnsi="Century Gothic" w:cs="Calibri"/>
          <w:iCs/>
          <w:color w:val="000000"/>
          <w:kern w:val="28"/>
          <w:lang w:val="fr-CA" w:eastAsia="en-CA"/>
        </w:rPr>
      </w:pPr>
    </w:p>
    <w:p w14:paraId="2067CCBE" w14:textId="77777777" w:rsidR="00CF0674" w:rsidRPr="00391813" w:rsidRDefault="00CF0674" w:rsidP="00CF0674">
      <w:pPr>
        <w:spacing w:after="0" w:line="240" w:lineRule="auto"/>
        <w:rPr>
          <w:rFonts w:ascii="Century Gothic" w:eastAsia="Times New Roman" w:hAnsi="Century Gothic" w:cs="Calibri"/>
          <w:iCs/>
          <w:color w:val="000000"/>
          <w:kern w:val="28"/>
          <w:lang w:val="fr-CA" w:eastAsia="en-CA"/>
        </w:rPr>
      </w:pPr>
    </w:p>
    <w:p w14:paraId="5D284320" w14:textId="4B69B200" w:rsidR="00CF0674" w:rsidRPr="00391813" w:rsidRDefault="00CF0674" w:rsidP="00CF0674">
      <w:pPr>
        <w:spacing w:after="0" w:line="240" w:lineRule="auto"/>
        <w:jc w:val="center"/>
        <w:rPr>
          <w:rFonts w:ascii="Century Gothic" w:eastAsia="Times New Roman" w:hAnsi="Century Gothic" w:cs="Calibri"/>
          <w:b/>
          <w:iCs/>
          <w:color w:val="000000"/>
          <w:kern w:val="28"/>
          <w:lang w:val="fr-CA" w:eastAsia="en-CA"/>
        </w:rPr>
      </w:pPr>
      <w:r w:rsidRPr="00391813">
        <w:rPr>
          <w:rFonts w:ascii="Century Gothic" w:eastAsia="Times New Roman" w:hAnsi="Century Gothic" w:cs="Calibri"/>
          <w:b/>
          <w:iCs/>
          <w:color w:val="000000"/>
          <w:kern w:val="28"/>
          <w:lang w:val="fr-CA" w:eastAsia="en-CA"/>
        </w:rPr>
        <w:t>NOTES</w:t>
      </w:r>
    </w:p>
    <w:p w14:paraId="30DE9214" w14:textId="6596C834" w:rsidR="00CF0674" w:rsidRPr="00391813" w:rsidRDefault="00CF0674" w:rsidP="00CF0674">
      <w:pPr>
        <w:spacing w:after="0" w:line="240" w:lineRule="auto"/>
        <w:jc w:val="center"/>
        <w:rPr>
          <w:rFonts w:ascii="Century Gothic" w:eastAsia="Times New Roman" w:hAnsi="Century Gothic" w:cs="Calibri"/>
          <w:b/>
          <w:iCs/>
          <w:color w:val="000000"/>
          <w:kern w:val="28"/>
          <w:lang w:val="fr-CA" w:eastAsia="en-CA"/>
        </w:rPr>
      </w:pPr>
    </w:p>
    <w:p w14:paraId="648B62E8" w14:textId="5D5B1079" w:rsidR="00F07E28" w:rsidRPr="00391813" w:rsidRDefault="00CF0674" w:rsidP="00CF0674">
      <w:pPr>
        <w:spacing w:after="0" w:line="480" w:lineRule="auto"/>
        <w:rPr>
          <w:rFonts w:ascii="Century Gothic" w:eastAsia="Times New Roman" w:hAnsi="Century Gothic" w:cs="Calibri"/>
          <w:b/>
          <w:iCs/>
          <w:color w:val="000000"/>
          <w:kern w:val="28"/>
          <w:lang w:val="fr-CA" w:eastAsia="en-CA"/>
        </w:rPr>
      </w:pPr>
      <w:r w:rsidRPr="00391813">
        <w:rPr>
          <w:rFonts w:ascii="Century Gothic" w:eastAsia="Times New Roman" w:hAnsi="Century Gothic" w:cs="Calibri"/>
          <w:b/>
          <w:iCs/>
          <w:color w:val="000000"/>
          <w:kern w:val="28"/>
          <w:lang w:val="fr-CA" w:eastAsia="en-C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D77ED" w:rsidRPr="00391813">
        <w:rPr>
          <w:rFonts w:ascii="Century Gothic" w:eastAsia="Times New Roman" w:hAnsi="Century Gothic" w:cs="Calibri"/>
          <w:b/>
          <w:iCs/>
          <w:color w:val="000000"/>
          <w:kern w:val="28"/>
          <w:lang w:val="fr-CA" w:eastAsia="en-C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391813">
        <w:rPr>
          <w:rFonts w:ascii="Century Gothic" w:eastAsia="Times New Roman" w:hAnsi="Century Gothic" w:cs="Calibri"/>
          <w:b/>
          <w:iCs/>
          <w:color w:val="000000"/>
          <w:kern w:val="28"/>
          <w:lang w:val="fr-CA" w:eastAsia="en-CA"/>
        </w:rPr>
        <w:t>_</w:t>
      </w:r>
    </w:p>
    <w:p w14:paraId="0993E679" w14:textId="77777777" w:rsidR="00F07E28" w:rsidRPr="00391813" w:rsidRDefault="00F07E28">
      <w:pPr>
        <w:spacing w:after="0" w:line="240" w:lineRule="auto"/>
        <w:rPr>
          <w:rFonts w:ascii="Century Gothic" w:eastAsia="Times New Roman" w:hAnsi="Century Gothic" w:cs="Calibri"/>
          <w:b/>
          <w:iCs/>
          <w:color w:val="000000"/>
          <w:kern w:val="28"/>
          <w:lang w:val="fr-CA" w:eastAsia="en-CA"/>
        </w:rPr>
      </w:pPr>
      <w:r w:rsidRPr="00391813">
        <w:rPr>
          <w:rFonts w:ascii="Century Gothic" w:eastAsia="Times New Roman" w:hAnsi="Century Gothic" w:cs="Calibri"/>
          <w:b/>
          <w:iCs/>
          <w:color w:val="000000"/>
          <w:kern w:val="28"/>
          <w:lang w:val="fr-CA" w:eastAsia="en-CA"/>
        </w:rPr>
        <w:br w:type="page"/>
      </w:r>
    </w:p>
    <w:p w14:paraId="6394C51F" w14:textId="77777777" w:rsidR="00CF0674" w:rsidRPr="00391813" w:rsidRDefault="00CF0674" w:rsidP="00CF0674">
      <w:pPr>
        <w:spacing w:after="0" w:line="480" w:lineRule="auto"/>
        <w:rPr>
          <w:rFonts w:ascii="Century Gothic" w:eastAsia="Times New Roman" w:hAnsi="Century Gothic" w:cs="Calibri"/>
          <w:b/>
          <w:iCs/>
          <w:color w:val="000000"/>
          <w:kern w:val="28"/>
          <w:lang w:val="fr-CA" w:eastAsia="en-CA"/>
        </w:rPr>
      </w:pPr>
    </w:p>
    <w:p w14:paraId="42F33F28" w14:textId="48EE6F99" w:rsidR="00B632D8" w:rsidRPr="00391813" w:rsidRDefault="00CF0674" w:rsidP="00CF0674">
      <w:pPr>
        <w:spacing w:after="0" w:line="480" w:lineRule="auto"/>
        <w:rPr>
          <w:rFonts w:cs="Calibri"/>
          <w:lang w:val="fr-CA"/>
        </w:rPr>
      </w:pPr>
      <w:r w:rsidRPr="00391813">
        <w:rPr>
          <w:rFonts w:ascii="Century Gothic" w:eastAsia="Times New Roman" w:hAnsi="Century Gothic" w:cs="Calibri"/>
          <w:lang w:val="fr-CA" w:eastAsia="en-CA"/>
        </w:rPr>
        <w:br w:type="page"/>
      </w:r>
      <w:r w:rsidRPr="00391813">
        <w:rPr>
          <w:rFonts w:ascii="Century Gothic" w:eastAsia="Times New Roman" w:hAnsi="Century Gothic" w:cs="Calibri"/>
          <w:iCs/>
          <w:color w:val="000000"/>
          <w:kern w:val="28"/>
          <w:lang w:val="fr-CA" w:eastAsia="en-CA"/>
        </w:rPr>
        <w:t xml:space="preserve">  </w:t>
      </w:r>
      <w:r w:rsidR="00906FE5">
        <w:rPr>
          <w:noProof/>
        </w:rPr>
        <mc:AlternateContent>
          <mc:Choice Requires="wps">
            <w:drawing>
              <wp:anchor distT="36576" distB="36576" distL="36576" distR="36576" simplePos="0" relativeHeight="251658240" behindDoc="0" locked="0" layoutInCell="1" allowOverlap="1" wp14:anchorId="55498AB1" wp14:editId="473E6AB6">
                <wp:simplePos x="0" y="0"/>
                <wp:positionH relativeFrom="margin">
                  <wp:posOffset>-451485</wp:posOffset>
                </wp:positionH>
                <wp:positionV relativeFrom="paragraph">
                  <wp:posOffset>465455</wp:posOffset>
                </wp:positionV>
                <wp:extent cx="4594860" cy="7973060"/>
                <wp:effectExtent l="0" t="0" r="0" b="889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4860" cy="79730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0604184D" w14:textId="77777777" w:rsidR="00391813" w:rsidRDefault="00391813" w:rsidP="00FD5D4F">
                            <w:pPr>
                              <w:spacing w:after="0"/>
                              <w:jc w:val="center"/>
                              <w:rPr>
                                <w:rFonts w:ascii="Century Gothic" w:hAnsi="Century Gothic"/>
                                <w:b/>
                                <w:bCs/>
                              </w:rPr>
                            </w:pPr>
                            <w:r>
                              <w:rPr>
                                <w:rFonts w:ascii="Century Gothic" w:hAnsi="Century Gothic"/>
                                <w:b/>
                                <w:bCs/>
                              </w:rPr>
                              <w:t xml:space="preserve"> </w:t>
                            </w:r>
                          </w:p>
                          <w:p w14:paraId="3589B030" w14:textId="77777777" w:rsidR="00391813" w:rsidRDefault="00391813" w:rsidP="00FD5D4F">
                            <w:pPr>
                              <w:spacing w:after="0"/>
                              <w:jc w:val="center"/>
                              <w:rPr>
                                <w:rFonts w:ascii="Century Gothic" w:hAnsi="Century Gothic"/>
                                <w:b/>
                                <w:bCs/>
                              </w:rPr>
                            </w:pPr>
                          </w:p>
                          <w:p w14:paraId="5CF3DCF4" w14:textId="662506FB" w:rsidR="00391813" w:rsidRPr="009850DD" w:rsidRDefault="00391813" w:rsidP="00FD5D4F">
                            <w:pPr>
                              <w:spacing w:after="0"/>
                              <w:jc w:val="center"/>
                              <w:rPr>
                                <w:rFonts w:ascii="Century Gothic" w:hAnsi="Century Gothic"/>
                              </w:rPr>
                            </w:pPr>
                            <w:r>
                              <w:rPr>
                                <w:rFonts w:ascii="Century Gothic" w:hAnsi="Century Gothic"/>
                                <w:b/>
                                <w:bCs/>
                              </w:rPr>
                              <w:t xml:space="preserve">2019 </w:t>
                            </w:r>
                            <w:r w:rsidRPr="009850DD">
                              <w:rPr>
                                <w:rFonts w:ascii="Century Gothic" w:hAnsi="Century Gothic"/>
                                <w:b/>
                                <w:bCs/>
                              </w:rPr>
                              <w:t>Summer Institute</w:t>
                            </w:r>
                            <w:r w:rsidRPr="009850DD">
                              <w:rPr>
                                <w:rFonts w:ascii="Century Gothic" w:hAnsi="Century Gothic"/>
                                <w:b/>
                                <w:bCs/>
                              </w:rPr>
                              <w:br/>
                            </w:r>
                            <w:r w:rsidRPr="009850DD">
                              <w:rPr>
                                <w:rFonts w:ascii="Century Gothic" w:hAnsi="Century Gothic"/>
                              </w:rPr>
                              <w:t>August 13, Executive &amp; New Members Pre-Sessions</w:t>
                            </w:r>
                          </w:p>
                          <w:p w14:paraId="1270676B" w14:textId="2998F92A" w:rsidR="00391813" w:rsidRPr="009850DD" w:rsidRDefault="00391813" w:rsidP="00FD5D4F">
                            <w:pPr>
                              <w:spacing w:after="0"/>
                              <w:jc w:val="center"/>
                              <w:rPr>
                                <w:rFonts w:ascii="Century Gothic" w:hAnsi="Century Gothic"/>
                                <w:b/>
                                <w:bCs/>
                              </w:rPr>
                            </w:pPr>
                            <w:r w:rsidRPr="009850DD">
                              <w:rPr>
                                <w:rFonts w:ascii="Century Gothic" w:hAnsi="Century Gothic"/>
                              </w:rPr>
                              <w:t>August 14-16,  Elkhorn Resort &amp; Conference Centre</w:t>
                            </w:r>
                            <w:r w:rsidRPr="009850DD">
                              <w:rPr>
                                <w:rFonts w:ascii="Century Gothic" w:hAnsi="Century Gothic"/>
                                <w:b/>
                                <w:bCs/>
                              </w:rPr>
                              <w:br/>
                            </w:r>
                          </w:p>
                          <w:p w14:paraId="7D3C2120" w14:textId="6C722ACF" w:rsidR="00391813" w:rsidRPr="009850DD" w:rsidRDefault="00391813" w:rsidP="00FD5D4F">
                            <w:pPr>
                              <w:spacing w:after="0"/>
                              <w:jc w:val="center"/>
                              <w:rPr>
                                <w:rFonts w:ascii="Century Gothic" w:hAnsi="Century Gothic"/>
                                <w:b/>
                                <w:bCs/>
                              </w:rPr>
                            </w:pPr>
                            <w:r w:rsidRPr="009850DD">
                              <w:rPr>
                                <w:rFonts w:ascii="Century Gothic" w:hAnsi="Century Gothic"/>
                                <w:b/>
                                <w:bCs/>
                              </w:rPr>
                              <w:t xml:space="preserve">MASS </w:t>
                            </w:r>
                            <w:r>
                              <w:rPr>
                                <w:rFonts w:ascii="Century Gothic" w:hAnsi="Century Gothic"/>
                                <w:b/>
                                <w:bCs/>
                              </w:rPr>
                              <w:t xml:space="preserve">2019 </w:t>
                            </w:r>
                            <w:r w:rsidRPr="009850DD">
                              <w:rPr>
                                <w:rFonts w:ascii="Century Gothic" w:hAnsi="Century Gothic"/>
                                <w:b/>
                                <w:bCs/>
                              </w:rPr>
                              <w:t xml:space="preserve">Fall Members Meet </w:t>
                            </w:r>
                          </w:p>
                          <w:p w14:paraId="06CFBDBE" w14:textId="1DE2BA6A" w:rsidR="00391813" w:rsidRPr="009850DD" w:rsidRDefault="00391813" w:rsidP="00FD5D4F">
                            <w:pPr>
                              <w:spacing w:after="0"/>
                              <w:jc w:val="center"/>
                              <w:rPr>
                                <w:rFonts w:ascii="Century Gothic" w:hAnsi="Century Gothic"/>
                              </w:rPr>
                            </w:pPr>
                            <w:r w:rsidRPr="003321D1">
                              <w:rPr>
                                <w:rFonts w:ascii="Century Gothic" w:hAnsi="Century Gothic"/>
                              </w:rPr>
                              <w:t>November 1, Legacy</w:t>
                            </w:r>
                            <w:r w:rsidRPr="009850DD">
                              <w:rPr>
                                <w:rFonts w:ascii="Century Gothic" w:hAnsi="Century Gothic"/>
                              </w:rPr>
                              <w:t xml:space="preserve"> Centre LRSD</w:t>
                            </w:r>
                          </w:p>
                          <w:p w14:paraId="6AAED1E6" w14:textId="77777777" w:rsidR="00391813" w:rsidRPr="009850DD" w:rsidRDefault="00391813" w:rsidP="00FD5D4F">
                            <w:pPr>
                              <w:spacing w:after="0"/>
                              <w:jc w:val="center"/>
                              <w:rPr>
                                <w:rFonts w:ascii="Century Gothic" w:hAnsi="Century Gothic"/>
                              </w:rPr>
                            </w:pPr>
                          </w:p>
                          <w:p w14:paraId="3B39C499" w14:textId="77777777" w:rsidR="00391813" w:rsidRDefault="00391813" w:rsidP="00FD5D4F">
                            <w:pPr>
                              <w:pStyle w:val="BodyText3"/>
                              <w:widowControl w:val="0"/>
                              <w:spacing w:after="0"/>
                              <w:jc w:val="center"/>
                              <w:rPr>
                                <w:rFonts w:cs="Calibri"/>
                                <w:b/>
                                <w:bCs/>
                                <w:sz w:val="22"/>
                                <w:szCs w:val="22"/>
                              </w:rPr>
                            </w:pPr>
                          </w:p>
                          <w:p w14:paraId="3237F3A1" w14:textId="11F02FF1" w:rsidR="00391813" w:rsidRDefault="00391813" w:rsidP="00FD5D4F">
                            <w:pPr>
                              <w:pStyle w:val="BodyText3"/>
                              <w:widowControl w:val="0"/>
                              <w:spacing w:after="0"/>
                              <w:jc w:val="center"/>
                              <w:rPr>
                                <w:rFonts w:cs="Calibri"/>
                                <w:b/>
                                <w:bCs/>
                                <w:i/>
                                <w:sz w:val="22"/>
                                <w:szCs w:val="22"/>
                              </w:rPr>
                            </w:pPr>
                            <w:bookmarkStart w:id="12" w:name="_Hlk7505207"/>
                            <w:r>
                              <w:rPr>
                                <w:rFonts w:cs="Calibri"/>
                                <w:b/>
                                <w:bCs/>
                                <w:i/>
                                <w:noProof/>
                              </w:rPr>
                              <w:drawing>
                                <wp:inline distT="0" distB="0" distL="0" distR="0" wp14:anchorId="5DC14E7D" wp14:editId="47187FEB">
                                  <wp:extent cx="4517390" cy="41148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17390" cy="411480"/>
                                          </a:xfrm>
                                          <a:prstGeom prst="rect">
                                            <a:avLst/>
                                          </a:prstGeom>
                                          <a:noFill/>
                                          <a:ln>
                                            <a:noFill/>
                                          </a:ln>
                                        </pic:spPr>
                                      </pic:pic>
                                    </a:graphicData>
                                  </a:graphic>
                                </wp:inline>
                              </w:drawing>
                            </w:r>
                            <w:bookmarkEnd w:id="12"/>
                          </w:p>
                          <w:p w14:paraId="278A3D5C" w14:textId="77777777" w:rsidR="00391813" w:rsidRDefault="00391813" w:rsidP="00FD5D4F">
                            <w:pPr>
                              <w:pStyle w:val="BodyText3"/>
                              <w:widowControl w:val="0"/>
                              <w:spacing w:after="0"/>
                              <w:jc w:val="center"/>
                              <w:rPr>
                                <w:rFonts w:cs="Calibri"/>
                                <w:b/>
                                <w:bCs/>
                                <w:sz w:val="18"/>
                                <w:szCs w:val="18"/>
                              </w:rPr>
                            </w:pPr>
                          </w:p>
                          <w:p w14:paraId="7D60AC0A" w14:textId="77777777" w:rsidR="00391813" w:rsidRDefault="00391813" w:rsidP="00FD5D4F">
                            <w:pPr>
                              <w:pStyle w:val="BodyText3"/>
                              <w:widowControl w:val="0"/>
                              <w:spacing w:after="0"/>
                              <w:jc w:val="center"/>
                              <w:rPr>
                                <w:rFonts w:cs="Calibri"/>
                                <w:b/>
                                <w:bCs/>
                                <w:sz w:val="18"/>
                                <w:szCs w:val="18"/>
                              </w:rPr>
                            </w:pPr>
                          </w:p>
                          <w:p w14:paraId="7D0F085F" w14:textId="62E4D2B9" w:rsidR="00391813" w:rsidRPr="009850DD" w:rsidRDefault="00391813" w:rsidP="009850DD">
                            <w:pPr>
                              <w:pStyle w:val="BodyText3"/>
                              <w:widowControl w:val="0"/>
                              <w:spacing w:after="0"/>
                              <w:jc w:val="center"/>
                              <w:rPr>
                                <w:rFonts w:ascii="Century Gothic" w:hAnsi="Century Gothic" w:cs="Calibri"/>
                                <w:sz w:val="22"/>
                                <w:szCs w:val="22"/>
                              </w:rPr>
                            </w:pPr>
                            <w:r w:rsidRPr="009850DD">
                              <w:rPr>
                                <w:rFonts w:ascii="Century Gothic" w:hAnsi="Century Gothic" w:cs="Calibri"/>
                                <w:b/>
                                <w:bCs/>
                                <w:sz w:val="22"/>
                                <w:szCs w:val="22"/>
                              </w:rPr>
                              <w:t>MASS Leadership Development Module I</w:t>
                            </w:r>
                            <w:r w:rsidRPr="009850DD">
                              <w:rPr>
                                <w:rFonts w:ascii="Century Gothic" w:hAnsi="Century Gothic" w:cs="Calibri"/>
                                <w:b/>
                                <w:bCs/>
                                <w:sz w:val="22"/>
                                <w:szCs w:val="22"/>
                              </w:rPr>
                              <w:br/>
                            </w:r>
                            <w:r w:rsidRPr="009850DD">
                              <w:rPr>
                                <w:rFonts w:ascii="Century Gothic" w:hAnsi="Century Gothic" w:cs="Calibri"/>
                                <w:sz w:val="22"/>
                                <w:szCs w:val="22"/>
                              </w:rPr>
                              <w:t xml:space="preserve">January 9-10, </w:t>
                            </w:r>
                            <w:r>
                              <w:rPr>
                                <w:rFonts w:ascii="Century Gothic" w:hAnsi="Century Gothic" w:cs="Calibri"/>
                                <w:sz w:val="22"/>
                                <w:szCs w:val="22"/>
                              </w:rPr>
                              <w:t>TBA</w:t>
                            </w:r>
                          </w:p>
                          <w:p w14:paraId="44C119D9" w14:textId="77777777" w:rsidR="00391813" w:rsidRPr="009850DD" w:rsidRDefault="00391813" w:rsidP="009850DD">
                            <w:pPr>
                              <w:pStyle w:val="BodyText3"/>
                              <w:widowControl w:val="0"/>
                              <w:spacing w:after="0"/>
                              <w:jc w:val="center"/>
                              <w:rPr>
                                <w:rFonts w:ascii="Century Gothic" w:hAnsi="Century Gothic" w:cs="Calibri"/>
                                <w:sz w:val="22"/>
                                <w:szCs w:val="22"/>
                              </w:rPr>
                            </w:pPr>
                            <w:r w:rsidRPr="009850DD">
                              <w:rPr>
                                <w:rFonts w:ascii="Century Gothic" w:hAnsi="Century Gothic" w:cs="Calibri"/>
                                <w:sz w:val="22"/>
                                <w:szCs w:val="22"/>
                              </w:rPr>
                              <w:t> </w:t>
                            </w:r>
                          </w:p>
                          <w:p w14:paraId="6B424126" w14:textId="77777777" w:rsidR="00391813" w:rsidRPr="009850DD" w:rsidRDefault="00391813" w:rsidP="009850DD">
                            <w:pPr>
                              <w:pStyle w:val="BodyText3"/>
                              <w:widowControl w:val="0"/>
                              <w:spacing w:after="0"/>
                              <w:jc w:val="center"/>
                              <w:rPr>
                                <w:rFonts w:ascii="Century Gothic" w:hAnsi="Century Gothic" w:cs="Calibri"/>
                                <w:b/>
                                <w:bCs/>
                                <w:sz w:val="22"/>
                                <w:szCs w:val="22"/>
                              </w:rPr>
                            </w:pPr>
                            <w:r w:rsidRPr="009850DD">
                              <w:rPr>
                                <w:rFonts w:ascii="Century Gothic" w:hAnsi="Century Gothic" w:cs="Calibri"/>
                                <w:b/>
                                <w:bCs/>
                                <w:sz w:val="22"/>
                                <w:szCs w:val="22"/>
                              </w:rPr>
                              <w:t xml:space="preserve">Educating for </w:t>
                            </w:r>
                            <w:proofErr w:type="spellStart"/>
                            <w:r w:rsidRPr="009850DD">
                              <w:rPr>
                                <w:rFonts w:ascii="Century Gothic" w:hAnsi="Century Gothic" w:cs="Calibri"/>
                                <w:b/>
                                <w:bCs/>
                                <w:sz w:val="22"/>
                                <w:szCs w:val="22"/>
                              </w:rPr>
                              <w:t>ACTion</w:t>
                            </w:r>
                            <w:proofErr w:type="spellEnd"/>
                            <w:r w:rsidRPr="009850DD">
                              <w:rPr>
                                <w:rFonts w:ascii="Century Gothic" w:hAnsi="Century Gothic" w:cs="Calibri"/>
                                <w:b/>
                                <w:bCs/>
                                <w:sz w:val="22"/>
                                <w:szCs w:val="22"/>
                              </w:rPr>
                              <w:t>: Our Learning Journey</w:t>
                            </w:r>
                          </w:p>
                          <w:p w14:paraId="67CA518D" w14:textId="77777777" w:rsidR="00391813" w:rsidRPr="009850DD" w:rsidRDefault="00391813" w:rsidP="009850DD">
                            <w:pPr>
                              <w:pStyle w:val="BodyText3"/>
                              <w:widowControl w:val="0"/>
                              <w:spacing w:after="0"/>
                              <w:jc w:val="center"/>
                              <w:rPr>
                                <w:rFonts w:ascii="Century Gothic" w:hAnsi="Century Gothic" w:cs="Calibri"/>
                                <w:sz w:val="22"/>
                                <w:szCs w:val="22"/>
                              </w:rPr>
                            </w:pPr>
                            <w:r w:rsidRPr="009850DD">
                              <w:rPr>
                                <w:rFonts w:ascii="Century Gothic" w:hAnsi="Century Gothic" w:cs="Calibri"/>
                                <w:sz w:val="22"/>
                                <w:szCs w:val="22"/>
                              </w:rPr>
                              <w:t>February 27-28, Victoria Inn, Winnipeg</w:t>
                            </w:r>
                          </w:p>
                          <w:p w14:paraId="57A78D13" w14:textId="77777777" w:rsidR="00391813" w:rsidRPr="009850DD" w:rsidRDefault="00391813" w:rsidP="009850DD">
                            <w:pPr>
                              <w:pStyle w:val="BodyText3"/>
                              <w:widowControl w:val="0"/>
                              <w:spacing w:after="0"/>
                              <w:jc w:val="center"/>
                              <w:rPr>
                                <w:rFonts w:ascii="Century Gothic" w:hAnsi="Century Gothic" w:cs="Calibri"/>
                                <w:b/>
                                <w:bCs/>
                                <w:sz w:val="22"/>
                                <w:szCs w:val="22"/>
                              </w:rPr>
                            </w:pPr>
                          </w:p>
                          <w:p w14:paraId="7FE9676C" w14:textId="77777777" w:rsidR="00391813" w:rsidRPr="009850DD" w:rsidRDefault="00391813" w:rsidP="009850DD">
                            <w:pPr>
                              <w:pStyle w:val="BodyText3"/>
                              <w:widowControl w:val="0"/>
                              <w:spacing w:after="0"/>
                              <w:jc w:val="center"/>
                              <w:rPr>
                                <w:rFonts w:ascii="Century Gothic" w:hAnsi="Century Gothic" w:cs="Calibri"/>
                                <w:b/>
                                <w:bCs/>
                                <w:sz w:val="22"/>
                                <w:szCs w:val="22"/>
                              </w:rPr>
                            </w:pPr>
                            <w:r w:rsidRPr="009850DD">
                              <w:rPr>
                                <w:rFonts w:ascii="Century Gothic" w:hAnsi="Century Gothic" w:cs="Calibri"/>
                                <w:b/>
                                <w:bCs/>
                                <w:sz w:val="22"/>
                                <w:szCs w:val="22"/>
                              </w:rPr>
                              <w:t>MASS Spring Members Meet</w:t>
                            </w:r>
                          </w:p>
                          <w:p w14:paraId="38318814" w14:textId="303C6EB5" w:rsidR="00391813" w:rsidRPr="009850DD" w:rsidRDefault="00391813" w:rsidP="009850DD">
                            <w:pPr>
                              <w:pStyle w:val="BodyText3"/>
                              <w:widowControl w:val="0"/>
                              <w:spacing w:after="0"/>
                              <w:jc w:val="center"/>
                              <w:rPr>
                                <w:rFonts w:ascii="Century Gothic" w:hAnsi="Century Gothic" w:cs="Calibri"/>
                                <w:sz w:val="22"/>
                                <w:szCs w:val="22"/>
                              </w:rPr>
                            </w:pPr>
                            <w:r>
                              <w:rPr>
                                <w:rFonts w:ascii="Century Gothic" w:hAnsi="Century Gothic" w:cs="Calibri"/>
                                <w:sz w:val="22"/>
                                <w:szCs w:val="22"/>
                              </w:rPr>
                              <w:t>TBA</w:t>
                            </w:r>
                            <w:r w:rsidRPr="009850DD">
                              <w:rPr>
                                <w:rFonts w:ascii="Century Gothic" w:hAnsi="Century Gothic" w:cs="Calibri"/>
                                <w:sz w:val="22"/>
                                <w:szCs w:val="22"/>
                              </w:rPr>
                              <w:t>, Legacy Centre</w:t>
                            </w:r>
                          </w:p>
                          <w:p w14:paraId="5F3E4C31" w14:textId="77777777" w:rsidR="00391813" w:rsidRPr="009850DD" w:rsidRDefault="00391813" w:rsidP="009850DD">
                            <w:pPr>
                              <w:pStyle w:val="BodyText3"/>
                              <w:widowControl w:val="0"/>
                              <w:spacing w:after="0"/>
                              <w:jc w:val="center"/>
                              <w:rPr>
                                <w:rFonts w:ascii="Century Gothic" w:hAnsi="Century Gothic" w:cs="Calibri"/>
                                <w:sz w:val="22"/>
                                <w:szCs w:val="22"/>
                              </w:rPr>
                            </w:pPr>
                            <w:r w:rsidRPr="009850DD">
                              <w:rPr>
                                <w:rFonts w:ascii="Century Gothic" w:hAnsi="Century Gothic" w:cs="Calibri"/>
                                <w:sz w:val="22"/>
                                <w:szCs w:val="22"/>
                              </w:rPr>
                              <w:t> </w:t>
                            </w:r>
                          </w:p>
                          <w:p w14:paraId="6EA0D1E4" w14:textId="41DDA4BC" w:rsidR="00391813" w:rsidRPr="009850DD" w:rsidRDefault="00391813" w:rsidP="009850DD">
                            <w:pPr>
                              <w:pStyle w:val="BodyText3"/>
                              <w:widowControl w:val="0"/>
                              <w:spacing w:after="0"/>
                              <w:jc w:val="center"/>
                              <w:rPr>
                                <w:rFonts w:ascii="Century Gothic" w:hAnsi="Century Gothic" w:cs="Calibri"/>
                                <w:sz w:val="22"/>
                                <w:szCs w:val="22"/>
                                <w:lang w:val="en-CA"/>
                              </w:rPr>
                            </w:pPr>
                            <w:r w:rsidRPr="009850DD">
                              <w:rPr>
                                <w:rFonts w:ascii="Century Gothic" w:hAnsi="Century Gothic" w:cs="Calibri"/>
                                <w:b/>
                                <w:bCs/>
                                <w:sz w:val="22"/>
                                <w:szCs w:val="22"/>
                              </w:rPr>
                              <w:t> </w:t>
                            </w:r>
                            <w:r w:rsidRPr="009850DD">
                              <w:rPr>
                                <w:rFonts w:ascii="Century Gothic" w:hAnsi="Century Gothic" w:cs="Calibri"/>
                                <w:b/>
                                <w:bCs/>
                                <w:sz w:val="22"/>
                                <w:szCs w:val="22"/>
                                <w:lang w:val="en-CA"/>
                              </w:rPr>
                              <w:t>MASS Leadership Development Module II</w:t>
                            </w:r>
                            <w:r w:rsidRPr="009850DD">
                              <w:rPr>
                                <w:rFonts w:ascii="Century Gothic" w:hAnsi="Century Gothic" w:cs="Calibri"/>
                                <w:b/>
                                <w:bCs/>
                                <w:sz w:val="22"/>
                                <w:szCs w:val="22"/>
                                <w:lang w:val="en-CA"/>
                              </w:rPr>
                              <w:br/>
                            </w:r>
                            <w:r w:rsidRPr="009850DD">
                              <w:rPr>
                                <w:rFonts w:ascii="Century Gothic" w:hAnsi="Century Gothic" w:cs="Calibri"/>
                                <w:sz w:val="22"/>
                                <w:szCs w:val="22"/>
                                <w:lang w:val="en-CA"/>
                              </w:rPr>
                              <w:t>April 16-17, TBA</w:t>
                            </w:r>
                          </w:p>
                          <w:p w14:paraId="2AA0F737" w14:textId="77777777" w:rsidR="00391813" w:rsidRPr="009850DD" w:rsidRDefault="00391813" w:rsidP="009850DD">
                            <w:pPr>
                              <w:pStyle w:val="BodyText3"/>
                              <w:widowControl w:val="0"/>
                              <w:spacing w:after="0"/>
                              <w:jc w:val="distribute"/>
                              <w:rPr>
                                <w:rFonts w:ascii="Century Gothic" w:hAnsi="Century Gothic" w:cs="Calibri"/>
                                <w:sz w:val="22"/>
                                <w:szCs w:val="22"/>
                              </w:rPr>
                            </w:pPr>
                            <w:r w:rsidRPr="009850DD">
                              <w:rPr>
                                <w:rFonts w:ascii="Century Gothic" w:hAnsi="Century Gothic" w:cs="Calibri"/>
                                <w:sz w:val="22"/>
                                <w:szCs w:val="22"/>
                              </w:rPr>
                              <w:t> </w:t>
                            </w:r>
                          </w:p>
                          <w:p w14:paraId="269006EB" w14:textId="77777777" w:rsidR="00391813" w:rsidRPr="009850DD" w:rsidRDefault="00391813" w:rsidP="009850DD">
                            <w:pPr>
                              <w:pStyle w:val="BodyText3"/>
                              <w:widowControl w:val="0"/>
                              <w:spacing w:after="0"/>
                              <w:jc w:val="center"/>
                              <w:rPr>
                                <w:rFonts w:ascii="Century Gothic" w:hAnsi="Century Gothic" w:cs="Calibri"/>
                                <w:b/>
                                <w:bCs/>
                                <w:sz w:val="22"/>
                                <w:szCs w:val="22"/>
                              </w:rPr>
                            </w:pPr>
                            <w:r w:rsidRPr="009850DD">
                              <w:rPr>
                                <w:rFonts w:ascii="Century Gothic" w:hAnsi="Century Gothic" w:cs="Calibri"/>
                                <w:b/>
                                <w:bCs/>
                                <w:sz w:val="22"/>
                                <w:szCs w:val="22"/>
                              </w:rPr>
                              <w:t>MASS Annual General Meeting &amp; Recognition Banquet</w:t>
                            </w:r>
                          </w:p>
                          <w:p w14:paraId="7E6624D5" w14:textId="77777777" w:rsidR="00391813" w:rsidRPr="009850DD" w:rsidRDefault="00391813" w:rsidP="00122559">
                            <w:pPr>
                              <w:pStyle w:val="BodyText3"/>
                              <w:widowControl w:val="0"/>
                              <w:spacing w:after="0" w:line="240" w:lineRule="auto"/>
                              <w:jc w:val="center"/>
                              <w:rPr>
                                <w:rFonts w:ascii="Century Gothic" w:hAnsi="Century Gothic" w:cs="Calibri"/>
                                <w:sz w:val="22"/>
                                <w:szCs w:val="22"/>
                              </w:rPr>
                            </w:pPr>
                            <w:r w:rsidRPr="009850DD">
                              <w:rPr>
                                <w:rFonts w:ascii="Century Gothic" w:hAnsi="Century Gothic" w:cs="Calibri"/>
                                <w:sz w:val="22"/>
                                <w:szCs w:val="22"/>
                              </w:rPr>
                              <w:t>May 14, TBA</w:t>
                            </w:r>
                          </w:p>
                          <w:p w14:paraId="160C3468" w14:textId="77777777" w:rsidR="00391813" w:rsidRPr="00122559" w:rsidRDefault="00391813" w:rsidP="00122559">
                            <w:pPr>
                              <w:spacing w:after="0" w:line="240" w:lineRule="auto"/>
                              <w:jc w:val="center"/>
                              <w:rPr>
                                <w:rFonts w:ascii="Century Gothic" w:hAnsi="Century Gothic" w:cs="Calibri"/>
                                <w:b/>
                                <w:bCs/>
                                <w:sz w:val="16"/>
                                <w:szCs w:val="16"/>
                                <w:lang w:val="en-CA"/>
                              </w:rPr>
                            </w:pPr>
                            <w:r w:rsidRPr="009850DD">
                              <w:rPr>
                                <w:rFonts w:ascii="Century Gothic" w:hAnsi="Century Gothic" w:cs="Calibri"/>
                                <w:b/>
                                <w:bCs/>
                                <w:lang w:val="en-CA"/>
                              </w:rPr>
                              <w:t> </w:t>
                            </w:r>
                          </w:p>
                          <w:p w14:paraId="48282006" w14:textId="701FFBCF" w:rsidR="00391813" w:rsidRPr="009850DD" w:rsidRDefault="00391813" w:rsidP="00122559">
                            <w:pPr>
                              <w:spacing w:after="0" w:line="240" w:lineRule="auto"/>
                              <w:jc w:val="center"/>
                              <w:rPr>
                                <w:rFonts w:ascii="Century Gothic" w:hAnsi="Century Gothic" w:cs="Calibri"/>
                                <w:b/>
                                <w:bCs/>
                                <w:lang w:val="en-CA"/>
                              </w:rPr>
                            </w:pPr>
                            <w:r w:rsidRPr="009850DD">
                              <w:rPr>
                                <w:rFonts w:ascii="Century Gothic" w:hAnsi="Century Gothic" w:cs="Calibri"/>
                                <w:b/>
                                <w:bCs/>
                                <w:lang w:val="en-CA"/>
                              </w:rPr>
                              <w:t>MASS Summer Institute</w:t>
                            </w:r>
                          </w:p>
                          <w:p w14:paraId="466155AE" w14:textId="77777777" w:rsidR="00391813" w:rsidRPr="009850DD" w:rsidRDefault="00391813" w:rsidP="00122559">
                            <w:pPr>
                              <w:spacing w:after="0" w:line="240" w:lineRule="auto"/>
                              <w:jc w:val="center"/>
                              <w:rPr>
                                <w:rFonts w:ascii="Century Gothic" w:hAnsi="Century Gothic" w:cs="Calibri"/>
                                <w:lang w:val="en-CA"/>
                              </w:rPr>
                            </w:pPr>
                            <w:r w:rsidRPr="009850DD">
                              <w:rPr>
                                <w:rFonts w:ascii="Century Gothic" w:hAnsi="Century Gothic" w:cs="Calibri"/>
                                <w:lang w:val="en-CA"/>
                              </w:rPr>
                              <w:t>August 18, Executive &amp; New Members Pre-Sessions</w:t>
                            </w:r>
                          </w:p>
                          <w:p w14:paraId="1F20C356" w14:textId="77777777" w:rsidR="00391813" w:rsidRPr="009850DD" w:rsidRDefault="00391813" w:rsidP="00122559">
                            <w:pPr>
                              <w:spacing w:after="0" w:line="240" w:lineRule="auto"/>
                              <w:jc w:val="center"/>
                              <w:rPr>
                                <w:rFonts w:ascii="Century Gothic" w:hAnsi="Century Gothic" w:cs="Calibri"/>
                                <w:lang w:val="en-CA"/>
                              </w:rPr>
                            </w:pPr>
                            <w:r w:rsidRPr="009850DD">
                              <w:rPr>
                                <w:rFonts w:ascii="Century Gothic" w:hAnsi="Century Gothic" w:cs="Calibri"/>
                                <w:lang w:val="en-CA"/>
                              </w:rPr>
                              <w:t>August 19-21, Lakeview Hecla Resort</w:t>
                            </w:r>
                          </w:p>
                          <w:p w14:paraId="6213C7B7" w14:textId="1E6D78BF" w:rsidR="00391813" w:rsidRPr="009850DD" w:rsidRDefault="00391813" w:rsidP="009F7FD2">
                            <w:pPr>
                              <w:spacing w:after="0" w:line="240" w:lineRule="auto"/>
                              <w:jc w:val="center"/>
                              <w:rPr>
                                <w:rFonts w:ascii="Century Gothic" w:hAnsi="Century Gothic" w:cs="Calibri"/>
                                <w:b/>
                                <w:bCs/>
                                <w:lang w:val="en-CA"/>
                              </w:rPr>
                            </w:pPr>
                            <w:r w:rsidRPr="009850DD">
                              <w:rPr>
                                <w:rFonts w:ascii="Century Gothic" w:hAnsi="Century Gothic" w:cs="Calibri"/>
                                <w:lang w:val="en-CA"/>
                              </w:rPr>
                              <w:t> </w:t>
                            </w:r>
                            <w:r w:rsidRPr="009850DD">
                              <w:rPr>
                                <w:rFonts w:ascii="Century Gothic" w:hAnsi="Century Gothic" w:cs="Calibri"/>
                                <w:b/>
                                <w:bCs/>
                                <w:lang w:val="en-CA"/>
                              </w:rPr>
                              <w:t xml:space="preserve"> </w:t>
                            </w:r>
                          </w:p>
                          <w:p w14:paraId="2BE19CDC" w14:textId="77777777" w:rsidR="00391813" w:rsidRPr="009850DD" w:rsidRDefault="00391813" w:rsidP="009F7FD2">
                            <w:pPr>
                              <w:spacing w:after="0" w:line="240" w:lineRule="auto"/>
                              <w:jc w:val="center"/>
                              <w:rPr>
                                <w:rFonts w:ascii="Century Gothic" w:hAnsi="Century Gothic" w:cs="Calibri"/>
                                <w:b/>
                                <w:bCs/>
                                <w:lang w:val="en-CA"/>
                              </w:rPr>
                            </w:pPr>
                            <w:r w:rsidRPr="009850DD">
                              <w:rPr>
                                <w:rFonts w:ascii="Century Gothic" w:hAnsi="Century Gothic" w:cs="Calibri"/>
                                <w:b/>
                                <w:bCs/>
                                <w:lang w:val="en-CA"/>
                              </w:rPr>
                              <w:t xml:space="preserve">MASS Fall Members Meet </w:t>
                            </w:r>
                          </w:p>
                          <w:p w14:paraId="094B748C" w14:textId="4CDB6FDC" w:rsidR="00391813" w:rsidRDefault="00391813" w:rsidP="009F7FD2">
                            <w:pPr>
                              <w:spacing w:after="0" w:line="240" w:lineRule="auto"/>
                              <w:jc w:val="center"/>
                              <w:rPr>
                                <w:rFonts w:ascii="Century Gothic" w:hAnsi="Century Gothic" w:cs="Calibri"/>
                                <w:lang w:val="en-CA"/>
                              </w:rPr>
                            </w:pPr>
                            <w:r w:rsidRPr="009850DD">
                              <w:rPr>
                                <w:rFonts w:ascii="Century Gothic" w:hAnsi="Century Gothic" w:cs="Calibri"/>
                                <w:lang w:val="en-CA"/>
                              </w:rPr>
                              <w:t>October 9, Legacy Centre</w:t>
                            </w:r>
                          </w:p>
                          <w:p w14:paraId="195F1E78" w14:textId="7120A95F" w:rsidR="00391813" w:rsidRDefault="00391813" w:rsidP="009F7FD2">
                            <w:pPr>
                              <w:spacing w:after="0" w:line="240" w:lineRule="auto"/>
                              <w:jc w:val="center"/>
                              <w:rPr>
                                <w:rFonts w:ascii="Century Gothic" w:hAnsi="Century Gothic" w:cs="Calibri"/>
                                <w:lang w:val="en-CA"/>
                              </w:rPr>
                            </w:pPr>
                          </w:p>
                          <w:p w14:paraId="0D0EA22B" w14:textId="77777777" w:rsidR="00391813" w:rsidRPr="009850DD" w:rsidRDefault="00391813" w:rsidP="009F7FD2">
                            <w:pPr>
                              <w:spacing w:after="0" w:line="240" w:lineRule="auto"/>
                              <w:jc w:val="center"/>
                              <w:rPr>
                                <w:rFonts w:ascii="Century Gothic" w:hAnsi="Century Gothic" w:cs="Calibri"/>
                                <w:lang w:val="en-CA"/>
                              </w:rPr>
                            </w:pPr>
                          </w:p>
                          <w:p w14:paraId="1A9C1611" w14:textId="77777777" w:rsidR="00391813" w:rsidRDefault="00391813" w:rsidP="009F7FD2">
                            <w:pPr>
                              <w:spacing w:after="0" w:line="240" w:lineRule="auto"/>
                              <w:jc w:val="center"/>
                              <w:rPr>
                                <w:b/>
                                <w:bCs/>
                              </w:rPr>
                            </w:pPr>
                            <w:r>
                              <w:rPr>
                                <w:b/>
                                <w:bCs/>
                              </w:rPr>
                              <w:t> </w:t>
                            </w:r>
                          </w:p>
                          <w:p w14:paraId="1B0251F4" w14:textId="56567F21" w:rsidR="00391813" w:rsidRDefault="00391813" w:rsidP="006959BC">
                            <w:pPr>
                              <w:jc w:val="center"/>
                            </w:pPr>
                            <w:r>
                              <w:rPr>
                                <w:noProof/>
                              </w:rPr>
                              <w:drawing>
                                <wp:inline distT="0" distB="0" distL="0" distR="0" wp14:anchorId="7D917942" wp14:editId="6F4CAFD7">
                                  <wp:extent cx="1097280" cy="1417320"/>
                                  <wp:effectExtent l="0" t="0" r="0" b="0"/>
                                  <wp:docPr id="16" name="Picture 16" descr="8183 MASS Wordmark_Ver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8183 MASS Wordmark_Vertical"/>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97280" cy="1417320"/>
                                          </a:xfrm>
                                          <a:prstGeom prst="rect">
                                            <a:avLst/>
                                          </a:prstGeom>
                                          <a:noFill/>
                                          <a:ln>
                                            <a:noFill/>
                                          </a:ln>
                                        </pic:spPr>
                                      </pic:pic>
                                    </a:graphicData>
                                  </a:graphic>
                                </wp:inline>
                              </w:drawing>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498AB1" id="Text Box 7" o:spid="_x0000_s1028" type="#_x0000_t202" style="position:absolute;margin-left:-35.55pt;margin-top:36.65pt;width:361.8pt;height:627.8pt;z-index:251658240;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" filled="f" stroked="f" strokecolor="black [0]" strokeweight="0" insetpen="t">
                <v:textbox inset="2.85pt,2.85pt,2.85pt,2.85pt">
                  <w:txbxContent>
                    <w:p w14:paraId="0604184D" w14:textId="77777777" w:rsidR="00391813" w:rsidRDefault="00391813" w:rsidP="00FD5D4F">
                      <w:pPr>
                        <w:spacing w:after="0"/>
                        <w:jc w:val="center"/>
                        <w:rPr>
                          <w:rFonts w:ascii="Century Gothic" w:hAnsi="Century Gothic"/>
                          <w:b/>
                          <w:bCs/>
                        </w:rPr>
                      </w:pPr>
                      <w:r>
                        <w:rPr>
                          <w:rFonts w:ascii="Century Gothic" w:hAnsi="Century Gothic"/>
                          <w:b/>
                          <w:bCs/>
                        </w:rPr>
                        <w:t xml:space="preserve"> </w:t>
                      </w:r>
                    </w:p>
                    <w:p w14:paraId="3589B030" w14:textId="77777777" w:rsidR="00391813" w:rsidRDefault="00391813" w:rsidP="00FD5D4F">
                      <w:pPr>
                        <w:spacing w:after="0"/>
                        <w:jc w:val="center"/>
                        <w:rPr>
                          <w:rFonts w:ascii="Century Gothic" w:hAnsi="Century Gothic"/>
                          <w:b/>
                          <w:bCs/>
                        </w:rPr>
                      </w:pPr>
                    </w:p>
                    <w:p w14:paraId="5CF3DCF4" w14:textId="662506FB" w:rsidR="00391813" w:rsidRPr="009850DD" w:rsidRDefault="00391813" w:rsidP="00FD5D4F">
                      <w:pPr>
                        <w:spacing w:after="0"/>
                        <w:jc w:val="center"/>
                        <w:rPr>
                          <w:rFonts w:ascii="Century Gothic" w:hAnsi="Century Gothic"/>
                        </w:rPr>
                      </w:pPr>
                      <w:r>
                        <w:rPr>
                          <w:rFonts w:ascii="Century Gothic" w:hAnsi="Century Gothic"/>
                          <w:b/>
                          <w:bCs/>
                        </w:rPr>
                        <w:t xml:space="preserve">2019 </w:t>
                      </w:r>
                      <w:r w:rsidRPr="009850DD">
                        <w:rPr>
                          <w:rFonts w:ascii="Century Gothic" w:hAnsi="Century Gothic"/>
                          <w:b/>
                          <w:bCs/>
                        </w:rPr>
                        <w:t>Summer Institute</w:t>
                      </w:r>
                      <w:r w:rsidRPr="009850DD">
                        <w:rPr>
                          <w:rFonts w:ascii="Century Gothic" w:hAnsi="Century Gothic"/>
                          <w:b/>
                          <w:bCs/>
                        </w:rPr>
                        <w:br/>
                      </w:r>
                      <w:r w:rsidRPr="009850DD">
                        <w:rPr>
                          <w:rFonts w:ascii="Century Gothic" w:hAnsi="Century Gothic"/>
                        </w:rPr>
                        <w:t>August 13, Executive &amp; New Members Pre-Sessions</w:t>
                      </w:r>
                    </w:p>
                    <w:p w14:paraId="1270676B" w14:textId="2998F92A" w:rsidR="00391813" w:rsidRPr="009850DD" w:rsidRDefault="00391813" w:rsidP="00FD5D4F">
                      <w:pPr>
                        <w:spacing w:after="0"/>
                        <w:jc w:val="center"/>
                        <w:rPr>
                          <w:rFonts w:ascii="Century Gothic" w:hAnsi="Century Gothic"/>
                          <w:b/>
                          <w:bCs/>
                        </w:rPr>
                      </w:pPr>
                      <w:r w:rsidRPr="009850DD">
                        <w:rPr>
                          <w:rFonts w:ascii="Century Gothic" w:hAnsi="Century Gothic"/>
                        </w:rPr>
                        <w:t>August 14-16,  Elkhorn Resort &amp; Conference Centre</w:t>
                      </w:r>
                      <w:r w:rsidRPr="009850DD">
                        <w:rPr>
                          <w:rFonts w:ascii="Century Gothic" w:hAnsi="Century Gothic"/>
                          <w:b/>
                          <w:bCs/>
                        </w:rPr>
                        <w:br/>
                      </w:r>
                    </w:p>
                    <w:p w14:paraId="7D3C2120" w14:textId="6C722ACF" w:rsidR="00391813" w:rsidRPr="009850DD" w:rsidRDefault="00391813" w:rsidP="00FD5D4F">
                      <w:pPr>
                        <w:spacing w:after="0"/>
                        <w:jc w:val="center"/>
                        <w:rPr>
                          <w:rFonts w:ascii="Century Gothic" w:hAnsi="Century Gothic"/>
                          <w:b/>
                          <w:bCs/>
                        </w:rPr>
                      </w:pPr>
                      <w:r w:rsidRPr="009850DD">
                        <w:rPr>
                          <w:rFonts w:ascii="Century Gothic" w:hAnsi="Century Gothic"/>
                          <w:b/>
                          <w:bCs/>
                        </w:rPr>
                        <w:t xml:space="preserve">MASS </w:t>
                      </w:r>
                      <w:r>
                        <w:rPr>
                          <w:rFonts w:ascii="Century Gothic" w:hAnsi="Century Gothic"/>
                          <w:b/>
                          <w:bCs/>
                        </w:rPr>
                        <w:t xml:space="preserve">2019 </w:t>
                      </w:r>
                      <w:r w:rsidRPr="009850DD">
                        <w:rPr>
                          <w:rFonts w:ascii="Century Gothic" w:hAnsi="Century Gothic"/>
                          <w:b/>
                          <w:bCs/>
                        </w:rPr>
                        <w:t xml:space="preserve">Fall Members Meet </w:t>
                      </w:r>
                    </w:p>
                    <w:p w14:paraId="06CFBDBE" w14:textId="1DE2BA6A" w:rsidR="00391813" w:rsidRPr="009850DD" w:rsidRDefault="00391813" w:rsidP="00FD5D4F">
                      <w:pPr>
                        <w:spacing w:after="0"/>
                        <w:jc w:val="center"/>
                        <w:rPr>
                          <w:rFonts w:ascii="Century Gothic" w:hAnsi="Century Gothic"/>
                        </w:rPr>
                      </w:pPr>
                      <w:r w:rsidRPr="003321D1">
                        <w:rPr>
                          <w:rFonts w:ascii="Century Gothic" w:hAnsi="Century Gothic"/>
                        </w:rPr>
                        <w:t>November 1, Legacy</w:t>
                      </w:r>
                      <w:r w:rsidRPr="009850DD">
                        <w:rPr>
                          <w:rFonts w:ascii="Century Gothic" w:hAnsi="Century Gothic"/>
                        </w:rPr>
                        <w:t xml:space="preserve"> Centre LRSD</w:t>
                      </w:r>
                    </w:p>
                    <w:p w14:paraId="6AAED1E6" w14:textId="77777777" w:rsidR="00391813" w:rsidRPr="009850DD" w:rsidRDefault="00391813" w:rsidP="00FD5D4F">
                      <w:pPr>
                        <w:spacing w:after="0"/>
                        <w:jc w:val="center"/>
                        <w:rPr>
                          <w:rFonts w:ascii="Century Gothic" w:hAnsi="Century Gothic"/>
                        </w:rPr>
                      </w:pPr>
                    </w:p>
                    <w:p w14:paraId="3B39C499" w14:textId="77777777" w:rsidR="00391813" w:rsidRDefault="00391813" w:rsidP="00FD5D4F">
                      <w:pPr>
                        <w:pStyle w:val="BodyText3"/>
                        <w:widowControl w:val="0"/>
                        <w:spacing w:after="0"/>
                        <w:jc w:val="center"/>
                        <w:rPr>
                          <w:rFonts w:cs="Calibri"/>
                          <w:b/>
                          <w:bCs/>
                          <w:sz w:val="22"/>
                          <w:szCs w:val="22"/>
                        </w:rPr>
                      </w:pPr>
                    </w:p>
                    <w:p w14:paraId="3237F3A1" w14:textId="11F02FF1" w:rsidR="00391813" w:rsidRDefault="00391813" w:rsidP="00FD5D4F">
                      <w:pPr>
                        <w:pStyle w:val="BodyText3"/>
                        <w:widowControl w:val="0"/>
                        <w:spacing w:after="0"/>
                        <w:jc w:val="center"/>
                        <w:rPr>
                          <w:rFonts w:cs="Calibri"/>
                          <w:b/>
                          <w:bCs/>
                          <w:i/>
                          <w:sz w:val="22"/>
                          <w:szCs w:val="22"/>
                        </w:rPr>
                      </w:pPr>
                      <w:bookmarkStart w:id="13" w:name="_Hlk7505207"/>
                      <w:r>
                        <w:rPr>
                          <w:rFonts w:cs="Calibri"/>
                          <w:b/>
                          <w:bCs/>
                          <w:i/>
                          <w:noProof/>
                        </w:rPr>
                        <w:drawing>
                          <wp:inline distT="0" distB="0" distL="0" distR="0" wp14:anchorId="5DC14E7D" wp14:editId="47187FEB">
                            <wp:extent cx="4517390" cy="41148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17390" cy="411480"/>
                                    </a:xfrm>
                                    <a:prstGeom prst="rect">
                                      <a:avLst/>
                                    </a:prstGeom>
                                    <a:noFill/>
                                    <a:ln>
                                      <a:noFill/>
                                    </a:ln>
                                  </pic:spPr>
                                </pic:pic>
                              </a:graphicData>
                            </a:graphic>
                          </wp:inline>
                        </w:drawing>
                      </w:r>
                      <w:bookmarkEnd w:id="13"/>
                    </w:p>
                    <w:p w14:paraId="278A3D5C" w14:textId="77777777" w:rsidR="00391813" w:rsidRDefault="00391813" w:rsidP="00FD5D4F">
                      <w:pPr>
                        <w:pStyle w:val="BodyText3"/>
                        <w:widowControl w:val="0"/>
                        <w:spacing w:after="0"/>
                        <w:jc w:val="center"/>
                        <w:rPr>
                          <w:rFonts w:cs="Calibri"/>
                          <w:b/>
                          <w:bCs/>
                          <w:sz w:val="18"/>
                          <w:szCs w:val="18"/>
                        </w:rPr>
                      </w:pPr>
                    </w:p>
                    <w:p w14:paraId="7D60AC0A" w14:textId="77777777" w:rsidR="00391813" w:rsidRDefault="00391813" w:rsidP="00FD5D4F">
                      <w:pPr>
                        <w:pStyle w:val="BodyText3"/>
                        <w:widowControl w:val="0"/>
                        <w:spacing w:after="0"/>
                        <w:jc w:val="center"/>
                        <w:rPr>
                          <w:rFonts w:cs="Calibri"/>
                          <w:b/>
                          <w:bCs/>
                          <w:sz w:val="18"/>
                          <w:szCs w:val="18"/>
                        </w:rPr>
                      </w:pPr>
                    </w:p>
                    <w:p w14:paraId="7D0F085F" w14:textId="62E4D2B9" w:rsidR="00391813" w:rsidRPr="009850DD" w:rsidRDefault="00391813" w:rsidP="009850DD">
                      <w:pPr>
                        <w:pStyle w:val="BodyText3"/>
                        <w:widowControl w:val="0"/>
                        <w:spacing w:after="0"/>
                        <w:jc w:val="center"/>
                        <w:rPr>
                          <w:rFonts w:ascii="Century Gothic" w:hAnsi="Century Gothic" w:cs="Calibri"/>
                          <w:sz w:val="22"/>
                          <w:szCs w:val="22"/>
                        </w:rPr>
                      </w:pPr>
                      <w:r w:rsidRPr="009850DD">
                        <w:rPr>
                          <w:rFonts w:ascii="Century Gothic" w:hAnsi="Century Gothic" w:cs="Calibri"/>
                          <w:b/>
                          <w:bCs/>
                          <w:sz w:val="22"/>
                          <w:szCs w:val="22"/>
                        </w:rPr>
                        <w:t>MASS Leadership Development Module I</w:t>
                      </w:r>
                      <w:r w:rsidRPr="009850DD">
                        <w:rPr>
                          <w:rFonts w:ascii="Century Gothic" w:hAnsi="Century Gothic" w:cs="Calibri"/>
                          <w:b/>
                          <w:bCs/>
                          <w:sz w:val="22"/>
                          <w:szCs w:val="22"/>
                        </w:rPr>
                        <w:br/>
                      </w:r>
                      <w:r w:rsidRPr="009850DD">
                        <w:rPr>
                          <w:rFonts w:ascii="Century Gothic" w:hAnsi="Century Gothic" w:cs="Calibri"/>
                          <w:sz w:val="22"/>
                          <w:szCs w:val="22"/>
                        </w:rPr>
                        <w:t xml:space="preserve">January 9-10, </w:t>
                      </w:r>
                      <w:r>
                        <w:rPr>
                          <w:rFonts w:ascii="Century Gothic" w:hAnsi="Century Gothic" w:cs="Calibri"/>
                          <w:sz w:val="22"/>
                          <w:szCs w:val="22"/>
                        </w:rPr>
                        <w:t>TBA</w:t>
                      </w:r>
                    </w:p>
                    <w:p w14:paraId="44C119D9" w14:textId="77777777" w:rsidR="00391813" w:rsidRPr="009850DD" w:rsidRDefault="00391813" w:rsidP="009850DD">
                      <w:pPr>
                        <w:pStyle w:val="BodyText3"/>
                        <w:widowControl w:val="0"/>
                        <w:spacing w:after="0"/>
                        <w:jc w:val="center"/>
                        <w:rPr>
                          <w:rFonts w:ascii="Century Gothic" w:hAnsi="Century Gothic" w:cs="Calibri"/>
                          <w:sz w:val="22"/>
                          <w:szCs w:val="22"/>
                        </w:rPr>
                      </w:pPr>
                      <w:r w:rsidRPr="009850DD">
                        <w:rPr>
                          <w:rFonts w:ascii="Century Gothic" w:hAnsi="Century Gothic" w:cs="Calibri"/>
                          <w:sz w:val="22"/>
                          <w:szCs w:val="22"/>
                        </w:rPr>
                        <w:t> </w:t>
                      </w:r>
                    </w:p>
                    <w:p w14:paraId="6B424126" w14:textId="77777777" w:rsidR="00391813" w:rsidRPr="009850DD" w:rsidRDefault="00391813" w:rsidP="009850DD">
                      <w:pPr>
                        <w:pStyle w:val="BodyText3"/>
                        <w:widowControl w:val="0"/>
                        <w:spacing w:after="0"/>
                        <w:jc w:val="center"/>
                        <w:rPr>
                          <w:rFonts w:ascii="Century Gothic" w:hAnsi="Century Gothic" w:cs="Calibri"/>
                          <w:b/>
                          <w:bCs/>
                          <w:sz w:val="22"/>
                          <w:szCs w:val="22"/>
                        </w:rPr>
                      </w:pPr>
                      <w:r w:rsidRPr="009850DD">
                        <w:rPr>
                          <w:rFonts w:ascii="Century Gothic" w:hAnsi="Century Gothic" w:cs="Calibri"/>
                          <w:b/>
                          <w:bCs/>
                          <w:sz w:val="22"/>
                          <w:szCs w:val="22"/>
                        </w:rPr>
                        <w:t xml:space="preserve">Educating for </w:t>
                      </w:r>
                      <w:proofErr w:type="spellStart"/>
                      <w:r w:rsidRPr="009850DD">
                        <w:rPr>
                          <w:rFonts w:ascii="Century Gothic" w:hAnsi="Century Gothic" w:cs="Calibri"/>
                          <w:b/>
                          <w:bCs/>
                          <w:sz w:val="22"/>
                          <w:szCs w:val="22"/>
                        </w:rPr>
                        <w:t>ACTion</w:t>
                      </w:r>
                      <w:proofErr w:type="spellEnd"/>
                      <w:r w:rsidRPr="009850DD">
                        <w:rPr>
                          <w:rFonts w:ascii="Century Gothic" w:hAnsi="Century Gothic" w:cs="Calibri"/>
                          <w:b/>
                          <w:bCs/>
                          <w:sz w:val="22"/>
                          <w:szCs w:val="22"/>
                        </w:rPr>
                        <w:t>: Our Learning Journey</w:t>
                      </w:r>
                    </w:p>
                    <w:p w14:paraId="67CA518D" w14:textId="77777777" w:rsidR="00391813" w:rsidRPr="009850DD" w:rsidRDefault="00391813" w:rsidP="009850DD">
                      <w:pPr>
                        <w:pStyle w:val="BodyText3"/>
                        <w:widowControl w:val="0"/>
                        <w:spacing w:after="0"/>
                        <w:jc w:val="center"/>
                        <w:rPr>
                          <w:rFonts w:ascii="Century Gothic" w:hAnsi="Century Gothic" w:cs="Calibri"/>
                          <w:sz w:val="22"/>
                          <w:szCs w:val="22"/>
                        </w:rPr>
                      </w:pPr>
                      <w:r w:rsidRPr="009850DD">
                        <w:rPr>
                          <w:rFonts w:ascii="Century Gothic" w:hAnsi="Century Gothic" w:cs="Calibri"/>
                          <w:sz w:val="22"/>
                          <w:szCs w:val="22"/>
                        </w:rPr>
                        <w:t>February 27-28, Victoria Inn, Winnipeg</w:t>
                      </w:r>
                    </w:p>
                    <w:p w14:paraId="57A78D13" w14:textId="77777777" w:rsidR="00391813" w:rsidRPr="009850DD" w:rsidRDefault="00391813" w:rsidP="009850DD">
                      <w:pPr>
                        <w:pStyle w:val="BodyText3"/>
                        <w:widowControl w:val="0"/>
                        <w:spacing w:after="0"/>
                        <w:jc w:val="center"/>
                        <w:rPr>
                          <w:rFonts w:ascii="Century Gothic" w:hAnsi="Century Gothic" w:cs="Calibri"/>
                          <w:b/>
                          <w:bCs/>
                          <w:sz w:val="22"/>
                          <w:szCs w:val="22"/>
                        </w:rPr>
                      </w:pPr>
                    </w:p>
                    <w:p w14:paraId="7FE9676C" w14:textId="77777777" w:rsidR="00391813" w:rsidRPr="009850DD" w:rsidRDefault="00391813" w:rsidP="009850DD">
                      <w:pPr>
                        <w:pStyle w:val="BodyText3"/>
                        <w:widowControl w:val="0"/>
                        <w:spacing w:after="0"/>
                        <w:jc w:val="center"/>
                        <w:rPr>
                          <w:rFonts w:ascii="Century Gothic" w:hAnsi="Century Gothic" w:cs="Calibri"/>
                          <w:b/>
                          <w:bCs/>
                          <w:sz w:val="22"/>
                          <w:szCs w:val="22"/>
                        </w:rPr>
                      </w:pPr>
                      <w:r w:rsidRPr="009850DD">
                        <w:rPr>
                          <w:rFonts w:ascii="Century Gothic" w:hAnsi="Century Gothic" w:cs="Calibri"/>
                          <w:b/>
                          <w:bCs/>
                          <w:sz w:val="22"/>
                          <w:szCs w:val="22"/>
                        </w:rPr>
                        <w:t>MASS Spring Members Meet</w:t>
                      </w:r>
                    </w:p>
                    <w:p w14:paraId="38318814" w14:textId="303C6EB5" w:rsidR="00391813" w:rsidRPr="009850DD" w:rsidRDefault="00391813" w:rsidP="009850DD">
                      <w:pPr>
                        <w:pStyle w:val="BodyText3"/>
                        <w:widowControl w:val="0"/>
                        <w:spacing w:after="0"/>
                        <w:jc w:val="center"/>
                        <w:rPr>
                          <w:rFonts w:ascii="Century Gothic" w:hAnsi="Century Gothic" w:cs="Calibri"/>
                          <w:sz w:val="22"/>
                          <w:szCs w:val="22"/>
                        </w:rPr>
                      </w:pPr>
                      <w:r>
                        <w:rPr>
                          <w:rFonts w:ascii="Century Gothic" w:hAnsi="Century Gothic" w:cs="Calibri"/>
                          <w:sz w:val="22"/>
                          <w:szCs w:val="22"/>
                        </w:rPr>
                        <w:t>TBA</w:t>
                      </w:r>
                      <w:r w:rsidRPr="009850DD">
                        <w:rPr>
                          <w:rFonts w:ascii="Century Gothic" w:hAnsi="Century Gothic" w:cs="Calibri"/>
                          <w:sz w:val="22"/>
                          <w:szCs w:val="22"/>
                        </w:rPr>
                        <w:t>, Legacy Centre</w:t>
                      </w:r>
                    </w:p>
                    <w:p w14:paraId="5F3E4C31" w14:textId="77777777" w:rsidR="00391813" w:rsidRPr="009850DD" w:rsidRDefault="00391813" w:rsidP="009850DD">
                      <w:pPr>
                        <w:pStyle w:val="BodyText3"/>
                        <w:widowControl w:val="0"/>
                        <w:spacing w:after="0"/>
                        <w:jc w:val="center"/>
                        <w:rPr>
                          <w:rFonts w:ascii="Century Gothic" w:hAnsi="Century Gothic" w:cs="Calibri"/>
                          <w:sz w:val="22"/>
                          <w:szCs w:val="22"/>
                        </w:rPr>
                      </w:pPr>
                      <w:r w:rsidRPr="009850DD">
                        <w:rPr>
                          <w:rFonts w:ascii="Century Gothic" w:hAnsi="Century Gothic" w:cs="Calibri"/>
                          <w:sz w:val="22"/>
                          <w:szCs w:val="22"/>
                        </w:rPr>
                        <w:t> </w:t>
                      </w:r>
                    </w:p>
                    <w:p w14:paraId="6EA0D1E4" w14:textId="41DDA4BC" w:rsidR="00391813" w:rsidRPr="009850DD" w:rsidRDefault="00391813" w:rsidP="009850DD">
                      <w:pPr>
                        <w:pStyle w:val="BodyText3"/>
                        <w:widowControl w:val="0"/>
                        <w:spacing w:after="0"/>
                        <w:jc w:val="center"/>
                        <w:rPr>
                          <w:rFonts w:ascii="Century Gothic" w:hAnsi="Century Gothic" w:cs="Calibri"/>
                          <w:sz w:val="22"/>
                          <w:szCs w:val="22"/>
                          <w:lang w:val="en-CA"/>
                        </w:rPr>
                      </w:pPr>
                      <w:r w:rsidRPr="009850DD">
                        <w:rPr>
                          <w:rFonts w:ascii="Century Gothic" w:hAnsi="Century Gothic" w:cs="Calibri"/>
                          <w:b/>
                          <w:bCs/>
                          <w:sz w:val="22"/>
                          <w:szCs w:val="22"/>
                        </w:rPr>
                        <w:t> </w:t>
                      </w:r>
                      <w:r w:rsidRPr="009850DD">
                        <w:rPr>
                          <w:rFonts w:ascii="Century Gothic" w:hAnsi="Century Gothic" w:cs="Calibri"/>
                          <w:b/>
                          <w:bCs/>
                          <w:sz w:val="22"/>
                          <w:szCs w:val="22"/>
                          <w:lang w:val="en-CA"/>
                        </w:rPr>
                        <w:t>MASS Leadership Development Module II</w:t>
                      </w:r>
                      <w:r w:rsidRPr="009850DD">
                        <w:rPr>
                          <w:rFonts w:ascii="Century Gothic" w:hAnsi="Century Gothic" w:cs="Calibri"/>
                          <w:b/>
                          <w:bCs/>
                          <w:sz w:val="22"/>
                          <w:szCs w:val="22"/>
                          <w:lang w:val="en-CA"/>
                        </w:rPr>
                        <w:br/>
                      </w:r>
                      <w:r w:rsidRPr="009850DD">
                        <w:rPr>
                          <w:rFonts w:ascii="Century Gothic" w:hAnsi="Century Gothic" w:cs="Calibri"/>
                          <w:sz w:val="22"/>
                          <w:szCs w:val="22"/>
                          <w:lang w:val="en-CA"/>
                        </w:rPr>
                        <w:t>April 16-17, TBA</w:t>
                      </w:r>
                    </w:p>
                    <w:p w14:paraId="2AA0F737" w14:textId="77777777" w:rsidR="00391813" w:rsidRPr="009850DD" w:rsidRDefault="00391813" w:rsidP="009850DD">
                      <w:pPr>
                        <w:pStyle w:val="BodyText3"/>
                        <w:widowControl w:val="0"/>
                        <w:spacing w:after="0"/>
                        <w:jc w:val="distribute"/>
                        <w:rPr>
                          <w:rFonts w:ascii="Century Gothic" w:hAnsi="Century Gothic" w:cs="Calibri"/>
                          <w:sz w:val="22"/>
                          <w:szCs w:val="22"/>
                        </w:rPr>
                      </w:pPr>
                      <w:r w:rsidRPr="009850DD">
                        <w:rPr>
                          <w:rFonts w:ascii="Century Gothic" w:hAnsi="Century Gothic" w:cs="Calibri"/>
                          <w:sz w:val="22"/>
                          <w:szCs w:val="22"/>
                        </w:rPr>
                        <w:t> </w:t>
                      </w:r>
                    </w:p>
                    <w:p w14:paraId="269006EB" w14:textId="77777777" w:rsidR="00391813" w:rsidRPr="009850DD" w:rsidRDefault="00391813" w:rsidP="009850DD">
                      <w:pPr>
                        <w:pStyle w:val="BodyText3"/>
                        <w:widowControl w:val="0"/>
                        <w:spacing w:after="0"/>
                        <w:jc w:val="center"/>
                        <w:rPr>
                          <w:rFonts w:ascii="Century Gothic" w:hAnsi="Century Gothic" w:cs="Calibri"/>
                          <w:b/>
                          <w:bCs/>
                          <w:sz w:val="22"/>
                          <w:szCs w:val="22"/>
                        </w:rPr>
                      </w:pPr>
                      <w:r w:rsidRPr="009850DD">
                        <w:rPr>
                          <w:rFonts w:ascii="Century Gothic" w:hAnsi="Century Gothic" w:cs="Calibri"/>
                          <w:b/>
                          <w:bCs/>
                          <w:sz w:val="22"/>
                          <w:szCs w:val="22"/>
                        </w:rPr>
                        <w:t>MASS Annual General Meeting &amp; Recognition Banquet</w:t>
                      </w:r>
                    </w:p>
                    <w:p w14:paraId="7E6624D5" w14:textId="77777777" w:rsidR="00391813" w:rsidRPr="009850DD" w:rsidRDefault="00391813" w:rsidP="00122559">
                      <w:pPr>
                        <w:pStyle w:val="BodyText3"/>
                        <w:widowControl w:val="0"/>
                        <w:spacing w:after="0" w:line="240" w:lineRule="auto"/>
                        <w:jc w:val="center"/>
                        <w:rPr>
                          <w:rFonts w:ascii="Century Gothic" w:hAnsi="Century Gothic" w:cs="Calibri"/>
                          <w:sz w:val="22"/>
                          <w:szCs w:val="22"/>
                        </w:rPr>
                      </w:pPr>
                      <w:r w:rsidRPr="009850DD">
                        <w:rPr>
                          <w:rFonts w:ascii="Century Gothic" w:hAnsi="Century Gothic" w:cs="Calibri"/>
                          <w:sz w:val="22"/>
                          <w:szCs w:val="22"/>
                        </w:rPr>
                        <w:t>May 14, TBA</w:t>
                      </w:r>
                    </w:p>
                    <w:p w14:paraId="160C3468" w14:textId="77777777" w:rsidR="00391813" w:rsidRPr="00122559" w:rsidRDefault="00391813" w:rsidP="00122559">
                      <w:pPr>
                        <w:spacing w:after="0" w:line="240" w:lineRule="auto"/>
                        <w:jc w:val="center"/>
                        <w:rPr>
                          <w:rFonts w:ascii="Century Gothic" w:hAnsi="Century Gothic" w:cs="Calibri"/>
                          <w:b/>
                          <w:bCs/>
                          <w:sz w:val="16"/>
                          <w:szCs w:val="16"/>
                          <w:lang w:val="en-CA"/>
                        </w:rPr>
                      </w:pPr>
                      <w:r w:rsidRPr="009850DD">
                        <w:rPr>
                          <w:rFonts w:ascii="Century Gothic" w:hAnsi="Century Gothic" w:cs="Calibri"/>
                          <w:b/>
                          <w:bCs/>
                          <w:lang w:val="en-CA"/>
                        </w:rPr>
                        <w:t> </w:t>
                      </w:r>
                    </w:p>
                    <w:p w14:paraId="48282006" w14:textId="701FFBCF" w:rsidR="00391813" w:rsidRPr="009850DD" w:rsidRDefault="00391813" w:rsidP="00122559">
                      <w:pPr>
                        <w:spacing w:after="0" w:line="240" w:lineRule="auto"/>
                        <w:jc w:val="center"/>
                        <w:rPr>
                          <w:rFonts w:ascii="Century Gothic" w:hAnsi="Century Gothic" w:cs="Calibri"/>
                          <w:b/>
                          <w:bCs/>
                          <w:lang w:val="en-CA"/>
                        </w:rPr>
                      </w:pPr>
                      <w:r w:rsidRPr="009850DD">
                        <w:rPr>
                          <w:rFonts w:ascii="Century Gothic" w:hAnsi="Century Gothic" w:cs="Calibri"/>
                          <w:b/>
                          <w:bCs/>
                          <w:lang w:val="en-CA"/>
                        </w:rPr>
                        <w:t>MASS Summer Institute</w:t>
                      </w:r>
                    </w:p>
                    <w:p w14:paraId="466155AE" w14:textId="77777777" w:rsidR="00391813" w:rsidRPr="009850DD" w:rsidRDefault="00391813" w:rsidP="00122559">
                      <w:pPr>
                        <w:spacing w:after="0" w:line="240" w:lineRule="auto"/>
                        <w:jc w:val="center"/>
                        <w:rPr>
                          <w:rFonts w:ascii="Century Gothic" w:hAnsi="Century Gothic" w:cs="Calibri"/>
                          <w:lang w:val="en-CA"/>
                        </w:rPr>
                      </w:pPr>
                      <w:r w:rsidRPr="009850DD">
                        <w:rPr>
                          <w:rFonts w:ascii="Century Gothic" w:hAnsi="Century Gothic" w:cs="Calibri"/>
                          <w:lang w:val="en-CA"/>
                        </w:rPr>
                        <w:t>August 18, Executive &amp; New Members Pre-Sessions</w:t>
                      </w:r>
                    </w:p>
                    <w:p w14:paraId="1F20C356" w14:textId="77777777" w:rsidR="00391813" w:rsidRPr="009850DD" w:rsidRDefault="00391813" w:rsidP="00122559">
                      <w:pPr>
                        <w:spacing w:after="0" w:line="240" w:lineRule="auto"/>
                        <w:jc w:val="center"/>
                        <w:rPr>
                          <w:rFonts w:ascii="Century Gothic" w:hAnsi="Century Gothic" w:cs="Calibri"/>
                          <w:lang w:val="en-CA"/>
                        </w:rPr>
                      </w:pPr>
                      <w:r w:rsidRPr="009850DD">
                        <w:rPr>
                          <w:rFonts w:ascii="Century Gothic" w:hAnsi="Century Gothic" w:cs="Calibri"/>
                          <w:lang w:val="en-CA"/>
                        </w:rPr>
                        <w:t>August 19-21, Lakeview Hecla Resort</w:t>
                      </w:r>
                    </w:p>
                    <w:p w14:paraId="6213C7B7" w14:textId="1E6D78BF" w:rsidR="00391813" w:rsidRPr="009850DD" w:rsidRDefault="00391813" w:rsidP="009F7FD2">
                      <w:pPr>
                        <w:spacing w:after="0" w:line="240" w:lineRule="auto"/>
                        <w:jc w:val="center"/>
                        <w:rPr>
                          <w:rFonts w:ascii="Century Gothic" w:hAnsi="Century Gothic" w:cs="Calibri"/>
                          <w:b/>
                          <w:bCs/>
                          <w:lang w:val="en-CA"/>
                        </w:rPr>
                      </w:pPr>
                      <w:r w:rsidRPr="009850DD">
                        <w:rPr>
                          <w:rFonts w:ascii="Century Gothic" w:hAnsi="Century Gothic" w:cs="Calibri"/>
                          <w:lang w:val="en-CA"/>
                        </w:rPr>
                        <w:t> </w:t>
                      </w:r>
                      <w:r w:rsidRPr="009850DD">
                        <w:rPr>
                          <w:rFonts w:ascii="Century Gothic" w:hAnsi="Century Gothic" w:cs="Calibri"/>
                          <w:b/>
                          <w:bCs/>
                          <w:lang w:val="en-CA"/>
                        </w:rPr>
                        <w:t xml:space="preserve"> </w:t>
                      </w:r>
                    </w:p>
                    <w:p w14:paraId="2BE19CDC" w14:textId="77777777" w:rsidR="00391813" w:rsidRPr="009850DD" w:rsidRDefault="00391813" w:rsidP="009F7FD2">
                      <w:pPr>
                        <w:spacing w:after="0" w:line="240" w:lineRule="auto"/>
                        <w:jc w:val="center"/>
                        <w:rPr>
                          <w:rFonts w:ascii="Century Gothic" w:hAnsi="Century Gothic" w:cs="Calibri"/>
                          <w:b/>
                          <w:bCs/>
                          <w:lang w:val="en-CA"/>
                        </w:rPr>
                      </w:pPr>
                      <w:r w:rsidRPr="009850DD">
                        <w:rPr>
                          <w:rFonts w:ascii="Century Gothic" w:hAnsi="Century Gothic" w:cs="Calibri"/>
                          <w:b/>
                          <w:bCs/>
                          <w:lang w:val="en-CA"/>
                        </w:rPr>
                        <w:t xml:space="preserve">MASS Fall Members Meet </w:t>
                      </w:r>
                    </w:p>
                    <w:p w14:paraId="094B748C" w14:textId="4CDB6FDC" w:rsidR="00391813" w:rsidRDefault="00391813" w:rsidP="009F7FD2">
                      <w:pPr>
                        <w:spacing w:after="0" w:line="240" w:lineRule="auto"/>
                        <w:jc w:val="center"/>
                        <w:rPr>
                          <w:rFonts w:ascii="Century Gothic" w:hAnsi="Century Gothic" w:cs="Calibri"/>
                          <w:lang w:val="en-CA"/>
                        </w:rPr>
                      </w:pPr>
                      <w:r w:rsidRPr="009850DD">
                        <w:rPr>
                          <w:rFonts w:ascii="Century Gothic" w:hAnsi="Century Gothic" w:cs="Calibri"/>
                          <w:lang w:val="en-CA"/>
                        </w:rPr>
                        <w:t>October 9, Legacy Centre</w:t>
                      </w:r>
                    </w:p>
                    <w:p w14:paraId="195F1E78" w14:textId="7120A95F" w:rsidR="00391813" w:rsidRDefault="00391813" w:rsidP="009F7FD2">
                      <w:pPr>
                        <w:spacing w:after="0" w:line="240" w:lineRule="auto"/>
                        <w:jc w:val="center"/>
                        <w:rPr>
                          <w:rFonts w:ascii="Century Gothic" w:hAnsi="Century Gothic" w:cs="Calibri"/>
                          <w:lang w:val="en-CA"/>
                        </w:rPr>
                      </w:pPr>
                    </w:p>
                    <w:p w14:paraId="0D0EA22B" w14:textId="77777777" w:rsidR="00391813" w:rsidRPr="009850DD" w:rsidRDefault="00391813" w:rsidP="009F7FD2">
                      <w:pPr>
                        <w:spacing w:after="0" w:line="240" w:lineRule="auto"/>
                        <w:jc w:val="center"/>
                        <w:rPr>
                          <w:rFonts w:ascii="Century Gothic" w:hAnsi="Century Gothic" w:cs="Calibri"/>
                          <w:lang w:val="en-CA"/>
                        </w:rPr>
                      </w:pPr>
                    </w:p>
                    <w:p w14:paraId="1A9C1611" w14:textId="77777777" w:rsidR="00391813" w:rsidRDefault="00391813" w:rsidP="009F7FD2">
                      <w:pPr>
                        <w:spacing w:after="0" w:line="240" w:lineRule="auto"/>
                        <w:jc w:val="center"/>
                        <w:rPr>
                          <w:b/>
                          <w:bCs/>
                        </w:rPr>
                      </w:pPr>
                      <w:r>
                        <w:rPr>
                          <w:b/>
                          <w:bCs/>
                        </w:rPr>
                        <w:t> </w:t>
                      </w:r>
                    </w:p>
                    <w:p w14:paraId="1B0251F4" w14:textId="56567F21" w:rsidR="00391813" w:rsidRDefault="00391813" w:rsidP="006959BC">
                      <w:pPr>
                        <w:jc w:val="center"/>
                      </w:pPr>
                      <w:r>
                        <w:rPr>
                          <w:noProof/>
                        </w:rPr>
                        <w:drawing>
                          <wp:inline distT="0" distB="0" distL="0" distR="0" wp14:anchorId="7D917942" wp14:editId="6F4CAFD7">
                            <wp:extent cx="1097280" cy="1417320"/>
                            <wp:effectExtent l="0" t="0" r="0" b="0"/>
                            <wp:docPr id="16" name="Picture 16" descr="8183 MASS Wordmark_Ver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8183 MASS Wordmark_Vertical"/>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97280" cy="1417320"/>
                                    </a:xfrm>
                                    <a:prstGeom prst="rect">
                                      <a:avLst/>
                                    </a:prstGeom>
                                    <a:noFill/>
                                    <a:ln>
                                      <a:noFill/>
                                    </a:ln>
                                  </pic:spPr>
                                </pic:pic>
                              </a:graphicData>
                            </a:graphic>
                          </wp:inline>
                        </w:drawing>
                      </w:r>
                    </w:p>
                  </w:txbxContent>
                </v:textbox>
                <w10:wrap anchorx="margin"/>
              </v:shape>
            </w:pict>
          </mc:Fallback>
        </mc:AlternateContent>
      </w:r>
      <w:r w:rsidR="006C34B1" w:rsidRPr="00391813">
        <w:rPr>
          <w:rFonts w:cs="Calibri"/>
          <w:lang w:val="fr-CA"/>
        </w:rPr>
        <w:br w:type="page"/>
      </w:r>
      <w:r w:rsidR="00C505BD">
        <w:rPr>
          <w:noProof/>
        </w:rPr>
        <mc:AlternateContent>
          <mc:Choice Requires="wps">
            <w:drawing>
              <wp:anchor distT="36576" distB="36576" distL="36576" distR="36576" simplePos="0" relativeHeight="251656192" behindDoc="0" locked="0" layoutInCell="1" allowOverlap="1" wp14:anchorId="337F8A94" wp14:editId="204941B4">
                <wp:simplePos x="0" y="0"/>
                <wp:positionH relativeFrom="column">
                  <wp:posOffset>4260850</wp:posOffset>
                </wp:positionH>
                <wp:positionV relativeFrom="paragraph">
                  <wp:posOffset>10795</wp:posOffset>
                </wp:positionV>
                <wp:extent cx="2025015" cy="8815705"/>
                <wp:effectExtent l="0" t="0" r="0" b="0"/>
                <wp:wrapNone/>
                <wp:docPr id="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5015" cy="8815705"/>
                        </a:xfrm>
                        <a:prstGeom prst="rect">
                          <a:avLst/>
                        </a:prstGeom>
                        <a:gradFill rotWithShape="0">
                          <a:gsLst>
                            <a:gs pos="0">
                              <a:srgbClr val="006699">
                                <a:gamma/>
                                <a:tint val="20000"/>
                                <a:invGamma/>
                              </a:srgbClr>
                            </a:gs>
                            <a:gs pos="100000">
                              <a:srgbClr val="006699"/>
                            </a:gs>
                          </a:gsLst>
                          <a:lin ang="5400000" scaled="1"/>
                        </a:gra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657A58" id="Rectangle 3" o:spid="_x0000_s1026" style="position:absolute;margin-left:335.5pt;margin-top:.85pt;width:159.45pt;height:694.15pt;z-index:25165619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" fillcolor="#cce0eb" stroked="f" strokecolor="black [0]" insetpen="t">
                <v:fill color2="#069" focus="100%" type="gradient"/>
                <v:shadow color="#ccc"/>
                <v:textbox inset="2.88pt,2.88pt,2.88pt,2.88pt"/>
              </v:rect>
            </w:pict>
          </mc:Fallback>
        </mc:AlternateContent>
      </w:r>
      <w:r w:rsidR="00C505BD">
        <w:rPr>
          <w:noProof/>
        </w:rPr>
        <mc:AlternateContent>
          <mc:Choice Requires="wps">
            <w:drawing>
              <wp:anchor distT="36576" distB="36576" distL="36576" distR="36576" simplePos="0" relativeHeight="251660288" behindDoc="0" locked="0" layoutInCell="1" allowOverlap="1" wp14:anchorId="3829B7DE" wp14:editId="00D1136C">
                <wp:simplePos x="0" y="0"/>
                <wp:positionH relativeFrom="column">
                  <wp:posOffset>-486410</wp:posOffset>
                </wp:positionH>
                <wp:positionV relativeFrom="paragraph">
                  <wp:posOffset>0</wp:posOffset>
                </wp:positionV>
                <wp:extent cx="4718685" cy="334010"/>
                <wp:effectExtent l="0" t="0" r="0" b="0"/>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8685" cy="334010"/>
                        </a:xfrm>
                        <a:prstGeom prst="rect">
                          <a:avLst/>
                        </a:prstGeom>
                        <a:gradFill rotWithShape="0">
                          <a:gsLst>
                            <a:gs pos="0">
                              <a:srgbClr val="99C2D7"/>
                            </a:gs>
                            <a:gs pos="100000">
                              <a:srgbClr val="99C2D7">
                                <a:gamma/>
                                <a:tint val="20000"/>
                                <a:invGamma/>
                              </a:srgbClr>
                            </a:gs>
                          </a:gsLst>
                          <a:lin ang="0" scaled="1"/>
                        </a:gra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1F961C44" w14:textId="77777777" w:rsidR="00391813" w:rsidRDefault="00391813" w:rsidP="00FD5D4F">
                            <w:pPr>
                              <w:widowControl w:val="0"/>
                              <w:jc w:val="center"/>
                              <w:rPr>
                                <w:b/>
                                <w:bCs/>
                                <w:sz w:val="36"/>
                                <w:szCs w:val="36"/>
                              </w:rPr>
                            </w:pPr>
                            <w:r>
                              <w:rPr>
                                <w:b/>
                                <w:bCs/>
                                <w:sz w:val="36"/>
                                <w:szCs w:val="36"/>
                              </w:rPr>
                              <w:t>CALENDAR OF EVENTS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29B7DE" id="Text Box 5" o:spid="_x0000_s1029" type="#_x0000_t202" style="position:absolute;margin-left:-38.3pt;margin-top:0;width:371.55pt;height:26.3pt;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" fillcolor="#99c2d7" stroked="f" strokecolor="black [0]" insetpen="t">
                <v:fill color2="#ebf3f7" angle="90" focus="100%" type="gradient"/>
                <v:shadow color="#ccc"/>
                <v:textbox inset="2.88pt,2.88pt,2.88pt,2.88pt">
                  <w:txbxContent>
                    <w:p w14:paraId="1F961C44" w14:textId="77777777" w:rsidR="00391813" w:rsidRDefault="00391813" w:rsidP="00FD5D4F">
                      <w:pPr>
                        <w:widowControl w:val="0"/>
                        <w:jc w:val="center"/>
                        <w:rPr>
                          <w:b/>
                          <w:bCs/>
                          <w:sz w:val="36"/>
                          <w:szCs w:val="36"/>
                        </w:rPr>
                      </w:pPr>
                      <w:r>
                        <w:rPr>
                          <w:b/>
                          <w:bCs/>
                          <w:sz w:val="36"/>
                          <w:szCs w:val="36"/>
                        </w:rPr>
                        <w:t>CALENDAR OF EVENTS</w:t>
                      </w:r>
                    </w:p>
                  </w:txbxContent>
                </v:textbox>
              </v:shape>
            </w:pict>
          </mc:Fallback>
        </mc:AlternateContent>
      </w:r>
    </w:p>
    <w:p w14:paraId="0052CCC2" w14:textId="706DFD55" w:rsidR="00925285" w:rsidRPr="00391813" w:rsidRDefault="00925285" w:rsidP="00FE005C">
      <w:pPr>
        <w:spacing w:after="0" w:line="360" w:lineRule="auto"/>
        <w:jc w:val="center"/>
        <w:rPr>
          <w:rFonts w:cs="Calibri"/>
          <w:lang w:val="fr-CA"/>
        </w:rPr>
      </w:pPr>
    </w:p>
    <w:p w14:paraId="08CAC0D8" w14:textId="52C90F66" w:rsidR="00317A2D" w:rsidRPr="00391813" w:rsidRDefault="00317A2D" w:rsidP="00FE005C">
      <w:pPr>
        <w:spacing w:after="0" w:line="360" w:lineRule="auto"/>
        <w:jc w:val="center"/>
        <w:rPr>
          <w:rFonts w:cs="Calibri"/>
          <w:lang w:val="fr-CA"/>
        </w:rPr>
      </w:pPr>
    </w:p>
    <w:p w14:paraId="5642E219" w14:textId="40993B0C" w:rsidR="00565298" w:rsidRDefault="00C505BD" w:rsidP="00DC7B98">
      <w:pPr>
        <w:spacing w:after="360" w:line="360" w:lineRule="auto"/>
        <w:ind w:left="-737"/>
        <w:jc w:val="center"/>
        <w:rPr>
          <w:rFonts w:cs="Calibri"/>
        </w:rPr>
      </w:pPr>
      <w:r>
        <w:rPr>
          <w:noProof/>
        </w:rPr>
        <mc:AlternateContent>
          <mc:Choice Requires="wps">
            <w:drawing>
              <wp:anchor distT="36576" distB="36576" distL="36576" distR="36576" simplePos="0" relativeHeight="251657216" behindDoc="0" locked="0" layoutInCell="1" allowOverlap="1" wp14:anchorId="3EF41BD1" wp14:editId="781EA186">
                <wp:simplePos x="0" y="0"/>
                <wp:positionH relativeFrom="column">
                  <wp:posOffset>4328160</wp:posOffset>
                </wp:positionH>
                <wp:positionV relativeFrom="paragraph">
                  <wp:posOffset>5281930</wp:posOffset>
                </wp:positionV>
                <wp:extent cx="1976755" cy="2618105"/>
                <wp:effectExtent l="0"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6755" cy="26181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5C7F5DFA" w14:textId="77777777" w:rsidR="00391813" w:rsidRDefault="00391813" w:rsidP="00FD5D4F">
                            <w:pPr>
                              <w:pStyle w:val="msoaddress"/>
                              <w:widowControl w:val="0"/>
                              <w:rPr>
                                <w:rFonts w:ascii="Calibri" w:hAnsi="Calibri" w:cs="Calibri"/>
                                <w:b/>
                                <w:bCs/>
                                <w:color w:val="FFFFFF"/>
                                <w:sz w:val="28"/>
                                <w:szCs w:val="28"/>
                                <w:lang w:val="en-US"/>
                              </w:rPr>
                            </w:pPr>
                            <w:r w:rsidRPr="00FD5D4F">
                              <w:rPr>
                                <w:rFonts w:ascii="Calibri" w:hAnsi="Calibri" w:cs="Calibri"/>
                                <w:b/>
                                <w:bCs/>
                                <w:color w:val="FFFFFF"/>
                                <w:sz w:val="22"/>
                                <w:szCs w:val="22"/>
                                <w:lang w:val="en-US"/>
                              </w:rPr>
                              <w:br/>
                              <w:t xml:space="preserve">                </w:t>
                            </w:r>
                            <w:r w:rsidRPr="00FD5D4F">
                              <w:rPr>
                                <w:rFonts w:ascii="Calibri" w:hAnsi="Calibri" w:cs="Calibri"/>
                                <w:b/>
                                <w:bCs/>
                                <w:color w:val="FFFFFF"/>
                                <w:sz w:val="28"/>
                                <w:szCs w:val="28"/>
                                <w:lang w:val="en-US"/>
                              </w:rPr>
                              <w:t>MASS OFFICE</w:t>
                            </w:r>
                          </w:p>
                          <w:p w14:paraId="1D4519E3" w14:textId="77777777" w:rsidR="00391813" w:rsidRDefault="00391813" w:rsidP="00FD5D4F">
                            <w:pPr>
                              <w:pStyle w:val="msoaddress"/>
                              <w:widowControl w:val="0"/>
                              <w:rPr>
                                <w:rFonts w:ascii="Calibri" w:hAnsi="Calibri" w:cs="Calibri"/>
                                <w:b/>
                                <w:bCs/>
                                <w:color w:val="FFFFFF"/>
                                <w:sz w:val="28"/>
                                <w:szCs w:val="28"/>
                                <w:lang w:val="en-US"/>
                              </w:rPr>
                            </w:pPr>
                          </w:p>
                          <w:p w14:paraId="7EFED9AD" w14:textId="77777777" w:rsidR="00391813" w:rsidRDefault="00391813" w:rsidP="00DB2148">
                            <w:pPr>
                              <w:pStyle w:val="msoaddress"/>
                              <w:widowControl w:val="0"/>
                              <w:jc w:val="center"/>
                              <w:rPr>
                                <w:rFonts w:ascii="Calibri" w:hAnsi="Calibri" w:cs="Calibri"/>
                                <w:b/>
                                <w:bCs/>
                                <w:color w:val="FFFFFF"/>
                                <w:sz w:val="22"/>
                                <w:szCs w:val="22"/>
                                <w:lang w:val="en-US"/>
                              </w:rPr>
                            </w:pPr>
                            <w:r>
                              <w:rPr>
                                <w:rFonts w:ascii="Calibri" w:hAnsi="Calibri" w:cs="Calibri"/>
                                <w:b/>
                                <w:bCs/>
                                <w:color w:val="FFFFFF"/>
                                <w:sz w:val="22"/>
                                <w:szCs w:val="22"/>
                                <w:lang w:val="en-US"/>
                              </w:rPr>
                              <w:t>900 St. Mary’s Road</w:t>
                            </w:r>
                          </w:p>
                          <w:p w14:paraId="11F1B53E" w14:textId="77777777" w:rsidR="00391813" w:rsidRPr="00DB2148" w:rsidRDefault="00391813" w:rsidP="00DB2148">
                            <w:pPr>
                              <w:pStyle w:val="msoaddress"/>
                              <w:widowControl w:val="0"/>
                              <w:jc w:val="center"/>
                              <w:rPr>
                                <w:rFonts w:ascii="Calibri" w:hAnsi="Calibri" w:cs="Calibri"/>
                                <w:b/>
                                <w:bCs/>
                                <w:color w:val="FFFFFF"/>
                                <w:sz w:val="22"/>
                                <w:szCs w:val="22"/>
                                <w:lang w:val="en-US"/>
                              </w:rPr>
                            </w:pPr>
                            <w:r>
                              <w:rPr>
                                <w:rFonts w:ascii="Calibri" w:hAnsi="Calibri" w:cs="Calibri"/>
                                <w:b/>
                                <w:bCs/>
                                <w:color w:val="FFFFFF"/>
                                <w:sz w:val="22"/>
                                <w:szCs w:val="22"/>
                                <w:lang w:val="en-US"/>
                              </w:rPr>
                              <w:t>Winnipeg, MB  R2M 3R3</w:t>
                            </w:r>
                          </w:p>
                          <w:p w14:paraId="00C2B483" w14:textId="77777777" w:rsidR="00391813" w:rsidRPr="00FD5D4F" w:rsidRDefault="00391813" w:rsidP="00FD5D4F">
                            <w:pPr>
                              <w:pStyle w:val="msoaddress"/>
                              <w:widowControl w:val="0"/>
                              <w:rPr>
                                <w:rFonts w:ascii="Calibri" w:hAnsi="Calibri" w:cs="Calibri"/>
                                <w:b/>
                                <w:bCs/>
                                <w:color w:val="FFFFFF"/>
                                <w:sz w:val="8"/>
                                <w:szCs w:val="8"/>
                                <w:lang w:val="en-US"/>
                              </w:rPr>
                            </w:pPr>
                            <w:r w:rsidRPr="00FD5D4F">
                              <w:rPr>
                                <w:rFonts w:ascii="Calibri" w:hAnsi="Calibri" w:cs="Calibri"/>
                                <w:b/>
                                <w:bCs/>
                                <w:color w:val="FFFFFF"/>
                                <w:sz w:val="8"/>
                                <w:szCs w:val="8"/>
                                <w:lang w:val="en-US"/>
                              </w:rPr>
                              <w:t> </w:t>
                            </w:r>
                          </w:p>
                          <w:p w14:paraId="4893C6C7" w14:textId="77777777" w:rsidR="00391813" w:rsidRPr="00FD5D4F" w:rsidRDefault="00391813" w:rsidP="00FD5D4F">
                            <w:pPr>
                              <w:pStyle w:val="msoaddress"/>
                              <w:widowControl w:val="0"/>
                              <w:rPr>
                                <w:rFonts w:ascii="Calibri" w:hAnsi="Calibri" w:cs="Calibri"/>
                                <w:b/>
                                <w:bCs/>
                                <w:color w:val="FFFFFF"/>
                                <w:sz w:val="8"/>
                                <w:szCs w:val="8"/>
                                <w:lang w:val="en-US"/>
                              </w:rPr>
                            </w:pPr>
                            <w:r w:rsidRPr="00FD5D4F">
                              <w:rPr>
                                <w:rFonts w:ascii="Calibri" w:hAnsi="Calibri" w:cs="Calibri"/>
                                <w:b/>
                                <w:bCs/>
                                <w:color w:val="FFFFFF"/>
                                <w:sz w:val="8"/>
                                <w:szCs w:val="8"/>
                                <w:lang w:val="en-US"/>
                              </w:rPr>
                              <w:t> </w:t>
                            </w:r>
                          </w:p>
                          <w:p w14:paraId="683D9B2E" w14:textId="77777777" w:rsidR="00391813" w:rsidRPr="00FD5D4F" w:rsidRDefault="00391813" w:rsidP="00FD5D4F">
                            <w:pPr>
                              <w:pStyle w:val="msoaddress"/>
                              <w:widowControl w:val="0"/>
                              <w:rPr>
                                <w:rFonts w:ascii="Calibri" w:hAnsi="Calibri" w:cs="Calibri"/>
                                <w:b/>
                                <w:bCs/>
                                <w:color w:val="FFFFFF"/>
                                <w:sz w:val="8"/>
                                <w:szCs w:val="8"/>
                                <w:lang w:val="en-US"/>
                              </w:rPr>
                            </w:pPr>
                            <w:r w:rsidRPr="00FD5D4F">
                              <w:rPr>
                                <w:rFonts w:ascii="Calibri" w:hAnsi="Calibri" w:cs="Calibri"/>
                                <w:b/>
                                <w:bCs/>
                                <w:color w:val="FFFFFF"/>
                                <w:sz w:val="8"/>
                                <w:szCs w:val="8"/>
                                <w:lang w:val="en-US"/>
                              </w:rPr>
                              <w:t> </w:t>
                            </w:r>
                          </w:p>
                          <w:p w14:paraId="1E7725AE" w14:textId="77777777" w:rsidR="00391813" w:rsidRPr="00FD5D4F" w:rsidRDefault="00391813" w:rsidP="00FD5D4F">
                            <w:pPr>
                              <w:pStyle w:val="msoaddress"/>
                              <w:widowControl w:val="0"/>
                              <w:rPr>
                                <w:rFonts w:ascii="Calibri" w:hAnsi="Calibri" w:cs="Calibri"/>
                                <w:b/>
                                <w:bCs/>
                                <w:color w:val="FFFFFF"/>
                                <w:sz w:val="22"/>
                                <w:szCs w:val="22"/>
                                <w:lang w:val="en-US"/>
                              </w:rPr>
                            </w:pPr>
                            <w:r w:rsidRPr="00FD5D4F">
                              <w:rPr>
                                <w:rFonts w:ascii="Calibri" w:hAnsi="Calibri" w:cs="Calibri"/>
                                <w:b/>
                                <w:bCs/>
                                <w:color w:val="FFFFFF"/>
                                <w:sz w:val="22"/>
                                <w:szCs w:val="22"/>
                                <w:lang w:val="en-US"/>
                              </w:rPr>
                              <w:t>Phone:                   204-</w:t>
                            </w:r>
                            <w:r>
                              <w:rPr>
                                <w:rFonts w:ascii="Calibri" w:hAnsi="Calibri" w:cs="Calibri"/>
                                <w:b/>
                                <w:bCs/>
                                <w:color w:val="FFFFFF"/>
                                <w:sz w:val="22"/>
                                <w:szCs w:val="22"/>
                                <w:lang w:val="en-US"/>
                              </w:rPr>
                              <w:t>219-7059</w:t>
                            </w:r>
                          </w:p>
                          <w:p w14:paraId="5BED4240" w14:textId="77777777" w:rsidR="00391813" w:rsidRPr="00FD5D4F" w:rsidRDefault="00391813" w:rsidP="00FD5D4F">
                            <w:pPr>
                              <w:pStyle w:val="msoaddress"/>
                              <w:widowControl w:val="0"/>
                              <w:rPr>
                                <w:rFonts w:ascii="Calibri" w:hAnsi="Calibri" w:cs="Calibri"/>
                                <w:b/>
                                <w:bCs/>
                                <w:color w:val="FFFFFF"/>
                                <w:sz w:val="22"/>
                                <w:szCs w:val="22"/>
                                <w:lang w:val="en-US"/>
                              </w:rPr>
                            </w:pPr>
                            <w:r w:rsidRPr="00FD5D4F">
                              <w:rPr>
                                <w:rFonts w:ascii="Calibri" w:hAnsi="Calibri" w:cs="Calibri"/>
                                <w:b/>
                                <w:bCs/>
                                <w:color w:val="FFFFFF"/>
                                <w:sz w:val="22"/>
                                <w:szCs w:val="22"/>
                                <w:lang w:val="en-US"/>
                              </w:rPr>
                              <w:t>Website:        www.mass.mb.ca</w:t>
                            </w:r>
                          </w:p>
                          <w:p w14:paraId="38137A60" w14:textId="77777777" w:rsidR="00391813" w:rsidRPr="00FD5D4F" w:rsidRDefault="00391813" w:rsidP="00FD5D4F">
                            <w:pPr>
                              <w:pStyle w:val="msoaddress"/>
                              <w:widowControl w:val="0"/>
                              <w:rPr>
                                <w:rFonts w:ascii="Calibri" w:hAnsi="Calibri" w:cs="Calibri"/>
                                <w:b/>
                                <w:bCs/>
                                <w:color w:val="FFFFFF"/>
                                <w:sz w:val="22"/>
                                <w:szCs w:val="22"/>
                                <w:lang w:val="en-US"/>
                              </w:rPr>
                            </w:pPr>
                            <w:r w:rsidRPr="00FD5D4F">
                              <w:rPr>
                                <w:rFonts w:ascii="Calibri" w:hAnsi="Calibri" w:cs="Calibri"/>
                                <w:b/>
                                <w:bCs/>
                                <w:color w:val="FFFFFF"/>
                                <w:sz w:val="22"/>
                                <w:szCs w:val="22"/>
                                <w:lang w:val="en-US"/>
                              </w:rPr>
                              <w:t> </w:t>
                            </w:r>
                          </w:p>
                          <w:p w14:paraId="5E4A88A5" w14:textId="77777777" w:rsidR="00391813" w:rsidRPr="00FD5D4F" w:rsidRDefault="00391813" w:rsidP="00FD5D4F">
                            <w:pPr>
                              <w:pStyle w:val="msoaddress"/>
                              <w:widowControl w:val="0"/>
                              <w:rPr>
                                <w:rFonts w:ascii="Calibri" w:hAnsi="Calibri" w:cs="Calibri"/>
                                <w:b/>
                                <w:bCs/>
                                <w:color w:val="FFFFFF"/>
                                <w:sz w:val="22"/>
                                <w:szCs w:val="22"/>
                                <w:lang w:val="en-US"/>
                              </w:rPr>
                            </w:pPr>
                            <w:r w:rsidRPr="00FD5D4F">
                              <w:rPr>
                                <w:rFonts w:ascii="Calibri" w:hAnsi="Calibri" w:cs="Calibri"/>
                                <w:b/>
                                <w:bCs/>
                                <w:color w:val="FFFFFF"/>
                                <w:sz w:val="22"/>
                                <w:szCs w:val="22"/>
                                <w:lang w:val="en-US"/>
                              </w:rPr>
                              <w:t> </w:t>
                            </w:r>
                          </w:p>
                          <w:p w14:paraId="6C68FEA0" w14:textId="77777777" w:rsidR="00391813" w:rsidRPr="00FD5D4F" w:rsidRDefault="00391813" w:rsidP="00FD5D4F">
                            <w:pPr>
                              <w:pStyle w:val="msoaddress"/>
                              <w:widowControl w:val="0"/>
                              <w:jc w:val="center"/>
                              <w:rPr>
                                <w:rFonts w:ascii="Calibri" w:hAnsi="Calibri" w:cs="Calibri"/>
                                <w:b/>
                                <w:bCs/>
                                <w:color w:val="FFFFFF"/>
                                <w:sz w:val="22"/>
                                <w:szCs w:val="22"/>
                                <w:lang w:val="en-US"/>
                              </w:rPr>
                            </w:pPr>
                            <w:r w:rsidRPr="00FD5D4F">
                              <w:rPr>
                                <w:rFonts w:ascii="Calibri" w:hAnsi="Calibri" w:cs="Calibri"/>
                                <w:b/>
                                <w:bCs/>
                                <w:color w:val="FFFFFF"/>
                                <w:sz w:val="22"/>
                                <w:szCs w:val="22"/>
                                <w:lang w:val="en-US"/>
                              </w:rPr>
                              <w:t>Executive Director:</w:t>
                            </w:r>
                          </w:p>
                          <w:p w14:paraId="12FD346B" w14:textId="72BB03DC" w:rsidR="00391813" w:rsidRPr="00660AEF" w:rsidRDefault="002D1443" w:rsidP="00FD5D4F">
                            <w:pPr>
                              <w:pStyle w:val="msoaddress"/>
                              <w:widowControl w:val="0"/>
                              <w:jc w:val="center"/>
                              <w:rPr>
                                <w:rFonts w:ascii="Calibri" w:hAnsi="Calibri" w:cs="Calibri"/>
                                <w:b/>
                                <w:bCs/>
                                <w:color w:val="FFFFFF"/>
                                <w:sz w:val="22"/>
                                <w:szCs w:val="22"/>
                                <w:lang w:val="en-US"/>
                              </w:rPr>
                            </w:pPr>
                            <w:hyperlink r:id="rId18" w:history="1">
                              <w:r w:rsidR="00391813" w:rsidRPr="00660AEF">
                                <w:rPr>
                                  <w:rStyle w:val="Hyperlink"/>
                                  <w:rFonts w:ascii="Calibri" w:hAnsi="Calibri" w:cs="Calibri"/>
                                  <w:b/>
                                  <w:bCs/>
                                  <w:color w:val="FFFFFF"/>
                                  <w:sz w:val="22"/>
                                  <w:szCs w:val="22"/>
                                  <w:u w:val="none"/>
                                  <w:lang w:val="en-US"/>
                                </w:rPr>
                                <w:t>barb.isaak@mass.mb.ca</w:t>
                              </w:r>
                            </w:hyperlink>
                          </w:p>
                          <w:p w14:paraId="16D09CC1" w14:textId="77777777" w:rsidR="00391813" w:rsidRPr="00FD5D4F" w:rsidRDefault="00391813" w:rsidP="00FD5D4F">
                            <w:pPr>
                              <w:pStyle w:val="msoaddress"/>
                              <w:widowControl w:val="0"/>
                              <w:jc w:val="center"/>
                              <w:rPr>
                                <w:rFonts w:ascii="Calibri" w:hAnsi="Calibri" w:cs="Calibri"/>
                                <w:b/>
                                <w:bCs/>
                                <w:color w:val="FFFFFF"/>
                                <w:sz w:val="22"/>
                                <w:szCs w:val="22"/>
                                <w:lang w:val="en-US"/>
                              </w:rPr>
                            </w:pPr>
                          </w:p>
                          <w:p w14:paraId="5C1A4E36" w14:textId="77777777" w:rsidR="00391813" w:rsidRPr="00FD5D4F" w:rsidRDefault="00391813" w:rsidP="00FD5D4F">
                            <w:pPr>
                              <w:pStyle w:val="msoaddress"/>
                              <w:widowControl w:val="0"/>
                              <w:jc w:val="center"/>
                              <w:rPr>
                                <w:rFonts w:ascii="Calibri" w:hAnsi="Calibri" w:cs="Calibri"/>
                                <w:b/>
                                <w:bCs/>
                                <w:color w:val="FFFFFF"/>
                                <w:sz w:val="22"/>
                                <w:szCs w:val="22"/>
                                <w:lang w:val="en-US"/>
                              </w:rPr>
                            </w:pPr>
                            <w:r w:rsidRPr="00FD5D4F">
                              <w:rPr>
                                <w:rFonts w:ascii="Calibri" w:hAnsi="Calibri" w:cs="Calibri"/>
                                <w:b/>
                                <w:bCs/>
                                <w:color w:val="FFFFFF"/>
                                <w:sz w:val="22"/>
                                <w:szCs w:val="22"/>
                                <w:lang w:val="en-US"/>
                              </w:rPr>
                              <w:t> </w:t>
                            </w:r>
                          </w:p>
                          <w:p w14:paraId="78374CFF" w14:textId="77777777" w:rsidR="00391813" w:rsidRPr="00FD5D4F" w:rsidRDefault="00391813" w:rsidP="00FD5D4F">
                            <w:pPr>
                              <w:pStyle w:val="msoaddress"/>
                              <w:widowControl w:val="0"/>
                              <w:jc w:val="center"/>
                              <w:rPr>
                                <w:rFonts w:ascii="Calibri" w:hAnsi="Calibri" w:cs="Calibri"/>
                                <w:b/>
                                <w:bCs/>
                                <w:color w:val="FFFFFF"/>
                                <w:sz w:val="22"/>
                                <w:szCs w:val="22"/>
                                <w:lang w:val="en-US"/>
                              </w:rPr>
                            </w:pPr>
                            <w:r w:rsidRPr="00FD5D4F">
                              <w:rPr>
                                <w:rFonts w:ascii="Calibri" w:hAnsi="Calibri" w:cs="Calibri"/>
                                <w:b/>
                                <w:bCs/>
                                <w:color w:val="FFFFFF"/>
                                <w:sz w:val="22"/>
                                <w:szCs w:val="22"/>
                                <w:lang w:val="en-US"/>
                              </w:rPr>
                              <w:t> </w:t>
                            </w:r>
                          </w:p>
                          <w:p w14:paraId="7C91DB9A" w14:textId="77777777" w:rsidR="00391813" w:rsidRPr="00FD5D4F" w:rsidRDefault="00391813" w:rsidP="00FD5D4F">
                            <w:pPr>
                              <w:pStyle w:val="msoaddress"/>
                              <w:widowControl w:val="0"/>
                              <w:jc w:val="center"/>
                              <w:rPr>
                                <w:rFonts w:ascii="Calibri" w:hAnsi="Calibri" w:cs="Calibri"/>
                                <w:b/>
                                <w:bCs/>
                                <w:color w:val="FFFFFF"/>
                                <w:sz w:val="22"/>
                                <w:szCs w:val="22"/>
                                <w:lang w:val="en-US"/>
                              </w:rPr>
                            </w:pPr>
                            <w:r w:rsidRPr="00FD5D4F">
                              <w:rPr>
                                <w:rFonts w:ascii="Calibri" w:hAnsi="Calibri" w:cs="Calibri"/>
                                <w:b/>
                                <w:bCs/>
                                <w:color w:val="FFFFFF"/>
                                <w:sz w:val="22"/>
                                <w:szCs w:val="22"/>
                                <w:lang w:val="en-US"/>
                              </w:rPr>
                              <w:t> </w:t>
                            </w:r>
                          </w:p>
                          <w:p w14:paraId="02A2A4A6" w14:textId="77777777" w:rsidR="00391813" w:rsidRPr="00FD5D4F" w:rsidRDefault="00391813" w:rsidP="00FD5D4F">
                            <w:pPr>
                              <w:pStyle w:val="msoaddress"/>
                              <w:widowControl w:val="0"/>
                              <w:jc w:val="center"/>
                              <w:rPr>
                                <w:rFonts w:ascii="Calibri" w:hAnsi="Calibri" w:cs="Calibri"/>
                                <w:b/>
                                <w:bCs/>
                                <w:color w:val="FFFFFF"/>
                                <w:sz w:val="22"/>
                                <w:szCs w:val="22"/>
                                <w:lang w:val="en-US"/>
                              </w:rPr>
                            </w:pPr>
                            <w:r w:rsidRPr="00FD5D4F">
                              <w:rPr>
                                <w:rFonts w:ascii="Calibri" w:hAnsi="Calibri" w:cs="Calibri"/>
                                <w:b/>
                                <w:bCs/>
                                <w:color w:val="FFFFFF"/>
                                <w:sz w:val="22"/>
                                <w:szCs w:val="22"/>
                                <w:lang w:val="en-US"/>
                              </w:rPr>
                              <w:t> </w:t>
                            </w:r>
                          </w:p>
                          <w:p w14:paraId="349337F7" w14:textId="77777777" w:rsidR="00391813" w:rsidRPr="00FD5D4F" w:rsidRDefault="00391813" w:rsidP="00FD5D4F">
                            <w:pPr>
                              <w:pStyle w:val="msoaddress"/>
                              <w:widowControl w:val="0"/>
                              <w:jc w:val="center"/>
                              <w:rPr>
                                <w:rFonts w:ascii="Calibri" w:hAnsi="Calibri" w:cs="Calibri"/>
                                <w:b/>
                                <w:bCs/>
                                <w:color w:val="FFFFFF"/>
                                <w:sz w:val="22"/>
                                <w:szCs w:val="22"/>
                                <w:lang w:val="en-US"/>
                              </w:rPr>
                            </w:pPr>
                            <w:r w:rsidRPr="00FD5D4F">
                              <w:rPr>
                                <w:rFonts w:ascii="Calibri" w:hAnsi="Calibri" w:cs="Calibri"/>
                                <w:b/>
                                <w:bCs/>
                                <w:color w:val="FFFFFF"/>
                                <w:sz w:val="22"/>
                                <w:szCs w:val="22"/>
                                <w:lang w:val="en-US"/>
                              </w:rPr>
                              <w:t> </w:t>
                            </w:r>
                          </w:p>
                          <w:p w14:paraId="0ED6D966" w14:textId="77777777" w:rsidR="00391813" w:rsidRPr="00FD5D4F" w:rsidRDefault="00391813" w:rsidP="00FD5D4F">
                            <w:pPr>
                              <w:pStyle w:val="msoaddress"/>
                              <w:widowControl w:val="0"/>
                              <w:jc w:val="center"/>
                              <w:rPr>
                                <w:rFonts w:ascii="Calibri" w:hAnsi="Calibri" w:cs="Calibri"/>
                                <w:b/>
                                <w:bCs/>
                                <w:color w:val="FFFFFF"/>
                                <w:sz w:val="22"/>
                                <w:szCs w:val="22"/>
                                <w:lang w:val="en-US"/>
                              </w:rPr>
                            </w:pPr>
                            <w:r w:rsidRPr="00FD5D4F">
                              <w:rPr>
                                <w:rFonts w:ascii="Calibri" w:hAnsi="Calibri" w:cs="Calibri"/>
                                <w:b/>
                                <w:bCs/>
                                <w:color w:val="FFFFFF"/>
                                <w:sz w:val="22"/>
                                <w:szCs w:val="22"/>
                                <w:lang w:val="en-US"/>
                              </w:rPr>
                              <w:t> </w:t>
                            </w:r>
                          </w:p>
                          <w:p w14:paraId="635EE04A" w14:textId="77777777" w:rsidR="00391813" w:rsidRPr="00FD5D4F" w:rsidRDefault="00391813" w:rsidP="00FD5D4F">
                            <w:pPr>
                              <w:pStyle w:val="msoaddress"/>
                              <w:widowControl w:val="0"/>
                              <w:jc w:val="center"/>
                              <w:rPr>
                                <w:rFonts w:ascii="Calibri" w:hAnsi="Calibri" w:cs="Calibri"/>
                                <w:b/>
                                <w:bCs/>
                                <w:color w:val="FFFFFF"/>
                                <w:sz w:val="22"/>
                                <w:szCs w:val="22"/>
                                <w:lang w:val="en-US"/>
                              </w:rPr>
                            </w:pPr>
                            <w:r w:rsidRPr="00FD5D4F">
                              <w:rPr>
                                <w:rFonts w:ascii="Calibri" w:hAnsi="Calibri" w:cs="Calibri"/>
                                <w:b/>
                                <w:bCs/>
                                <w:color w:val="FFFFFF"/>
                                <w:sz w:val="22"/>
                                <w:szCs w:val="22"/>
                                <w:lang w:val="en-US"/>
                              </w:rPr>
                              <w:t> </w:t>
                            </w:r>
                          </w:p>
                          <w:p w14:paraId="49CF669A" w14:textId="77777777" w:rsidR="00391813" w:rsidRPr="00FD5D4F" w:rsidRDefault="00391813" w:rsidP="00FD5D4F">
                            <w:pPr>
                              <w:pStyle w:val="msoaddress"/>
                              <w:widowControl w:val="0"/>
                              <w:jc w:val="center"/>
                              <w:rPr>
                                <w:rFonts w:ascii="Calibri" w:hAnsi="Calibri" w:cs="Calibri"/>
                                <w:b/>
                                <w:bCs/>
                                <w:color w:val="FFFFFF"/>
                                <w:sz w:val="22"/>
                                <w:szCs w:val="22"/>
                                <w:lang w:val="en-US"/>
                              </w:rPr>
                            </w:pPr>
                            <w:r w:rsidRPr="00FD5D4F">
                              <w:rPr>
                                <w:rFonts w:ascii="Calibri" w:hAnsi="Calibri" w:cs="Calibri"/>
                                <w:b/>
                                <w:bCs/>
                                <w:color w:val="FFFFFF"/>
                                <w:sz w:val="22"/>
                                <w:szCs w:val="22"/>
                                <w:lang w:val="en-US"/>
                              </w:rPr>
                              <w:t> </w:t>
                            </w:r>
                          </w:p>
                          <w:p w14:paraId="349FF51E" w14:textId="77777777" w:rsidR="00391813" w:rsidRPr="00FD5D4F" w:rsidRDefault="00391813" w:rsidP="00FD5D4F">
                            <w:pPr>
                              <w:pStyle w:val="msoaddress"/>
                              <w:widowControl w:val="0"/>
                              <w:rPr>
                                <w:rFonts w:ascii="Calibri" w:hAnsi="Calibri" w:cs="Calibri"/>
                                <w:b/>
                                <w:bCs/>
                                <w:color w:val="FFFFFF"/>
                                <w:sz w:val="22"/>
                                <w:szCs w:val="22"/>
                                <w:lang w:val="en-US"/>
                              </w:rPr>
                            </w:pPr>
                            <w:r w:rsidRPr="00FD5D4F">
                              <w:rPr>
                                <w:rFonts w:ascii="Calibri" w:hAnsi="Calibri" w:cs="Calibri"/>
                                <w:b/>
                                <w:bCs/>
                                <w:color w:val="FFFFFF"/>
                                <w:sz w:val="22"/>
                                <w:szCs w:val="22"/>
                                <w:lang w:val="en-US"/>
                              </w:rPr>
                              <w:t> </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F41BD1" id="_x0000_s1030" type="#_x0000_t202" style="position:absolute;left:0;text-align:left;margin-left:340.8pt;margin-top:415.9pt;width:155.65pt;height:206.15pt;z-index:25165721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" filled="f" stroked="f" strokecolor="black [0]" strokeweight="0" insetpen="t">
                <v:textbox inset="2.85pt,2.85pt,2.85pt,2.85pt">
                  <w:txbxContent>
                    <w:p w14:paraId="5C7F5DFA" w14:textId="77777777" w:rsidR="00391813" w:rsidRDefault="00391813" w:rsidP="00FD5D4F">
                      <w:pPr>
                        <w:pStyle w:val="msoaddress"/>
                        <w:widowControl w:val="0"/>
                        <w:rPr>
                          <w:rFonts w:ascii="Calibri" w:hAnsi="Calibri" w:cs="Calibri"/>
                          <w:b/>
                          <w:bCs/>
                          <w:color w:val="FFFFFF"/>
                          <w:sz w:val="28"/>
                          <w:szCs w:val="28"/>
                          <w:lang w:val="en-US"/>
                        </w:rPr>
                      </w:pPr>
                      <w:r w:rsidRPr="00FD5D4F">
                        <w:rPr>
                          <w:rFonts w:ascii="Calibri" w:hAnsi="Calibri" w:cs="Calibri"/>
                          <w:b/>
                          <w:bCs/>
                          <w:color w:val="FFFFFF"/>
                          <w:sz w:val="22"/>
                          <w:szCs w:val="22"/>
                          <w:lang w:val="en-US"/>
                        </w:rPr>
                        <w:br/>
                        <w:t xml:space="preserve">                </w:t>
                      </w:r>
                      <w:r w:rsidRPr="00FD5D4F">
                        <w:rPr>
                          <w:rFonts w:ascii="Calibri" w:hAnsi="Calibri" w:cs="Calibri"/>
                          <w:b/>
                          <w:bCs/>
                          <w:color w:val="FFFFFF"/>
                          <w:sz w:val="28"/>
                          <w:szCs w:val="28"/>
                          <w:lang w:val="en-US"/>
                        </w:rPr>
                        <w:t>MASS OFFICE</w:t>
                      </w:r>
                    </w:p>
                    <w:p w14:paraId="1D4519E3" w14:textId="77777777" w:rsidR="00391813" w:rsidRDefault="00391813" w:rsidP="00FD5D4F">
                      <w:pPr>
                        <w:pStyle w:val="msoaddress"/>
                        <w:widowControl w:val="0"/>
                        <w:rPr>
                          <w:rFonts w:ascii="Calibri" w:hAnsi="Calibri" w:cs="Calibri"/>
                          <w:b/>
                          <w:bCs/>
                          <w:color w:val="FFFFFF"/>
                          <w:sz w:val="28"/>
                          <w:szCs w:val="28"/>
                          <w:lang w:val="en-US"/>
                        </w:rPr>
                      </w:pPr>
                    </w:p>
                    <w:p w14:paraId="7EFED9AD" w14:textId="77777777" w:rsidR="00391813" w:rsidRDefault="00391813" w:rsidP="00DB2148">
                      <w:pPr>
                        <w:pStyle w:val="msoaddress"/>
                        <w:widowControl w:val="0"/>
                        <w:jc w:val="center"/>
                        <w:rPr>
                          <w:rFonts w:ascii="Calibri" w:hAnsi="Calibri" w:cs="Calibri"/>
                          <w:b/>
                          <w:bCs/>
                          <w:color w:val="FFFFFF"/>
                          <w:sz w:val="22"/>
                          <w:szCs w:val="22"/>
                          <w:lang w:val="en-US"/>
                        </w:rPr>
                      </w:pPr>
                      <w:r>
                        <w:rPr>
                          <w:rFonts w:ascii="Calibri" w:hAnsi="Calibri" w:cs="Calibri"/>
                          <w:b/>
                          <w:bCs/>
                          <w:color w:val="FFFFFF"/>
                          <w:sz w:val="22"/>
                          <w:szCs w:val="22"/>
                          <w:lang w:val="en-US"/>
                        </w:rPr>
                        <w:t>900 St. Mary’s Road</w:t>
                      </w:r>
                    </w:p>
                    <w:p w14:paraId="11F1B53E" w14:textId="77777777" w:rsidR="00391813" w:rsidRPr="00DB2148" w:rsidRDefault="00391813" w:rsidP="00DB2148">
                      <w:pPr>
                        <w:pStyle w:val="msoaddress"/>
                        <w:widowControl w:val="0"/>
                        <w:jc w:val="center"/>
                        <w:rPr>
                          <w:rFonts w:ascii="Calibri" w:hAnsi="Calibri" w:cs="Calibri"/>
                          <w:b/>
                          <w:bCs/>
                          <w:color w:val="FFFFFF"/>
                          <w:sz w:val="22"/>
                          <w:szCs w:val="22"/>
                          <w:lang w:val="en-US"/>
                        </w:rPr>
                      </w:pPr>
                      <w:r>
                        <w:rPr>
                          <w:rFonts w:ascii="Calibri" w:hAnsi="Calibri" w:cs="Calibri"/>
                          <w:b/>
                          <w:bCs/>
                          <w:color w:val="FFFFFF"/>
                          <w:sz w:val="22"/>
                          <w:szCs w:val="22"/>
                          <w:lang w:val="en-US"/>
                        </w:rPr>
                        <w:t>Winnipeg, MB  R2M 3R3</w:t>
                      </w:r>
                    </w:p>
                    <w:p w14:paraId="00C2B483" w14:textId="77777777" w:rsidR="00391813" w:rsidRPr="00FD5D4F" w:rsidRDefault="00391813" w:rsidP="00FD5D4F">
                      <w:pPr>
                        <w:pStyle w:val="msoaddress"/>
                        <w:widowControl w:val="0"/>
                        <w:rPr>
                          <w:rFonts w:ascii="Calibri" w:hAnsi="Calibri" w:cs="Calibri"/>
                          <w:b/>
                          <w:bCs/>
                          <w:color w:val="FFFFFF"/>
                          <w:sz w:val="8"/>
                          <w:szCs w:val="8"/>
                          <w:lang w:val="en-US"/>
                        </w:rPr>
                      </w:pPr>
                      <w:r w:rsidRPr="00FD5D4F">
                        <w:rPr>
                          <w:rFonts w:ascii="Calibri" w:hAnsi="Calibri" w:cs="Calibri"/>
                          <w:b/>
                          <w:bCs/>
                          <w:color w:val="FFFFFF"/>
                          <w:sz w:val="8"/>
                          <w:szCs w:val="8"/>
                          <w:lang w:val="en-US"/>
                        </w:rPr>
                        <w:t> </w:t>
                      </w:r>
                    </w:p>
                    <w:p w14:paraId="4893C6C7" w14:textId="77777777" w:rsidR="00391813" w:rsidRPr="00FD5D4F" w:rsidRDefault="00391813" w:rsidP="00FD5D4F">
                      <w:pPr>
                        <w:pStyle w:val="msoaddress"/>
                        <w:widowControl w:val="0"/>
                        <w:rPr>
                          <w:rFonts w:ascii="Calibri" w:hAnsi="Calibri" w:cs="Calibri"/>
                          <w:b/>
                          <w:bCs/>
                          <w:color w:val="FFFFFF"/>
                          <w:sz w:val="8"/>
                          <w:szCs w:val="8"/>
                          <w:lang w:val="en-US"/>
                        </w:rPr>
                      </w:pPr>
                      <w:r w:rsidRPr="00FD5D4F">
                        <w:rPr>
                          <w:rFonts w:ascii="Calibri" w:hAnsi="Calibri" w:cs="Calibri"/>
                          <w:b/>
                          <w:bCs/>
                          <w:color w:val="FFFFFF"/>
                          <w:sz w:val="8"/>
                          <w:szCs w:val="8"/>
                          <w:lang w:val="en-US"/>
                        </w:rPr>
                        <w:t> </w:t>
                      </w:r>
                    </w:p>
                    <w:p w14:paraId="683D9B2E" w14:textId="77777777" w:rsidR="00391813" w:rsidRPr="00FD5D4F" w:rsidRDefault="00391813" w:rsidP="00FD5D4F">
                      <w:pPr>
                        <w:pStyle w:val="msoaddress"/>
                        <w:widowControl w:val="0"/>
                        <w:rPr>
                          <w:rFonts w:ascii="Calibri" w:hAnsi="Calibri" w:cs="Calibri"/>
                          <w:b/>
                          <w:bCs/>
                          <w:color w:val="FFFFFF"/>
                          <w:sz w:val="8"/>
                          <w:szCs w:val="8"/>
                          <w:lang w:val="en-US"/>
                        </w:rPr>
                      </w:pPr>
                      <w:r w:rsidRPr="00FD5D4F">
                        <w:rPr>
                          <w:rFonts w:ascii="Calibri" w:hAnsi="Calibri" w:cs="Calibri"/>
                          <w:b/>
                          <w:bCs/>
                          <w:color w:val="FFFFFF"/>
                          <w:sz w:val="8"/>
                          <w:szCs w:val="8"/>
                          <w:lang w:val="en-US"/>
                        </w:rPr>
                        <w:t> </w:t>
                      </w:r>
                    </w:p>
                    <w:p w14:paraId="1E7725AE" w14:textId="77777777" w:rsidR="00391813" w:rsidRPr="00FD5D4F" w:rsidRDefault="00391813" w:rsidP="00FD5D4F">
                      <w:pPr>
                        <w:pStyle w:val="msoaddress"/>
                        <w:widowControl w:val="0"/>
                        <w:rPr>
                          <w:rFonts w:ascii="Calibri" w:hAnsi="Calibri" w:cs="Calibri"/>
                          <w:b/>
                          <w:bCs/>
                          <w:color w:val="FFFFFF"/>
                          <w:sz w:val="22"/>
                          <w:szCs w:val="22"/>
                          <w:lang w:val="en-US"/>
                        </w:rPr>
                      </w:pPr>
                      <w:r w:rsidRPr="00FD5D4F">
                        <w:rPr>
                          <w:rFonts w:ascii="Calibri" w:hAnsi="Calibri" w:cs="Calibri"/>
                          <w:b/>
                          <w:bCs/>
                          <w:color w:val="FFFFFF"/>
                          <w:sz w:val="22"/>
                          <w:szCs w:val="22"/>
                          <w:lang w:val="en-US"/>
                        </w:rPr>
                        <w:t>Phone:                   204-</w:t>
                      </w:r>
                      <w:r>
                        <w:rPr>
                          <w:rFonts w:ascii="Calibri" w:hAnsi="Calibri" w:cs="Calibri"/>
                          <w:b/>
                          <w:bCs/>
                          <w:color w:val="FFFFFF"/>
                          <w:sz w:val="22"/>
                          <w:szCs w:val="22"/>
                          <w:lang w:val="en-US"/>
                        </w:rPr>
                        <w:t>219-7059</w:t>
                      </w:r>
                    </w:p>
                    <w:p w14:paraId="5BED4240" w14:textId="77777777" w:rsidR="00391813" w:rsidRPr="00FD5D4F" w:rsidRDefault="00391813" w:rsidP="00FD5D4F">
                      <w:pPr>
                        <w:pStyle w:val="msoaddress"/>
                        <w:widowControl w:val="0"/>
                        <w:rPr>
                          <w:rFonts w:ascii="Calibri" w:hAnsi="Calibri" w:cs="Calibri"/>
                          <w:b/>
                          <w:bCs/>
                          <w:color w:val="FFFFFF"/>
                          <w:sz w:val="22"/>
                          <w:szCs w:val="22"/>
                          <w:lang w:val="en-US"/>
                        </w:rPr>
                      </w:pPr>
                      <w:r w:rsidRPr="00FD5D4F">
                        <w:rPr>
                          <w:rFonts w:ascii="Calibri" w:hAnsi="Calibri" w:cs="Calibri"/>
                          <w:b/>
                          <w:bCs/>
                          <w:color w:val="FFFFFF"/>
                          <w:sz w:val="22"/>
                          <w:szCs w:val="22"/>
                          <w:lang w:val="en-US"/>
                        </w:rPr>
                        <w:t>Website:        www.mass.mb.ca</w:t>
                      </w:r>
                    </w:p>
                    <w:p w14:paraId="38137A60" w14:textId="77777777" w:rsidR="00391813" w:rsidRPr="00FD5D4F" w:rsidRDefault="00391813" w:rsidP="00FD5D4F">
                      <w:pPr>
                        <w:pStyle w:val="msoaddress"/>
                        <w:widowControl w:val="0"/>
                        <w:rPr>
                          <w:rFonts w:ascii="Calibri" w:hAnsi="Calibri" w:cs="Calibri"/>
                          <w:b/>
                          <w:bCs/>
                          <w:color w:val="FFFFFF"/>
                          <w:sz w:val="22"/>
                          <w:szCs w:val="22"/>
                          <w:lang w:val="en-US"/>
                        </w:rPr>
                      </w:pPr>
                      <w:r w:rsidRPr="00FD5D4F">
                        <w:rPr>
                          <w:rFonts w:ascii="Calibri" w:hAnsi="Calibri" w:cs="Calibri"/>
                          <w:b/>
                          <w:bCs/>
                          <w:color w:val="FFFFFF"/>
                          <w:sz w:val="22"/>
                          <w:szCs w:val="22"/>
                          <w:lang w:val="en-US"/>
                        </w:rPr>
                        <w:t> </w:t>
                      </w:r>
                    </w:p>
                    <w:p w14:paraId="5E4A88A5" w14:textId="77777777" w:rsidR="00391813" w:rsidRPr="00FD5D4F" w:rsidRDefault="00391813" w:rsidP="00FD5D4F">
                      <w:pPr>
                        <w:pStyle w:val="msoaddress"/>
                        <w:widowControl w:val="0"/>
                        <w:rPr>
                          <w:rFonts w:ascii="Calibri" w:hAnsi="Calibri" w:cs="Calibri"/>
                          <w:b/>
                          <w:bCs/>
                          <w:color w:val="FFFFFF"/>
                          <w:sz w:val="22"/>
                          <w:szCs w:val="22"/>
                          <w:lang w:val="en-US"/>
                        </w:rPr>
                      </w:pPr>
                      <w:r w:rsidRPr="00FD5D4F">
                        <w:rPr>
                          <w:rFonts w:ascii="Calibri" w:hAnsi="Calibri" w:cs="Calibri"/>
                          <w:b/>
                          <w:bCs/>
                          <w:color w:val="FFFFFF"/>
                          <w:sz w:val="22"/>
                          <w:szCs w:val="22"/>
                          <w:lang w:val="en-US"/>
                        </w:rPr>
                        <w:t> </w:t>
                      </w:r>
                    </w:p>
                    <w:p w14:paraId="6C68FEA0" w14:textId="77777777" w:rsidR="00391813" w:rsidRPr="00FD5D4F" w:rsidRDefault="00391813" w:rsidP="00FD5D4F">
                      <w:pPr>
                        <w:pStyle w:val="msoaddress"/>
                        <w:widowControl w:val="0"/>
                        <w:jc w:val="center"/>
                        <w:rPr>
                          <w:rFonts w:ascii="Calibri" w:hAnsi="Calibri" w:cs="Calibri"/>
                          <w:b/>
                          <w:bCs/>
                          <w:color w:val="FFFFFF"/>
                          <w:sz w:val="22"/>
                          <w:szCs w:val="22"/>
                          <w:lang w:val="en-US"/>
                        </w:rPr>
                      </w:pPr>
                      <w:r w:rsidRPr="00FD5D4F">
                        <w:rPr>
                          <w:rFonts w:ascii="Calibri" w:hAnsi="Calibri" w:cs="Calibri"/>
                          <w:b/>
                          <w:bCs/>
                          <w:color w:val="FFFFFF"/>
                          <w:sz w:val="22"/>
                          <w:szCs w:val="22"/>
                          <w:lang w:val="en-US"/>
                        </w:rPr>
                        <w:t>Executive Director:</w:t>
                      </w:r>
                    </w:p>
                    <w:p w14:paraId="12FD346B" w14:textId="72BB03DC" w:rsidR="00391813" w:rsidRPr="00660AEF" w:rsidRDefault="00EF27B9" w:rsidP="00FD5D4F">
                      <w:pPr>
                        <w:pStyle w:val="msoaddress"/>
                        <w:widowControl w:val="0"/>
                        <w:jc w:val="center"/>
                        <w:rPr>
                          <w:rFonts w:ascii="Calibri" w:hAnsi="Calibri" w:cs="Calibri"/>
                          <w:b/>
                          <w:bCs/>
                          <w:color w:val="FFFFFF"/>
                          <w:sz w:val="22"/>
                          <w:szCs w:val="22"/>
                          <w:lang w:val="en-US"/>
                        </w:rPr>
                      </w:pPr>
                      <w:hyperlink r:id="rId19" w:history="1">
                        <w:r w:rsidR="00391813" w:rsidRPr="00660AEF">
                          <w:rPr>
                            <w:rStyle w:val="Hyperlink"/>
                            <w:rFonts w:ascii="Calibri" w:hAnsi="Calibri" w:cs="Calibri"/>
                            <w:b/>
                            <w:bCs/>
                            <w:color w:val="FFFFFF"/>
                            <w:sz w:val="22"/>
                            <w:szCs w:val="22"/>
                            <w:u w:val="none"/>
                            <w:lang w:val="en-US"/>
                          </w:rPr>
                          <w:t>barb.isaak@mass.mb.ca</w:t>
                        </w:r>
                      </w:hyperlink>
                    </w:p>
                    <w:p w14:paraId="16D09CC1" w14:textId="77777777" w:rsidR="00391813" w:rsidRPr="00FD5D4F" w:rsidRDefault="00391813" w:rsidP="00FD5D4F">
                      <w:pPr>
                        <w:pStyle w:val="msoaddress"/>
                        <w:widowControl w:val="0"/>
                        <w:jc w:val="center"/>
                        <w:rPr>
                          <w:rFonts w:ascii="Calibri" w:hAnsi="Calibri" w:cs="Calibri"/>
                          <w:b/>
                          <w:bCs/>
                          <w:color w:val="FFFFFF"/>
                          <w:sz w:val="22"/>
                          <w:szCs w:val="22"/>
                          <w:lang w:val="en-US"/>
                        </w:rPr>
                      </w:pPr>
                    </w:p>
                    <w:p w14:paraId="5C1A4E36" w14:textId="77777777" w:rsidR="00391813" w:rsidRPr="00FD5D4F" w:rsidRDefault="00391813" w:rsidP="00FD5D4F">
                      <w:pPr>
                        <w:pStyle w:val="msoaddress"/>
                        <w:widowControl w:val="0"/>
                        <w:jc w:val="center"/>
                        <w:rPr>
                          <w:rFonts w:ascii="Calibri" w:hAnsi="Calibri" w:cs="Calibri"/>
                          <w:b/>
                          <w:bCs/>
                          <w:color w:val="FFFFFF"/>
                          <w:sz w:val="22"/>
                          <w:szCs w:val="22"/>
                          <w:lang w:val="en-US"/>
                        </w:rPr>
                      </w:pPr>
                      <w:r w:rsidRPr="00FD5D4F">
                        <w:rPr>
                          <w:rFonts w:ascii="Calibri" w:hAnsi="Calibri" w:cs="Calibri"/>
                          <w:b/>
                          <w:bCs/>
                          <w:color w:val="FFFFFF"/>
                          <w:sz w:val="22"/>
                          <w:szCs w:val="22"/>
                          <w:lang w:val="en-US"/>
                        </w:rPr>
                        <w:t> </w:t>
                      </w:r>
                    </w:p>
                    <w:p w14:paraId="78374CFF" w14:textId="77777777" w:rsidR="00391813" w:rsidRPr="00FD5D4F" w:rsidRDefault="00391813" w:rsidP="00FD5D4F">
                      <w:pPr>
                        <w:pStyle w:val="msoaddress"/>
                        <w:widowControl w:val="0"/>
                        <w:jc w:val="center"/>
                        <w:rPr>
                          <w:rFonts w:ascii="Calibri" w:hAnsi="Calibri" w:cs="Calibri"/>
                          <w:b/>
                          <w:bCs/>
                          <w:color w:val="FFFFFF"/>
                          <w:sz w:val="22"/>
                          <w:szCs w:val="22"/>
                          <w:lang w:val="en-US"/>
                        </w:rPr>
                      </w:pPr>
                      <w:r w:rsidRPr="00FD5D4F">
                        <w:rPr>
                          <w:rFonts w:ascii="Calibri" w:hAnsi="Calibri" w:cs="Calibri"/>
                          <w:b/>
                          <w:bCs/>
                          <w:color w:val="FFFFFF"/>
                          <w:sz w:val="22"/>
                          <w:szCs w:val="22"/>
                          <w:lang w:val="en-US"/>
                        </w:rPr>
                        <w:t> </w:t>
                      </w:r>
                    </w:p>
                    <w:p w14:paraId="7C91DB9A" w14:textId="77777777" w:rsidR="00391813" w:rsidRPr="00FD5D4F" w:rsidRDefault="00391813" w:rsidP="00FD5D4F">
                      <w:pPr>
                        <w:pStyle w:val="msoaddress"/>
                        <w:widowControl w:val="0"/>
                        <w:jc w:val="center"/>
                        <w:rPr>
                          <w:rFonts w:ascii="Calibri" w:hAnsi="Calibri" w:cs="Calibri"/>
                          <w:b/>
                          <w:bCs/>
                          <w:color w:val="FFFFFF"/>
                          <w:sz w:val="22"/>
                          <w:szCs w:val="22"/>
                          <w:lang w:val="en-US"/>
                        </w:rPr>
                      </w:pPr>
                      <w:r w:rsidRPr="00FD5D4F">
                        <w:rPr>
                          <w:rFonts w:ascii="Calibri" w:hAnsi="Calibri" w:cs="Calibri"/>
                          <w:b/>
                          <w:bCs/>
                          <w:color w:val="FFFFFF"/>
                          <w:sz w:val="22"/>
                          <w:szCs w:val="22"/>
                          <w:lang w:val="en-US"/>
                        </w:rPr>
                        <w:t> </w:t>
                      </w:r>
                    </w:p>
                    <w:p w14:paraId="02A2A4A6" w14:textId="77777777" w:rsidR="00391813" w:rsidRPr="00FD5D4F" w:rsidRDefault="00391813" w:rsidP="00FD5D4F">
                      <w:pPr>
                        <w:pStyle w:val="msoaddress"/>
                        <w:widowControl w:val="0"/>
                        <w:jc w:val="center"/>
                        <w:rPr>
                          <w:rFonts w:ascii="Calibri" w:hAnsi="Calibri" w:cs="Calibri"/>
                          <w:b/>
                          <w:bCs/>
                          <w:color w:val="FFFFFF"/>
                          <w:sz w:val="22"/>
                          <w:szCs w:val="22"/>
                          <w:lang w:val="en-US"/>
                        </w:rPr>
                      </w:pPr>
                      <w:r w:rsidRPr="00FD5D4F">
                        <w:rPr>
                          <w:rFonts w:ascii="Calibri" w:hAnsi="Calibri" w:cs="Calibri"/>
                          <w:b/>
                          <w:bCs/>
                          <w:color w:val="FFFFFF"/>
                          <w:sz w:val="22"/>
                          <w:szCs w:val="22"/>
                          <w:lang w:val="en-US"/>
                        </w:rPr>
                        <w:t> </w:t>
                      </w:r>
                    </w:p>
                    <w:p w14:paraId="349337F7" w14:textId="77777777" w:rsidR="00391813" w:rsidRPr="00FD5D4F" w:rsidRDefault="00391813" w:rsidP="00FD5D4F">
                      <w:pPr>
                        <w:pStyle w:val="msoaddress"/>
                        <w:widowControl w:val="0"/>
                        <w:jc w:val="center"/>
                        <w:rPr>
                          <w:rFonts w:ascii="Calibri" w:hAnsi="Calibri" w:cs="Calibri"/>
                          <w:b/>
                          <w:bCs/>
                          <w:color w:val="FFFFFF"/>
                          <w:sz w:val="22"/>
                          <w:szCs w:val="22"/>
                          <w:lang w:val="en-US"/>
                        </w:rPr>
                      </w:pPr>
                      <w:r w:rsidRPr="00FD5D4F">
                        <w:rPr>
                          <w:rFonts w:ascii="Calibri" w:hAnsi="Calibri" w:cs="Calibri"/>
                          <w:b/>
                          <w:bCs/>
                          <w:color w:val="FFFFFF"/>
                          <w:sz w:val="22"/>
                          <w:szCs w:val="22"/>
                          <w:lang w:val="en-US"/>
                        </w:rPr>
                        <w:t> </w:t>
                      </w:r>
                    </w:p>
                    <w:p w14:paraId="0ED6D966" w14:textId="77777777" w:rsidR="00391813" w:rsidRPr="00FD5D4F" w:rsidRDefault="00391813" w:rsidP="00FD5D4F">
                      <w:pPr>
                        <w:pStyle w:val="msoaddress"/>
                        <w:widowControl w:val="0"/>
                        <w:jc w:val="center"/>
                        <w:rPr>
                          <w:rFonts w:ascii="Calibri" w:hAnsi="Calibri" w:cs="Calibri"/>
                          <w:b/>
                          <w:bCs/>
                          <w:color w:val="FFFFFF"/>
                          <w:sz w:val="22"/>
                          <w:szCs w:val="22"/>
                          <w:lang w:val="en-US"/>
                        </w:rPr>
                      </w:pPr>
                      <w:r w:rsidRPr="00FD5D4F">
                        <w:rPr>
                          <w:rFonts w:ascii="Calibri" w:hAnsi="Calibri" w:cs="Calibri"/>
                          <w:b/>
                          <w:bCs/>
                          <w:color w:val="FFFFFF"/>
                          <w:sz w:val="22"/>
                          <w:szCs w:val="22"/>
                          <w:lang w:val="en-US"/>
                        </w:rPr>
                        <w:t> </w:t>
                      </w:r>
                    </w:p>
                    <w:p w14:paraId="635EE04A" w14:textId="77777777" w:rsidR="00391813" w:rsidRPr="00FD5D4F" w:rsidRDefault="00391813" w:rsidP="00FD5D4F">
                      <w:pPr>
                        <w:pStyle w:val="msoaddress"/>
                        <w:widowControl w:val="0"/>
                        <w:jc w:val="center"/>
                        <w:rPr>
                          <w:rFonts w:ascii="Calibri" w:hAnsi="Calibri" w:cs="Calibri"/>
                          <w:b/>
                          <w:bCs/>
                          <w:color w:val="FFFFFF"/>
                          <w:sz w:val="22"/>
                          <w:szCs w:val="22"/>
                          <w:lang w:val="en-US"/>
                        </w:rPr>
                      </w:pPr>
                      <w:r w:rsidRPr="00FD5D4F">
                        <w:rPr>
                          <w:rFonts w:ascii="Calibri" w:hAnsi="Calibri" w:cs="Calibri"/>
                          <w:b/>
                          <w:bCs/>
                          <w:color w:val="FFFFFF"/>
                          <w:sz w:val="22"/>
                          <w:szCs w:val="22"/>
                          <w:lang w:val="en-US"/>
                        </w:rPr>
                        <w:t> </w:t>
                      </w:r>
                    </w:p>
                    <w:p w14:paraId="49CF669A" w14:textId="77777777" w:rsidR="00391813" w:rsidRPr="00FD5D4F" w:rsidRDefault="00391813" w:rsidP="00FD5D4F">
                      <w:pPr>
                        <w:pStyle w:val="msoaddress"/>
                        <w:widowControl w:val="0"/>
                        <w:jc w:val="center"/>
                        <w:rPr>
                          <w:rFonts w:ascii="Calibri" w:hAnsi="Calibri" w:cs="Calibri"/>
                          <w:b/>
                          <w:bCs/>
                          <w:color w:val="FFFFFF"/>
                          <w:sz w:val="22"/>
                          <w:szCs w:val="22"/>
                          <w:lang w:val="en-US"/>
                        </w:rPr>
                      </w:pPr>
                      <w:r w:rsidRPr="00FD5D4F">
                        <w:rPr>
                          <w:rFonts w:ascii="Calibri" w:hAnsi="Calibri" w:cs="Calibri"/>
                          <w:b/>
                          <w:bCs/>
                          <w:color w:val="FFFFFF"/>
                          <w:sz w:val="22"/>
                          <w:szCs w:val="22"/>
                          <w:lang w:val="en-US"/>
                        </w:rPr>
                        <w:t> </w:t>
                      </w:r>
                    </w:p>
                    <w:p w14:paraId="349FF51E" w14:textId="77777777" w:rsidR="00391813" w:rsidRPr="00FD5D4F" w:rsidRDefault="00391813" w:rsidP="00FD5D4F">
                      <w:pPr>
                        <w:pStyle w:val="msoaddress"/>
                        <w:widowControl w:val="0"/>
                        <w:rPr>
                          <w:rFonts w:ascii="Calibri" w:hAnsi="Calibri" w:cs="Calibri"/>
                          <w:b/>
                          <w:bCs/>
                          <w:color w:val="FFFFFF"/>
                          <w:sz w:val="22"/>
                          <w:szCs w:val="22"/>
                          <w:lang w:val="en-US"/>
                        </w:rPr>
                      </w:pPr>
                      <w:r w:rsidRPr="00FD5D4F">
                        <w:rPr>
                          <w:rFonts w:ascii="Calibri" w:hAnsi="Calibri" w:cs="Calibri"/>
                          <w:b/>
                          <w:bCs/>
                          <w:color w:val="FFFFFF"/>
                          <w:sz w:val="22"/>
                          <w:szCs w:val="22"/>
                          <w:lang w:val="en-US"/>
                        </w:rPr>
                        <w:t> </w:t>
                      </w:r>
                    </w:p>
                  </w:txbxContent>
                </v:textbox>
              </v:shape>
            </w:pict>
          </mc:Fallback>
        </mc:AlternateContent>
      </w:r>
    </w:p>
    <w:sectPr w:rsidR="00565298" w:rsidSect="007B3345">
      <w:footerReference w:type="default" r:id="rId20"/>
      <w:pgSz w:w="12240" w:h="15840" w:code="1"/>
      <w:pgMar w:top="851" w:right="1440" w:bottom="1135" w:left="1440" w:header="720" w:footer="624" w:gutter="0"/>
      <w:pgBorders w:offsetFrom="page">
        <w:top w:val="single" w:sz="4" w:space="24" w:color="auto"/>
        <w:left w:val="single" w:sz="4" w:space="24" w:color="auto"/>
        <w:bottom w:val="single" w:sz="4" w:space="24" w:color="auto"/>
        <w:right w:val="single" w:sz="4"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2E981F" w14:textId="77777777" w:rsidR="00EF27B9" w:rsidRDefault="00EF27B9">
      <w:r>
        <w:separator/>
      </w:r>
    </w:p>
  </w:endnote>
  <w:endnote w:type="continuationSeparator" w:id="0">
    <w:p w14:paraId="27E73A95" w14:textId="77777777" w:rsidR="00EF27B9" w:rsidRDefault="00EF2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Noto Sans Symbols">
    <w:altName w:val="Calibri"/>
    <w:charset w:val="00"/>
    <w:family w:val="auto"/>
    <w:pitch w:val="default"/>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Myriad Pro">
    <w:altName w:val="Myriad Pro"/>
    <w:panose1 w:val="00000000000000000000"/>
    <w:charset w:val="00"/>
    <w:family w:val="swiss"/>
    <w:notTrueType/>
    <w:pitch w:val="variable"/>
    <w:sig w:usb0="00000001" w:usb1="00000001" w:usb2="00000000" w:usb3="00000000" w:csb0="0000019F" w:csb1="00000000"/>
  </w:font>
  <w:font w:name="Agency FB">
    <w:charset w:val="00"/>
    <w:family w:val="swiss"/>
    <w:pitch w:val="variable"/>
    <w:sig w:usb0="00000003" w:usb1="00000000" w:usb2="00000000" w:usb3="00000000" w:csb0="00000001" w:csb1="00000000"/>
  </w:font>
  <w:font w:name="Century Gothic">
    <w:altName w:val="Century Gothic"/>
    <w:charset w:val="00"/>
    <w:family w:val="swiss"/>
    <w:pitch w:val="variable"/>
    <w:sig w:usb0="00000287" w:usb1="00000000" w:usb2="00000000" w:usb3="00000000" w:csb0="0000009F" w:csb1="00000000"/>
  </w:font>
  <w:font w:name="Calibri,Bold">
    <w:panose1 w:val="00000000000000000000"/>
    <w:charset w:val="00"/>
    <w:family w:val="swiss"/>
    <w:notTrueType/>
    <w:pitch w:val="default"/>
    <w:sig w:usb0="00000003" w:usb1="00000000" w:usb2="00000000" w:usb3="00000000" w:csb0="00000001" w:csb1="00000000"/>
  </w:font>
  <w:font w:name="SNYYWG+TimesNewRomanPSMT">
    <w:altName w:val="Cambria"/>
    <w:panose1 w:val="00000000000000000000"/>
    <w:charset w:val="00"/>
    <w:family w:val="roman"/>
    <w:notTrueType/>
    <w:pitch w:val="default"/>
    <w:sig w:usb0="00000003" w:usb1="00000000" w:usb2="00000000" w:usb3="00000000" w:csb0="00000001" w:csb1="00000000"/>
  </w:font>
  <w:font w:name="Book Antiqua">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9343939"/>
      <w:docPartObj>
        <w:docPartGallery w:val="Page Numbers (Bottom of Page)"/>
        <w:docPartUnique/>
      </w:docPartObj>
    </w:sdtPr>
    <w:sdtEndPr>
      <w:rPr>
        <w:color w:val="7F7F7F" w:themeColor="background1" w:themeShade="7F"/>
        <w:spacing w:val="60"/>
      </w:rPr>
    </w:sdtEndPr>
    <w:sdtContent>
      <w:p w14:paraId="59B278A2" w14:textId="3210B07E" w:rsidR="00CB4196" w:rsidRDefault="00CB4196">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3A738719" w14:textId="77777777" w:rsidR="00CB4196" w:rsidRDefault="00CB41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FCCB8E" w14:textId="77777777" w:rsidR="00391813" w:rsidRPr="00880DED" w:rsidRDefault="00391813" w:rsidP="00880D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FEB5B3" w14:textId="77777777" w:rsidR="00EF27B9" w:rsidRDefault="00EF27B9">
      <w:r>
        <w:separator/>
      </w:r>
    </w:p>
  </w:footnote>
  <w:footnote w:type="continuationSeparator" w:id="0">
    <w:p w14:paraId="56D1A7F7" w14:textId="77777777" w:rsidR="00EF27B9" w:rsidRDefault="00EF27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3A9276" w14:textId="77777777" w:rsidR="00391813" w:rsidRPr="00A3455E" w:rsidRDefault="00391813" w:rsidP="00A3455E">
    <w:pPr>
      <w:pStyle w:val="Header"/>
      <w:jc w:val="center"/>
      <w:rPr>
        <w:lang w:val="en-C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3"/>
    <w:multiLevelType w:val="hybridMultilevel"/>
    <w:tmpl w:val="00000003"/>
    <w:lvl w:ilvl="0" w:tplc="000000C9">
      <w:start w:val="6"/>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402"/>
    <w:multiLevelType w:val="multilevel"/>
    <w:tmpl w:val="00000885"/>
    <w:lvl w:ilvl="0">
      <w:numFmt w:val="bullet"/>
      <w:lvlText w:val=""/>
      <w:lvlJc w:val="left"/>
      <w:pPr>
        <w:ind w:left="820" w:hanging="360"/>
      </w:pPr>
      <w:rPr>
        <w:rFonts w:ascii="Symbol" w:hAnsi="Symbol" w:cs="Symbol"/>
        <w:b w:val="0"/>
        <w:bCs w:val="0"/>
        <w:w w:val="100"/>
        <w:sz w:val="22"/>
        <w:szCs w:val="22"/>
      </w:rPr>
    </w:lvl>
    <w:lvl w:ilvl="1">
      <w:numFmt w:val="bullet"/>
      <w:lvlText w:val="•"/>
      <w:lvlJc w:val="left"/>
      <w:pPr>
        <w:ind w:left="1694" w:hanging="360"/>
      </w:pPr>
    </w:lvl>
    <w:lvl w:ilvl="2">
      <w:numFmt w:val="bullet"/>
      <w:lvlText w:val="•"/>
      <w:lvlJc w:val="left"/>
      <w:pPr>
        <w:ind w:left="2568" w:hanging="360"/>
      </w:pPr>
    </w:lvl>
    <w:lvl w:ilvl="3">
      <w:numFmt w:val="bullet"/>
      <w:lvlText w:val="•"/>
      <w:lvlJc w:val="left"/>
      <w:pPr>
        <w:ind w:left="3442" w:hanging="360"/>
      </w:pPr>
    </w:lvl>
    <w:lvl w:ilvl="4">
      <w:numFmt w:val="bullet"/>
      <w:lvlText w:val="•"/>
      <w:lvlJc w:val="left"/>
      <w:pPr>
        <w:ind w:left="4316" w:hanging="360"/>
      </w:pPr>
    </w:lvl>
    <w:lvl w:ilvl="5">
      <w:numFmt w:val="bullet"/>
      <w:lvlText w:val="•"/>
      <w:lvlJc w:val="left"/>
      <w:pPr>
        <w:ind w:left="5190" w:hanging="360"/>
      </w:pPr>
    </w:lvl>
    <w:lvl w:ilvl="6">
      <w:numFmt w:val="bullet"/>
      <w:lvlText w:val="•"/>
      <w:lvlJc w:val="left"/>
      <w:pPr>
        <w:ind w:left="6064" w:hanging="360"/>
      </w:pPr>
    </w:lvl>
    <w:lvl w:ilvl="7">
      <w:numFmt w:val="bullet"/>
      <w:lvlText w:val="•"/>
      <w:lvlJc w:val="left"/>
      <w:pPr>
        <w:ind w:left="6938" w:hanging="360"/>
      </w:pPr>
    </w:lvl>
    <w:lvl w:ilvl="8">
      <w:numFmt w:val="bullet"/>
      <w:lvlText w:val="•"/>
      <w:lvlJc w:val="left"/>
      <w:pPr>
        <w:ind w:left="7812" w:hanging="360"/>
      </w:pPr>
    </w:lvl>
  </w:abstractNum>
  <w:abstractNum w:abstractNumId="3" w15:restartNumberingAfterBreak="0">
    <w:nsid w:val="0C4E342F"/>
    <w:multiLevelType w:val="hybridMultilevel"/>
    <w:tmpl w:val="A4B08E5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 w15:restartNumberingAfterBreak="0">
    <w:nsid w:val="114D5EB8"/>
    <w:multiLevelType w:val="hybridMultilevel"/>
    <w:tmpl w:val="D610AD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2F15E67"/>
    <w:multiLevelType w:val="hybridMultilevel"/>
    <w:tmpl w:val="D0306900"/>
    <w:lvl w:ilvl="0" w:tplc="BB6239BC">
      <w:start w:val="1"/>
      <w:numFmt w:val="decimal"/>
      <w:lvlText w:val="%1."/>
      <w:lvlJc w:val="left"/>
      <w:pPr>
        <w:tabs>
          <w:tab w:val="num" w:pos="1080"/>
        </w:tabs>
        <w:ind w:left="1080" w:hanging="720"/>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FE57AA"/>
    <w:multiLevelType w:val="hybridMultilevel"/>
    <w:tmpl w:val="E048EF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5545FA1"/>
    <w:multiLevelType w:val="hybridMultilevel"/>
    <w:tmpl w:val="F472405E"/>
    <w:lvl w:ilvl="0" w:tplc="87A09086">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15:restartNumberingAfterBreak="0">
    <w:nsid w:val="1CF6441F"/>
    <w:multiLevelType w:val="hybridMultilevel"/>
    <w:tmpl w:val="479EEBB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D3F2F58"/>
    <w:multiLevelType w:val="hybridMultilevel"/>
    <w:tmpl w:val="E522DC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1DF456B9"/>
    <w:multiLevelType w:val="hybridMultilevel"/>
    <w:tmpl w:val="D03880C8"/>
    <w:lvl w:ilvl="0" w:tplc="A7F01AB4">
      <w:numFmt w:val="bullet"/>
      <w:lvlText w:val="-"/>
      <w:lvlJc w:val="left"/>
      <w:pPr>
        <w:ind w:left="720" w:hanging="360"/>
      </w:pPr>
      <w:rPr>
        <w:rFonts w:ascii="Calibri" w:eastAsia="Calibri"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2037E04"/>
    <w:multiLevelType w:val="hybridMultilevel"/>
    <w:tmpl w:val="8A381728"/>
    <w:lvl w:ilvl="0" w:tplc="D5B06A84">
      <w:start w:val="1"/>
      <w:numFmt w:val="decimal"/>
      <w:lvlText w:val="%1."/>
      <w:lvlJc w:val="left"/>
      <w:pPr>
        <w:ind w:left="820" w:hanging="361"/>
      </w:pPr>
      <w:rPr>
        <w:rFonts w:ascii="Arial" w:eastAsia="Arial" w:hAnsi="Arial" w:cs="Arial" w:hint="default"/>
        <w:spacing w:val="-4"/>
        <w:w w:val="99"/>
        <w:sz w:val="24"/>
        <w:szCs w:val="24"/>
      </w:rPr>
    </w:lvl>
    <w:lvl w:ilvl="1" w:tplc="B128E706">
      <w:numFmt w:val="bullet"/>
      <w:lvlText w:val="•"/>
      <w:lvlJc w:val="left"/>
      <w:pPr>
        <w:ind w:left="1836" w:hanging="361"/>
      </w:pPr>
      <w:rPr>
        <w:rFonts w:hint="default"/>
      </w:rPr>
    </w:lvl>
    <w:lvl w:ilvl="2" w:tplc="89CE06C6">
      <w:numFmt w:val="bullet"/>
      <w:lvlText w:val="•"/>
      <w:lvlJc w:val="left"/>
      <w:pPr>
        <w:ind w:left="2852" w:hanging="361"/>
      </w:pPr>
      <w:rPr>
        <w:rFonts w:hint="default"/>
      </w:rPr>
    </w:lvl>
    <w:lvl w:ilvl="3" w:tplc="2EC6DFB0">
      <w:numFmt w:val="bullet"/>
      <w:lvlText w:val="•"/>
      <w:lvlJc w:val="left"/>
      <w:pPr>
        <w:ind w:left="3868" w:hanging="361"/>
      </w:pPr>
      <w:rPr>
        <w:rFonts w:hint="default"/>
      </w:rPr>
    </w:lvl>
    <w:lvl w:ilvl="4" w:tplc="FF645A3E">
      <w:numFmt w:val="bullet"/>
      <w:lvlText w:val="•"/>
      <w:lvlJc w:val="left"/>
      <w:pPr>
        <w:ind w:left="4884" w:hanging="361"/>
      </w:pPr>
      <w:rPr>
        <w:rFonts w:hint="default"/>
      </w:rPr>
    </w:lvl>
    <w:lvl w:ilvl="5" w:tplc="9166A3E2">
      <w:numFmt w:val="bullet"/>
      <w:lvlText w:val="•"/>
      <w:lvlJc w:val="left"/>
      <w:pPr>
        <w:ind w:left="5900" w:hanging="361"/>
      </w:pPr>
      <w:rPr>
        <w:rFonts w:hint="default"/>
      </w:rPr>
    </w:lvl>
    <w:lvl w:ilvl="6" w:tplc="B4525692">
      <w:numFmt w:val="bullet"/>
      <w:lvlText w:val="•"/>
      <w:lvlJc w:val="left"/>
      <w:pPr>
        <w:ind w:left="6916" w:hanging="361"/>
      </w:pPr>
      <w:rPr>
        <w:rFonts w:hint="default"/>
      </w:rPr>
    </w:lvl>
    <w:lvl w:ilvl="7" w:tplc="A316FA3A">
      <w:numFmt w:val="bullet"/>
      <w:lvlText w:val="•"/>
      <w:lvlJc w:val="left"/>
      <w:pPr>
        <w:ind w:left="7932" w:hanging="361"/>
      </w:pPr>
      <w:rPr>
        <w:rFonts w:hint="default"/>
      </w:rPr>
    </w:lvl>
    <w:lvl w:ilvl="8" w:tplc="4A5862DA">
      <w:numFmt w:val="bullet"/>
      <w:lvlText w:val="•"/>
      <w:lvlJc w:val="left"/>
      <w:pPr>
        <w:ind w:left="8948" w:hanging="361"/>
      </w:pPr>
      <w:rPr>
        <w:rFonts w:hint="default"/>
      </w:rPr>
    </w:lvl>
  </w:abstractNum>
  <w:abstractNum w:abstractNumId="12" w15:restartNumberingAfterBreak="0">
    <w:nsid w:val="2431266E"/>
    <w:multiLevelType w:val="multilevel"/>
    <w:tmpl w:val="07185D1C"/>
    <w:lvl w:ilvl="0">
      <w:numFmt w:val="bullet"/>
      <w:lvlText w:val=""/>
      <w:lvlJc w:val="left"/>
      <w:pPr>
        <w:ind w:left="820" w:hanging="360"/>
      </w:pPr>
      <w:rPr>
        <w:rFonts w:ascii="Symbol" w:hAnsi="Symbol" w:cs="Symbol"/>
        <w:b w:val="0"/>
        <w:bCs w:val="0"/>
        <w:w w:val="100"/>
        <w:sz w:val="22"/>
        <w:szCs w:val="22"/>
      </w:rPr>
    </w:lvl>
    <w:lvl w:ilvl="1">
      <w:numFmt w:val="bullet"/>
      <w:lvlText w:val="•"/>
      <w:lvlJc w:val="left"/>
      <w:pPr>
        <w:ind w:left="1694" w:hanging="360"/>
      </w:pPr>
    </w:lvl>
    <w:lvl w:ilvl="2">
      <w:start w:val="1"/>
      <w:numFmt w:val="decimal"/>
      <w:lvlText w:val="%3."/>
      <w:lvlJc w:val="left"/>
      <w:pPr>
        <w:ind w:left="2568" w:hanging="360"/>
      </w:pPr>
    </w:lvl>
    <w:lvl w:ilvl="3">
      <w:numFmt w:val="bullet"/>
      <w:lvlText w:val="•"/>
      <w:lvlJc w:val="left"/>
      <w:pPr>
        <w:ind w:left="3442" w:hanging="360"/>
      </w:pPr>
    </w:lvl>
    <w:lvl w:ilvl="4">
      <w:numFmt w:val="bullet"/>
      <w:lvlText w:val="•"/>
      <w:lvlJc w:val="left"/>
      <w:pPr>
        <w:ind w:left="4316" w:hanging="360"/>
      </w:pPr>
    </w:lvl>
    <w:lvl w:ilvl="5">
      <w:numFmt w:val="bullet"/>
      <w:lvlText w:val="•"/>
      <w:lvlJc w:val="left"/>
      <w:pPr>
        <w:ind w:left="5190" w:hanging="360"/>
      </w:pPr>
    </w:lvl>
    <w:lvl w:ilvl="6">
      <w:numFmt w:val="bullet"/>
      <w:lvlText w:val="•"/>
      <w:lvlJc w:val="left"/>
      <w:pPr>
        <w:ind w:left="6064" w:hanging="360"/>
      </w:pPr>
    </w:lvl>
    <w:lvl w:ilvl="7">
      <w:numFmt w:val="bullet"/>
      <w:lvlText w:val="•"/>
      <w:lvlJc w:val="left"/>
      <w:pPr>
        <w:ind w:left="6938" w:hanging="360"/>
      </w:pPr>
    </w:lvl>
    <w:lvl w:ilvl="8">
      <w:numFmt w:val="bullet"/>
      <w:lvlText w:val="•"/>
      <w:lvlJc w:val="left"/>
      <w:pPr>
        <w:ind w:left="7812" w:hanging="360"/>
      </w:pPr>
    </w:lvl>
  </w:abstractNum>
  <w:abstractNum w:abstractNumId="13" w15:restartNumberingAfterBreak="0">
    <w:nsid w:val="25FF6DA9"/>
    <w:multiLevelType w:val="hybridMultilevel"/>
    <w:tmpl w:val="05BA2AA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15:restartNumberingAfterBreak="0">
    <w:nsid w:val="27372019"/>
    <w:multiLevelType w:val="hybridMultilevel"/>
    <w:tmpl w:val="018CA1D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5" w15:restartNumberingAfterBreak="0">
    <w:nsid w:val="27F0655B"/>
    <w:multiLevelType w:val="hybridMultilevel"/>
    <w:tmpl w:val="344C8D66"/>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hint="default"/>
      </w:rPr>
    </w:lvl>
  </w:abstractNum>
  <w:abstractNum w:abstractNumId="16" w15:restartNumberingAfterBreak="0">
    <w:nsid w:val="2CF501A0"/>
    <w:multiLevelType w:val="hybridMultilevel"/>
    <w:tmpl w:val="16504FC0"/>
    <w:lvl w:ilvl="0" w:tplc="1354D072">
      <w:numFmt w:val="bullet"/>
      <w:lvlText w:val=""/>
      <w:lvlJc w:val="left"/>
      <w:pPr>
        <w:ind w:left="920" w:hanging="361"/>
      </w:pPr>
      <w:rPr>
        <w:rFonts w:ascii="Symbol" w:eastAsia="Symbol" w:hAnsi="Symbol" w:cs="Symbol" w:hint="default"/>
        <w:w w:val="99"/>
        <w:sz w:val="20"/>
        <w:szCs w:val="20"/>
      </w:rPr>
    </w:lvl>
    <w:lvl w:ilvl="1" w:tplc="31E6B8BE">
      <w:numFmt w:val="bullet"/>
      <w:lvlText w:val="•"/>
      <w:lvlJc w:val="left"/>
      <w:pPr>
        <w:ind w:left="1973" w:hanging="361"/>
      </w:pPr>
      <w:rPr>
        <w:rFonts w:hint="default"/>
      </w:rPr>
    </w:lvl>
    <w:lvl w:ilvl="2" w:tplc="ECA2BCDE">
      <w:numFmt w:val="bullet"/>
      <w:lvlText w:val="•"/>
      <w:lvlJc w:val="left"/>
      <w:pPr>
        <w:ind w:left="3026" w:hanging="361"/>
      </w:pPr>
      <w:rPr>
        <w:rFonts w:hint="default"/>
      </w:rPr>
    </w:lvl>
    <w:lvl w:ilvl="3" w:tplc="0338D3C0">
      <w:numFmt w:val="bullet"/>
      <w:lvlText w:val="•"/>
      <w:lvlJc w:val="left"/>
      <w:pPr>
        <w:ind w:left="4080" w:hanging="361"/>
      </w:pPr>
      <w:rPr>
        <w:rFonts w:hint="default"/>
      </w:rPr>
    </w:lvl>
    <w:lvl w:ilvl="4" w:tplc="FA1834DE">
      <w:numFmt w:val="bullet"/>
      <w:lvlText w:val="•"/>
      <w:lvlJc w:val="left"/>
      <w:pPr>
        <w:ind w:left="5133" w:hanging="361"/>
      </w:pPr>
      <w:rPr>
        <w:rFonts w:hint="default"/>
      </w:rPr>
    </w:lvl>
    <w:lvl w:ilvl="5" w:tplc="7C7ADD82">
      <w:numFmt w:val="bullet"/>
      <w:lvlText w:val="•"/>
      <w:lvlJc w:val="left"/>
      <w:pPr>
        <w:ind w:left="6187" w:hanging="361"/>
      </w:pPr>
      <w:rPr>
        <w:rFonts w:hint="default"/>
      </w:rPr>
    </w:lvl>
    <w:lvl w:ilvl="6" w:tplc="73A86760">
      <w:numFmt w:val="bullet"/>
      <w:lvlText w:val="•"/>
      <w:lvlJc w:val="left"/>
      <w:pPr>
        <w:ind w:left="7240" w:hanging="361"/>
      </w:pPr>
      <w:rPr>
        <w:rFonts w:hint="default"/>
      </w:rPr>
    </w:lvl>
    <w:lvl w:ilvl="7" w:tplc="2C7E6A1C">
      <w:numFmt w:val="bullet"/>
      <w:lvlText w:val="•"/>
      <w:lvlJc w:val="left"/>
      <w:pPr>
        <w:ind w:left="8294" w:hanging="361"/>
      </w:pPr>
      <w:rPr>
        <w:rFonts w:hint="default"/>
      </w:rPr>
    </w:lvl>
    <w:lvl w:ilvl="8" w:tplc="2696C8FC">
      <w:numFmt w:val="bullet"/>
      <w:lvlText w:val="•"/>
      <w:lvlJc w:val="left"/>
      <w:pPr>
        <w:ind w:left="9347" w:hanging="361"/>
      </w:pPr>
      <w:rPr>
        <w:rFonts w:hint="default"/>
      </w:rPr>
    </w:lvl>
  </w:abstractNum>
  <w:abstractNum w:abstractNumId="17" w15:restartNumberingAfterBreak="0">
    <w:nsid w:val="32813BB5"/>
    <w:multiLevelType w:val="multilevel"/>
    <w:tmpl w:val="7B3E606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380C552B"/>
    <w:multiLevelType w:val="hybridMultilevel"/>
    <w:tmpl w:val="3E14D6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A6E59CA"/>
    <w:multiLevelType w:val="hybridMultilevel"/>
    <w:tmpl w:val="99EC996C"/>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0" w15:restartNumberingAfterBreak="0">
    <w:nsid w:val="3B2E221A"/>
    <w:multiLevelType w:val="multilevel"/>
    <w:tmpl w:val="DA72F1A4"/>
    <w:lvl w:ilvl="0">
      <w:numFmt w:val="bullet"/>
      <w:lvlText w:val="-"/>
      <w:lvlJc w:val="left"/>
      <w:pPr>
        <w:ind w:left="720" w:hanging="360"/>
      </w:pPr>
      <w:rPr>
        <w:rFonts w:ascii="Calibri" w:eastAsia="Calibri" w:hAnsi="Calibri" w:cs="Calibri"/>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1" w15:restartNumberingAfterBreak="0">
    <w:nsid w:val="3D262315"/>
    <w:multiLevelType w:val="hybridMultilevel"/>
    <w:tmpl w:val="17E2BC1A"/>
    <w:lvl w:ilvl="0" w:tplc="BF664518">
      <w:start w:val="1"/>
      <w:numFmt w:val="decimal"/>
      <w:lvlText w:val="%1."/>
      <w:lvlJc w:val="left"/>
      <w:pPr>
        <w:ind w:left="824" w:hanging="360"/>
      </w:pPr>
      <w:rPr>
        <w:rFonts w:hint="default"/>
        <w:b/>
        <w:bCs/>
        <w:spacing w:val="0"/>
        <w:w w:val="80"/>
      </w:rPr>
    </w:lvl>
    <w:lvl w:ilvl="1" w:tplc="F85A3898">
      <w:start w:val="1"/>
      <w:numFmt w:val="lowerLetter"/>
      <w:lvlText w:val="%2)"/>
      <w:lvlJc w:val="left"/>
      <w:pPr>
        <w:ind w:left="1544" w:hanging="360"/>
      </w:pPr>
      <w:rPr>
        <w:rFonts w:ascii="Verdana" w:eastAsia="Verdana" w:hAnsi="Verdana" w:cs="Verdana" w:hint="default"/>
        <w:spacing w:val="0"/>
        <w:w w:val="102"/>
        <w:sz w:val="21"/>
        <w:szCs w:val="21"/>
      </w:rPr>
    </w:lvl>
    <w:lvl w:ilvl="2" w:tplc="A3625D76">
      <w:start w:val="1"/>
      <w:numFmt w:val="lowerRoman"/>
      <w:lvlText w:val="%3."/>
      <w:lvlJc w:val="left"/>
      <w:pPr>
        <w:ind w:left="2264" w:hanging="285"/>
      </w:pPr>
      <w:rPr>
        <w:rFonts w:hint="default"/>
        <w:w w:val="76"/>
      </w:rPr>
    </w:lvl>
    <w:lvl w:ilvl="3" w:tplc="FB826426">
      <w:numFmt w:val="bullet"/>
      <w:lvlText w:val="•"/>
      <w:lvlJc w:val="left"/>
      <w:pPr>
        <w:ind w:left="3082" w:hanging="285"/>
      </w:pPr>
      <w:rPr>
        <w:rFonts w:hint="default"/>
      </w:rPr>
    </w:lvl>
    <w:lvl w:ilvl="4" w:tplc="807C82DA">
      <w:numFmt w:val="bullet"/>
      <w:lvlText w:val="•"/>
      <w:lvlJc w:val="left"/>
      <w:pPr>
        <w:ind w:left="3905" w:hanging="285"/>
      </w:pPr>
      <w:rPr>
        <w:rFonts w:hint="default"/>
      </w:rPr>
    </w:lvl>
    <w:lvl w:ilvl="5" w:tplc="6D9A0C74">
      <w:numFmt w:val="bullet"/>
      <w:lvlText w:val="•"/>
      <w:lvlJc w:val="left"/>
      <w:pPr>
        <w:ind w:left="4727" w:hanging="285"/>
      </w:pPr>
      <w:rPr>
        <w:rFonts w:hint="default"/>
      </w:rPr>
    </w:lvl>
    <w:lvl w:ilvl="6" w:tplc="2006F41A">
      <w:numFmt w:val="bullet"/>
      <w:lvlText w:val="•"/>
      <w:lvlJc w:val="left"/>
      <w:pPr>
        <w:ind w:left="5550" w:hanging="285"/>
      </w:pPr>
      <w:rPr>
        <w:rFonts w:hint="default"/>
      </w:rPr>
    </w:lvl>
    <w:lvl w:ilvl="7" w:tplc="4FB8B618">
      <w:numFmt w:val="bullet"/>
      <w:lvlText w:val="•"/>
      <w:lvlJc w:val="left"/>
      <w:pPr>
        <w:ind w:left="6372" w:hanging="285"/>
      </w:pPr>
      <w:rPr>
        <w:rFonts w:hint="default"/>
      </w:rPr>
    </w:lvl>
    <w:lvl w:ilvl="8" w:tplc="62C45F5C">
      <w:numFmt w:val="bullet"/>
      <w:lvlText w:val="•"/>
      <w:lvlJc w:val="left"/>
      <w:pPr>
        <w:ind w:left="7195" w:hanging="285"/>
      </w:pPr>
      <w:rPr>
        <w:rFonts w:hint="default"/>
      </w:rPr>
    </w:lvl>
  </w:abstractNum>
  <w:abstractNum w:abstractNumId="22" w15:restartNumberingAfterBreak="0">
    <w:nsid w:val="405D5E23"/>
    <w:multiLevelType w:val="hybridMultilevel"/>
    <w:tmpl w:val="596859E0"/>
    <w:lvl w:ilvl="0" w:tplc="7AE29E12">
      <w:start w:val="1"/>
      <w:numFmt w:val="decimal"/>
      <w:lvlText w:val="%1."/>
      <w:lvlJc w:val="left"/>
      <w:pPr>
        <w:ind w:left="820" w:hanging="361"/>
      </w:pPr>
      <w:rPr>
        <w:rFonts w:ascii="Arial" w:eastAsia="Arial" w:hAnsi="Arial" w:cs="Arial" w:hint="default"/>
        <w:spacing w:val="-3"/>
        <w:w w:val="99"/>
        <w:sz w:val="24"/>
        <w:szCs w:val="24"/>
      </w:rPr>
    </w:lvl>
    <w:lvl w:ilvl="1" w:tplc="95E05ED6">
      <w:numFmt w:val="bullet"/>
      <w:lvlText w:val="•"/>
      <w:lvlJc w:val="left"/>
      <w:pPr>
        <w:ind w:left="1836" w:hanging="361"/>
      </w:pPr>
      <w:rPr>
        <w:rFonts w:hint="default"/>
      </w:rPr>
    </w:lvl>
    <w:lvl w:ilvl="2" w:tplc="99F48EDE">
      <w:numFmt w:val="bullet"/>
      <w:lvlText w:val="•"/>
      <w:lvlJc w:val="left"/>
      <w:pPr>
        <w:ind w:left="2852" w:hanging="361"/>
      </w:pPr>
      <w:rPr>
        <w:rFonts w:hint="default"/>
      </w:rPr>
    </w:lvl>
    <w:lvl w:ilvl="3" w:tplc="834C6A12">
      <w:numFmt w:val="bullet"/>
      <w:lvlText w:val="•"/>
      <w:lvlJc w:val="left"/>
      <w:pPr>
        <w:ind w:left="3868" w:hanging="361"/>
      </w:pPr>
      <w:rPr>
        <w:rFonts w:hint="default"/>
      </w:rPr>
    </w:lvl>
    <w:lvl w:ilvl="4" w:tplc="933CD992">
      <w:numFmt w:val="bullet"/>
      <w:lvlText w:val="•"/>
      <w:lvlJc w:val="left"/>
      <w:pPr>
        <w:ind w:left="4884" w:hanging="361"/>
      </w:pPr>
      <w:rPr>
        <w:rFonts w:hint="default"/>
      </w:rPr>
    </w:lvl>
    <w:lvl w:ilvl="5" w:tplc="59F0E894">
      <w:numFmt w:val="bullet"/>
      <w:lvlText w:val="•"/>
      <w:lvlJc w:val="left"/>
      <w:pPr>
        <w:ind w:left="5900" w:hanging="361"/>
      </w:pPr>
      <w:rPr>
        <w:rFonts w:hint="default"/>
      </w:rPr>
    </w:lvl>
    <w:lvl w:ilvl="6" w:tplc="191A52FC">
      <w:numFmt w:val="bullet"/>
      <w:lvlText w:val="•"/>
      <w:lvlJc w:val="left"/>
      <w:pPr>
        <w:ind w:left="6916" w:hanging="361"/>
      </w:pPr>
      <w:rPr>
        <w:rFonts w:hint="default"/>
      </w:rPr>
    </w:lvl>
    <w:lvl w:ilvl="7" w:tplc="DE3C3FBA">
      <w:numFmt w:val="bullet"/>
      <w:lvlText w:val="•"/>
      <w:lvlJc w:val="left"/>
      <w:pPr>
        <w:ind w:left="7932" w:hanging="361"/>
      </w:pPr>
      <w:rPr>
        <w:rFonts w:hint="default"/>
      </w:rPr>
    </w:lvl>
    <w:lvl w:ilvl="8" w:tplc="3C9219D2">
      <w:numFmt w:val="bullet"/>
      <w:lvlText w:val="•"/>
      <w:lvlJc w:val="left"/>
      <w:pPr>
        <w:ind w:left="8948" w:hanging="361"/>
      </w:pPr>
      <w:rPr>
        <w:rFonts w:hint="default"/>
      </w:rPr>
    </w:lvl>
  </w:abstractNum>
  <w:abstractNum w:abstractNumId="23" w15:restartNumberingAfterBreak="0">
    <w:nsid w:val="40E97A09"/>
    <w:multiLevelType w:val="hybridMultilevel"/>
    <w:tmpl w:val="D7F2FAB6"/>
    <w:lvl w:ilvl="0" w:tplc="10090001">
      <w:start w:val="1"/>
      <w:numFmt w:val="bullet"/>
      <w:lvlText w:val=""/>
      <w:lvlJc w:val="left"/>
      <w:pPr>
        <w:ind w:left="920" w:hanging="360"/>
      </w:pPr>
      <w:rPr>
        <w:rFonts w:ascii="Symbol" w:hAnsi="Symbol" w:hint="default"/>
      </w:rPr>
    </w:lvl>
    <w:lvl w:ilvl="1" w:tplc="10090003" w:tentative="1">
      <w:start w:val="1"/>
      <w:numFmt w:val="bullet"/>
      <w:lvlText w:val="o"/>
      <w:lvlJc w:val="left"/>
      <w:pPr>
        <w:ind w:left="1640" w:hanging="360"/>
      </w:pPr>
      <w:rPr>
        <w:rFonts w:ascii="Courier New" w:hAnsi="Courier New" w:cs="Courier New" w:hint="default"/>
      </w:rPr>
    </w:lvl>
    <w:lvl w:ilvl="2" w:tplc="10090005" w:tentative="1">
      <w:start w:val="1"/>
      <w:numFmt w:val="bullet"/>
      <w:lvlText w:val=""/>
      <w:lvlJc w:val="left"/>
      <w:pPr>
        <w:ind w:left="2360" w:hanging="360"/>
      </w:pPr>
      <w:rPr>
        <w:rFonts w:ascii="Wingdings" w:hAnsi="Wingdings" w:hint="default"/>
      </w:rPr>
    </w:lvl>
    <w:lvl w:ilvl="3" w:tplc="10090001" w:tentative="1">
      <w:start w:val="1"/>
      <w:numFmt w:val="bullet"/>
      <w:lvlText w:val=""/>
      <w:lvlJc w:val="left"/>
      <w:pPr>
        <w:ind w:left="3080" w:hanging="360"/>
      </w:pPr>
      <w:rPr>
        <w:rFonts w:ascii="Symbol" w:hAnsi="Symbol" w:hint="default"/>
      </w:rPr>
    </w:lvl>
    <w:lvl w:ilvl="4" w:tplc="10090003" w:tentative="1">
      <w:start w:val="1"/>
      <w:numFmt w:val="bullet"/>
      <w:lvlText w:val="o"/>
      <w:lvlJc w:val="left"/>
      <w:pPr>
        <w:ind w:left="3800" w:hanging="360"/>
      </w:pPr>
      <w:rPr>
        <w:rFonts w:ascii="Courier New" w:hAnsi="Courier New" w:cs="Courier New" w:hint="default"/>
      </w:rPr>
    </w:lvl>
    <w:lvl w:ilvl="5" w:tplc="10090005" w:tentative="1">
      <w:start w:val="1"/>
      <w:numFmt w:val="bullet"/>
      <w:lvlText w:val=""/>
      <w:lvlJc w:val="left"/>
      <w:pPr>
        <w:ind w:left="4520" w:hanging="360"/>
      </w:pPr>
      <w:rPr>
        <w:rFonts w:ascii="Wingdings" w:hAnsi="Wingdings" w:hint="default"/>
      </w:rPr>
    </w:lvl>
    <w:lvl w:ilvl="6" w:tplc="10090001" w:tentative="1">
      <w:start w:val="1"/>
      <w:numFmt w:val="bullet"/>
      <w:lvlText w:val=""/>
      <w:lvlJc w:val="left"/>
      <w:pPr>
        <w:ind w:left="5240" w:hanging="360"/>
      </w:pPr>
      <w:rPr>
        <w:rFonts w:ascii="Symbol" w:hAnsi="Symbol" w:hint="default"/>
      </w:rPr>
    </w:lvl>
    <w:lvl w:ilvl="7" w:tplc="10090003" w:tentative="1">
      <w:start w:val="1"/>
      <w:numFmt w:val="bullet"/>
      <w:lvlText w:val="o"/>
      <w:lvlJc w:val="left"/>
      <w:pPr>
        <w:ind w:left="5960" w:hanging="360"/>
      </w:pPr>
      <w:rPr>
        <w:rFonts w:ascii="Courier New" w:hAnsi="Courier New" w:cs="Courier New" w:hint="default"/>
      </w:rPr>
    </w:lvl>
    <w:lvl w:ilvl="8" w:tplc="10090005" w:tentative="1">
      <w:start w:val="1"/>
      <w:numFmt w:val="bullet"/>
      <w:lvlText w:val=""/>
      <w:lvlJc w:val="left"/>
      <w:pPr>
        <w:ind w:left="6680" w:hanging="360"/>
      </w:pPr>
      <w:rPr>
        <w:rFonts w:ascii="Wingdings" w:hAnsi="Wingdings" w:hint="default"/>
      </w:rPr>
    </w:lvl>
  </w:abstractNum>
  <w:abstractNum w:abstractNumId="24" w15:restartNumberingAfterBreak="0">
    <w:nsid w:val="41936470"/>
    <w:multiLevelType w:val="hybridMultilevel"/>
    <w:tmpl w:val="6FB4C46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37A6731"/>
    <w:multiLevelType w:val="multilevel"/>
    <w:tmpl w:val="26A4EEE4"/>
    <w:lvl w:ilvl="0">
      <w:start w:val="1"/>
      <w:numFmt w:val="bullet"/>
      <w:lvlText w:val="●"/>
      <w:lvlJc w:val="left"/>
      <w:pPr>
        <w:ind w:left="360" w:hanging="360"/>
      </w:pPr>
      <w:rPr>
        <w:rFonts w:ascii="Noto Sans Symbols" w:eastAsia="Noto Sans Symbols" w:hAnsi="Noto Sans Symbols" w:cs="Noto Sans Symbols"/>
        <w:sz w:val="20"/>
        <w:szCs w:val="2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6" w15:restartNumberingAfterBreak="0">
    <w:nsid w:val="4923118E"/>
    <w:multiLevelType w:val="multilevel"/>
    <w:tmpl w:val="6D2C8B16"/>
    <w:lvl w:ilvl="0">
      <w:numFmt w:val="bullet"/>
      <w:lvlText w:val="-"/>
      <w:lvlJc w:val="left"/>
      <w:pPr>
        <w:ind w:left="720" w:hanging="360"/>
      </w:pPr>
      <w:rPr>
        <w:rFonts w:ascii="Calibri" w:eastAsia="Calibri" w:hAnsi="Calibri" w:cs="Calibri"/>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7" w15:restartNumberingAfterBreak="0">
    <w:nsid w:val="530956E1"/>
    <w:multiLevelType w:val="hybridMultilevel"/>
    <w:tmpl w:val="9E6ABAE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58503A31"/>
    <w:multiLevelType w:val="multilevel"/>
    <w:tmpl w:val="46FCB364"/>
    <w:lvl w:ilvl="0">
      <w:start w:val="1"/>
      <w:numFmt w:val="decimal"/>
      <w:lvlText w:val="%1."/>
      <w:lvlJc w:val="left"/>
      <w:pPr>
        <w:ind w:left="360" w:hanging="360"/>
      </w:pPr>
      <w:rPr>
        <w:b/>
        <w:i w:val="0"/>
      </w:rPr>
    </w:lvl>
    <w:lvl w:ilvl="1">
      <w:start w:val="1"/>
      <w:numFmt w:val="decimal"/>
      <w:lvlText w:val="%1.%2."/>
      <w:lvlJc w:val="left"/>
      <w:pPr>
        <w:ind w:left="716"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8BA325E"/>
    <w:multiLevelType w:val="hybridMultilevel"/>
    <w:tmpl w:val="1DAA6A8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0" w15:restartNumberingAfterBreak="0">
    <w:nsid w:val="5B12083A"/>
    <w:multiLevelType w:val="hybridMultilevel"/>
    <w:tmpl w:val="6E0C24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5CA8520A"/>
    <w:multiLevelType w:val="hybridMultilevel"/>
    <w:tmpl w:val="FFE460DC"/>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2" w15:restartNumberingAfterBreak="0">
    <w:nsid w:val="5D861C09"/>
    <w:multiLevelType w:val="hybridMultilevel"/>
    <w:tmpl w:val="69FEB900"/>
    <w:lvl w:ilvl="0" w:tplc="C51C7D7E">
      <w:numFmt w:val="bullet"/>
      <w:lvlText w:val=""/>
      <w:lvlJc w:val="left"/>
      <w:pPr>
        <w:ind w:left="920" w:hanging="361"/>
      </w:pPr>
      <w:rPr>
        <w:rFonts w:ascii="Symbol" w:eastAsia="Symbol" w:hAnsi="Symbol" w:cs="Symbol" w:hint="default"/>
        <w:w w:val="99"/>
        <w:sz w:val="20"/>
        <w:szCs w:val="20"/>
      </w:rPr>
    </w:lvl>
    <w:lvl w:ilvl="1" w:tplc="DCA8A988">
      <w:numFmt w:val="bullet"/>
      <w:lvlText w:val="•"/>
      <w:lvlJc w:val="left"/>
      <w:pPr>
        <w:ind w:left="1973" w:hanging="361"/>
      </w:pPr>
      <w:rPr>
        <w:rFonts w:hint="default"/>
      </w:rPr>
    </w:lvl>
    <w:lvl w:ilvl="2" w:tplc="4FD8641A">
      <w:numFmt w:val="bullet"/>
      <w:lvlText w:val="•"/>
      <w:lvlJc w:val="left"/>
      <w:pPr>
        <w:ind w:left="3026" w:hanging="361"/>
      </w:pPr>
      <w:rPr>
        <w:rFonts w:hint="default"/>
      </w:rPr>
    </w:lvl>
    <w:lvl w:ilvl="3" w:tplc="AB4C304C">
      <w:numFmt w:val="bullet"/>
      <w:lvlText w:val="•"/>
      <w:lvlJc w:val="left"/>
      <w:pPr>
        <w:ind w:left="4080" w:hanging="361"/>
      </w:pPr>
      <w:rPr>
        <w:rFonts w:hint="default"/>
      </w:rPr>
    </w:lvl>
    <w:lvl w:ilvl="4" w:tplc="1DB2A39C">
      <w:numFmt w:val="bullet"/>
      <w:lvlText w:val="•"/>
      <w:lvlJc w:val="left"/>
      <w:pPr>
        <w:ind w:left="5133" w:hanging="361"/>
      </w:pPr>
      <w:rPr>
        <w:rFonts w:hint="default"/>
      </w:rPr>
    </w:lvl>
    <w:lvl w:ilvl="5" w:tplc="081EEA8A">
      <w:numFmt w:val="bullet"/>
      <w:lvlText w:val="•"/>
      <w:lvlJc w:val="left"/>
      <w:pPr>
        <w:ind w:left="6187" w:hanging="361"/>
      </w:pPr>
      <w:rPr>
        <w:rFonts w:hint="default"/>
      </w:rPr>
    </w:lvl>
    <w:lvl w:ilvl="6" w:tplc="5086884A">
      <w:numFmt w:val="bullet"/>
      <w:lvlText w:val="•"/>
      <w:lvlJc w:val="left"/>
      <w:pPr>
        <w:ind w:left="7240" w:hanging="361"/>
      </w:pPr>
      <w:rPr>
        <w:rFonts w:hint="default"/>
      </w:rPr>
    </w:lvl>
    <w:lvl w:ilvl="7" w:tplc="2228C6F4">
      <w:numFmt w:val="bullet"/>
      <w:lvlText w:val="•"/>
      <w:lvlJc w:val="left"/>
      <w:pPr>
        <w:ind w:left="8294" w:hanging="361"/>
      </w:pPr>
      <w:rPr>
        <w:rFonts w:hint="default"/>
      </w:rPr>
    </w:lvl>
    <w:lvl w:ilvl="8" w:tplc="2116B6BC">
      <w:numFmt w:val="bullet"/>
      <w:lvlText w:val="•"/>
      <w:lvlJc w:val="left"/>
      <w:pPr>
        <w:ind w:left="9347" w:hanging="361"/>
      </w:pPr>
      <w:rPr>
        <w:rFonts w:hint="default"/>
      </w:rPr>
    </w:lvl>
  </w:abstractNum>
  <w:abstractNum w:abstractNumId="33" w15:restartNumberingAfterBreak="0">
    <w:nsid w:val="5E0D54E8"/>
    <w:multiLevelType w:val="hybridMultilevel"/>
    <w:tmpl w:val="DFF660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6AE65AAA"/>
    <w:multiLevelType w:val="hybridMultilevel"/>
    <w:tmpl w:val="E6D0765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5" w15:restartNumberingAfterBreak="0">
    <w:nsid w:val="6CB24602"/>
    <w:multiLevelType w:val="multilevel"/>
    <w:tmpl w:val="E54E99A8"/>
    <w:lvl w:ilvl="0">
      <w:numFmt w:val="bullet"/>
      <w:lvlText w:val="-"/>
      <w:lvlJc w:val="left"/>
      <w:pPr>
        <w:ind w:left="720" w:hanging="360"/>
      </w:pPr>
      <w:rPr>
        <w:rFonts w:ascii="Calibri" w:eastAsia="Calibri" w:hAnsi="Calibri" w:cs="Calibri"/>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6" w15:restartNumberingAfterBreak="0">
    <w:nsid w:val="6D424900"/>
    <w:multiLevelType w:val="hybridMultilevel"/>
    <w:tmpl w:val="818AEE52"/>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7" w15:restartNumberingAfterBreak="0">
    <w:nsid w:val="701D455B"/>
    <w:multiLevelType w:val="hybridMultilevel"/>
    <w:tmpl w:val="DE46A1D8"/>
    <w:lvl w:ilvl="0" w:tplc="62282402">
      <w:start w:val="1"/>
      <w:numFmt w:val="decimal"/>
      <w:lvlText w:val="%1."/>
      <w:lvlJc w:val="left"/>
      <w:pPr>
        <w:ind w:left="820" w:hanging="361"/>
      </w:pPr>
      <w:rPr>
        <w:rFonts w:ascii="Arial" w:eastAsia="Arial" w:hAnsi="Arial" w:cs="Arial" w:hint="default"/>
        <w:spacing w:val="-4"/>
        <w:w w:val="99"/>
        <w:sz w:val="24"/>
        <w:szCs w:val="24"/>
      </w:rPr>
    </w:lvl>
    <w:lvl w:ilvl="1" w:tplc="E76A89B8">
      <w:numFmt w:val="bullet"/>
      <w:lvlText w:val="•"/>
      <w:lvlJc w:val="left"/>
      <w:pPr>
        <w:ind w:left="1836" w:hanging="361"/>
      </w:pPr>
      <w:rPr>
        <w:rFonts w:hint="default"/>
      </w:rPr>
    </w:lvl>
    <w:lvl w:ilvl="2" w:tplc="C3F89DC0">
      <w:numFmt w:val="bullet"/>
      <w:lvlText w:val="•"/>
      <w:lvlJc w:val="left"/>
      <w:pPr>
        <w:ind w:left="2852" w:hanging="361"/>
      </w:pPr>
      <w:rPr>
        <w:rFonts w:hint="default"/>
      </w:rPr>
    </w:lvl>
    <w:lvl w:ilvl="3" w:tplc="7B9ED980">
      <w:numFmt w:val="bullet"/>
      <w:lvlText w:val="•"/>
      <w:lvlJc w:val="left"/>
      <w:pPr>
        <w:ind w:left="3868" w:hanging="361"/>
      </w:pPr>
      <w:rPr>
        <w:rFonts w:hint="default"/>
      </w:rPr>
    </w:lvl>
    <w:lvl w:ilvl="4" w:tplc="BADAABAA">
      <w:numFmt w:val="bullet"/>
      <w:lvlText w:val="•"/>
      <w:lvlJc w:val="left"/>
      <w:pPr>
        <w:ind w:left="4884" w:hanging="361"/>
      </w:pPr>
      <w:rPr>
        <w:rFonts w:hint="default"/>
      </w:rPr>
    </w:lvl>
    <w:lvl w:ilvl="5" w:tplc="404AB3B8">
      <w:numFmt w:val="bullet"/>
      <w:lvlText w:val="•"/>
      <w:lvlJc w:val="left"/>
      <w:pPr>
        <w:ind w:left="5900" w:hanging="361"/>
      </w:pPr>
      <w:rPr>
        <w:rFonts w:hint="default"/>
      </w:rPr>
    </w:lvl>
    <w:lvl w:ilvl="6" w:tplc="2770493C">
      <w:numFmt w:val="bullet"/>
      <w:lvlText w:val="•"/>
      <w:lvlJc w:val="left"/>
      <w:pPr>
        <w:ind w:left="6916" w:hanging="361"/>
      </w:pPr>
      <w:rPr>
        <w:rFonts w:hint="default"/>
      </w:rPr>
    </w:lvl>
    <w:lvl w:ilvl="7" w:tplc="D46EF836">
      <w:numFmt w:val="bullet"/>
      <w:lvlText w:val="•"/>
      <w:lvlJc w:val="left"/>
      <w:pPr>
        <w:ind w:left="7932" w:hanging="361"/>
      </w:pPr>
      <w:rPr>
        <w:rFonts w:hint="default"/>
      </w:rPr>
    </w:lvl>
    <w:lvl w:ilvl="8" w:tplc="CCB00224">
      <w:numFmt w:val="bullet"/>
      <w:lvlText w:val="•"/>
      <w:lvlJc w:val="left"/>
      <w:pPr>
        <w:ind w:left="8948" w:hanging="361"/>
      </w:pPr>
      <w:rPr>
        <w:rFonts w:hint="default"/>
      </w:rPr>
    </w:lvl>
  </w:abstractNum>
  <w:abstractNum w:abstractNumId="38" w15:restartNumberingAfterBreak="0">
    <w:nsid w:val="71E4752C"/>
    <w:multiLevelType w:val="hybridMultilevel"/>
    <w:tmpl w:val="DE307C3E"/>
    <w:lvl w:ilvl="0" w:tplc="04090017">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7568580D"/>
    <w:multiLevelType w:val="hybridMultilevel"/>
    <w:tmpl w:val="11765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63356E6"/>
    <w:multiLevelType w:val="hybridMultilevel"/>
    <w:tmpl w:val="56428D82"/>
    <w:lvl w:ilvl="0" w:tplc="2D5EB522">
      <w:numFmt w:val="bullet"/>
      <w:lvlText w:val="-"/>
      <w:lvlJc w:val="left"/>
      <w:pPr>
        <w:ind w:left="720" w:hanging="360"/>
      </w:pPr>
      <w:rPr>
        <w:rFonts w:ascii="Calibri" w:eastAsia="Calibr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15:restartNumberingAfterBreak="0">
    <w:nsid w:val="76905392"/>
    <w:multiLevelType w:val="hybridMultilevel"/>
    <w:tmpl w:val="92A8B198"/>
    <w:lvl w:ilvl="0" w:tplc="10090001">
      <w:start w:val="1"/>
      <w:numFmt w:val="bullet"/>
      <w:lvlText w:val=""/>
      <w:lvlJc w:val="left"/>
      <w:pPr>
        <w:ind w:left="1080" w:hanging="360"/>
      </w:pPr>
      <w:rPr>
        <w:rFonts w:ascii="Symbol" w:hAnsi="Symbol" w:hint="default"/>
        <w:w w:val="100"/>
        <w:sz w:val="24"/>
        <w:szCs w:val="24"/>
      </w:rPr>
    </w:lvl>
    <w:lvl w:ilvl="1" w:tplc="36721148">
      <w:numFmt w:val="bullet"/>
      <w:lvlText w:val="•"/>
      <w:lvlJc w:val="left"/>
      <w:pPr>
        <w:ind w:left="2044" w:hanging="360"/>
      </w:pPr>
      <w:rPr>
        <w:rFonts w:hint="default"/>
      </w:rPr>
    </w:lvl>
    <w:lvl w:ilvl="2" w:tplc="73CE4254">
      <w:numFmt w:val="bullet"/>
      <w:lvlText w:val="•"/>
      <w:lvlJc w:val="left"/>
      <w:pPr>
        <w:ind w:left="3006" w:hanging="360"/>
      </w:pPr>
      <w:rPr>
        <w:rFonts w:hint="default"/>
      </w:rPr>
    </w:lvl>
    <w:lvl w:ilvl="3" w:tplc="DF4C12B2">
      <w:numFmt w:val="bullet"/>
      <w:lvlText w:val="•"/>
      <w:lvlJc w:val="left"/>
      <w:pPr>
        <w:ind w:left="3968" w:hanging="360"/>
      </w:pPr>
      <w:rPr>
        <w:rFonts w:hint="default"/>
      </w:rPr>
    </w:lvl>
    <w:lvl w:ilvl="4" w:tplc="BC82473A">
      <w:numFmt w:val="bullet"/>
      <w:lvlText w:val="•"/>
      <w:lvlJc w:val="left"/>
      <w:pPr>
        <w:ind w:left="4930" w:hanging="360"/>
      </w:pPr>
      <w:rPr>
        <w:rFonts w:hint="default"/>
      </w:rPr>
    </w:lvl>
    <w:lvl w:ilvl="5" w:tplc="E91C984C">
      <w:numFmt w:val="bullet"/>
      <w:lvlText w:val="•"/>
      <w:lvlJc w:val="left"/>
      <w:pPr>
        <w:ind w:left="5892" w:hanging="360"/>
      </w:pPr>
      <w:rPr>
        <w:rFonts w:hint="default"/>
      </w:rPr>
    </w:lvl>
    <w:lvl w:ilvl="6" w:tplc="2136A014">
      <w:numFmt w:val="bullet"/>
      <w:lvlText w:val="•"/>
      <w:lvlJc w:val="left"/>
      <w:pPr>
        <w:ind w:left="6854" w:hanging="360"/>
      </w:pPr>
      <w:rPr>
        <w:rFonts w:hint="default"/>
      </w:rPr>
    </w:lvl>
    <w:lvl w:ilvl="7" w:tplc="C5B2BF6A">
      <w:numFmt w:val="bullet"/>
      <w:lvlText w:val="•"/>
      <w:lvlJc w:val="left"/>
      <w:pPr>
        <w:ind w:left="7816" w:hanging="360"/>
      </w:pPr>
      <w:rPr>
        <w:rFonts w:hint="default"/>
      </w:rPr>
    </w:lvl>
    <w:lvl w:ilvl="8" w:tplc="B9021B18">
      <w:numFmt w:val="bullet"/>
      <w:lvlText w:val="•"/>
      <w:lvlJc w:val="left"/>
      <w:pPr>
        <w:ind w:left="8778" w:hanging="360"/>
      </w:pPr>
      <w:rPr>
        <w:rFonts w:hint="default"/>
      </w:rPr>
    </w:lvl>
  </w:abstractNum>
  <w:abstractNum w:abstractNumId="42" w15:restartNumberingAfterBreak="0">
    <w:nsid w:val="77734C2E"/>
    <w:multiLevelType w:val="hybridMultilevel"/>
    <w:tmpl w:val="7A8AA482"/>
    <w:lvl w:ilvl="0" w:tplc="04090017">
      <w:start w:val="1"/>
      <w:numFmt w:val="lowerLetter"/>
      <w:lvlText w:val="%1)"/>
      <w:lvlJc w:val="left"/>
      <w:pPr>
        <w:ind w:left="839" w:hanging="360"/>
      </w:pPr>
    </w:lvl>
    <w:lvl w:ilvl="1" w:tplc="04090019">
      <w:start w:val="1"/>
      <w:numFmt w:val="lowerLetter"/>
      <w:lvlText w:val="%2."/>
      <w:lvlJc w:val="left"/>
      <w:pPr>
        <w:ind w:left="1559" w:hanging="360"/>
      </w:pPr>
    </w:lvl>
    <w:lvl w:ilvl="2" w:tplc="0409001B">
      <w:start w:val="1"/>
      <w:numFmt w:val="lowerRoman"/>
      <w:lvlText w:val="%3."/>
      <w:lvlJc w:val="right"/>
      <w:pPr>
        <w:ind w:left="2279" w:hanging="180"/>
      </w:pPr>
    </w:lvl>
    <w:lvl w:ilvl="3" w:tplc="0409000F">
      <w:start w:val="1"/>
      <w:numFmt w:val="decimal"/>
      <w:lvlText w:val="%4."/>
      <w:lvlJc w:val="left"/>
      <w:pPr>
        <w:ind w:left="2999" w:hanging="360"/>
      </w:pPr>
    </w:lvl>
    <w:lvl w:ilvl="4" w:tplc="04090019">
      <w:start w:val="1"/>
      <w:numFmt w:val="lowerLetter"/>
      <w:lvlText w:val="%5."/>
      <w:lvlJc w:val="left"/>
      <w:pPr>
        <w:ind w:left="3719" w:hanging="360"/>
      </w:pPr>
    </w:lvl>
    <w:lvl w:ilvl="5" w:tplc="0409001B">
      <w:start w:val="1"/>
      <w:numFmt w:val="lowerRoman"/>
      <w:lvlText w:val="%6."/>
      <w:lvlJc w:val="right"/>
      <w:pPr>
        <w:ind w:left="4439" w:hanging="180"/>
      </w:pPr>
    </w:lvl>
    <w:lvl w:ilvl="6" w:tplc="0409000F">
      <w:start w:val="1"/>
      <w:numFmt w:val="decimal"/>
      <w:lvlText w:val="%7."/>
      <w:lvlJc w:val="left"/>
      <w:pPr>
        <w:ind w:left="5159" w:hanging="360"/>
      </w:pPr>
    </w:lvl>
    <w:lvl w:ilvl="7" w:tplc="04090019">
      <w:start w:val="1"/>
      <w:numFmt w:val="lowerLetter"/>
      <w:lvlText w:val="%8."/>
      <w:lvlJc w:val="left"/>
      <w:pPr>
        <w:ind w:left="5879" w:hanging="360"/>
      </w:pPr>
    </w:lvl>
    <w:lvl w:ilvl="8" w:tplc="0409001B">
      <w:start w:val="1"/>
      <w:numFmt w:val="lowerRoman"/>
      <w:lvlText w:val="%9."/>
      <w:lvlJc w:val="right"/>
      <w:pPr>
        <w:ind w:left="6599" w:hanging="180"/>
      </w:pPr>
    </w:lvl>
  </w:abstractNum>
  <w:abstractNum w:abstractNumId="43" w15:restartNumberingAfterBreak="0">
    <w:nsid w:val="780A7869"/>
    <w:multiLevelType w:val="hybridMultilevel"/>
    <w:tmpl w:val="83FAACB8"/>
    <w:lvl w:ilvl="0" w:tplc="10090001">
      <w:start w:val="1"/>
      <w:numFmt w:val="bullet"/>
      <w:lvlText w:val=""/>
      <w:lvlJc w:val="left"/>
      <w:pPr>
        <w:ind w:left="360" w:hanging="360"/>
      </w:pPr>
      <w:rPr>
        <w:rFonts w:ascii="Symbol" w:hAnsi="Symbol"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4" w15:restartNumberingAfterBreak="0">
    <w:nsid w:val="78AE0186"/>
    <w:multiLevelType w:val="multilevel"/>
    <w:tmpl w:val="3E14F22C"/>
    <w:styleLink w:val="Bullet"/>
    <w:lvl w:ilvl="0">
      <w:start w:val="1"/>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1">
      <w:start w:va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5">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abstractNum>
  <w:abstractNum w:abstractNumId="45" w15:restartNumberingAfterBreak="0">
    <w:nsid w:val="7A5307B9"/>
    <w:multiLevelType w:val="multilevel"/>
    <w:tmpl w:val="17BA7AAE"/>
    <w:styleLink w:val="Numbered"/>
    <w:lvl w:ilvl="0">
      <w:start w:val="1"/>
      <w:numFmt w:val="decimal"/>
      <w:lvlText w:val="%1."/>
      <w:lvlJc w:val="left"/>
      <w:pPr>
        <w:tabs>
          <w:tab w:val="num" w:pos="360"/>
        </w:tabs>
        <w:ind w:left="36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1">
      <w:start w:val="1"/>
      <w:numFmt w:val="decimal"/>
      <w:lvlText w:val="%2."/>
      <w:lvlJc w:val="left"/>
      <w:pPr>
        <w:tabs>
          <w:tab w:val="num" w:pos="720"/>
        </w:tabs>
        <w:ind w:left="72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2">
      <w:start w:val="1"/>
      <w:numFmt w:val="decimal"/>
      <w:lvlText w:val="%3."/>
      <w:lvlJc w:val="left"/>
      <w:pPr>
        <w:tabs>
          <w:tab w:val="num" w:pos="1080"/>
        </w:tabs>
        <w:ind w:left="108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3">
      <w:start w:val="1"/>
      <w:numFmt w:val="decimal"/>
      <w:lvlText w:val="%4."/>
      <w:lvlJc w:val="left"/>
      <w:pPr>
        <w:tabs>
          <w:tab w:val="num" w:pos="1440"/>
        </w:tabs>
        <w:ind w:left="144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4">
      <w:start w:val="1"/>
      <w:numFmt w:val="decimal"/>
      <w:lvlText w:val="%5."/>
      <w:lvlJc w:val="left"/>
      <w:pPr>
        <w:tabs>
          <w:tab w:val="num" w:pos="1800"/>
        </w:tabs>
        <w:ind w:left="180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5">
      <w:start w:val="1"/>
      <w:numFmt w:val="decimal"/>
      <w:lvlText w:val="%6."/>
      <w:lvlJc w:val="left"/>
      <w:pPr>
        <w:tabs>
          <w:tab w:val="num" w:pos="2160"/>
        </w:tabs>
        <w:ind w:left="216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6">
      <w:start w:val="1"/>
      <w:numFmt w:val="decimal"/>
      <w:lvlText w:val="%7."/>
      <w:lvlJc w:val="left"/>
      <w:pPr>
        <w:tabs>
          <w:tab w:val="num" w:pos="2520"/>
        </w:tabs>
        <w:ind w:left="252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7">
      <w:start w:val="1"/>
      <w:numFmt w:val="decimal"/>
      <w:lvlText w:val="%8."/>
      <w:lvlJc w:val="left"/>
      <w:pPr>
        <w:tabs>
          <w:tab w:val="num" w:pos="2880"/>
        </w:tabs>
        <w:ind w:left="288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8">
      <w:start w:val="1"/>
      <w:numFmt w:val="decimal"/>
      <w:lvlText w:val="%9."/>
      <w:lvlJc w:val="left"/>
      <w:pPr>
        <w:tabs>
          <w:tab w:val="num" w:pos="3240"/>
        </w:tabs>
        <w:ind w:left="324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abstractNum>
  <w:abstractNum w:abstractNumId="46" w15:restartNumberingAfterBreak="0">
    <w:nsid w:val="7C2F74A8"/>
    <w:multiLevelType w:val="hybridMultilevel"/>
    <w:tmpl w:val="5A4EFAE2"/>
    <w:lvl w:ilvl="0" w:tplc="34586400">
      <w:numFmt w:val="bullet"/>
      <w:lvlText w:val=""/>
      <w:lvlJc w:val="left"/>
      <w:pPr>
        <w:ind w:left="1038" w:hanging="361"/>
      </w:pPr>
      <w:rPr>
        <w:rFonts w:ascii="Symbol" w:eastAsia="Symbol" w:hAnsi="Symbol" w:cs="Symbol" w:hint="default"/>
        <w:w w:val="100"/>
        <w:sz w:val="24"/>
        <w:szCs w:val="24"/>
      </w:rPr>
    </w:lvl>
    <w:lvl w:ilvl="1" w:tplc="D6C2916C">
      <w:numFmt w:val="bullet"/>
      <w:lvlText w:val="•"/>
      <w:lvlJc w:val="left"/>
      <w:pPr>
        <w:ind w:left="2092" w:hanging="361"/>
      </w:pPr>
      <w:rPr>
        <w:rFonts w:hint="default"/>
      </w:rPr>
    </w:lvl>
    <w:lvl w:ilvl="2" w:tplc="6A70A690">
      <w:numFmt w:val="bullet"/>
      <w:lvlText w:val="•"/>
      <w:lvlJc w:val="left"/>
      <w:pPr>
        <w:ind w:left="3144" w:hanging="361"/>
      </w:pPr>
      <w:rPr>
        <w:rFonts w:hint="default"/>
      </w:rPr>
    </w:lvl>
    <w:lvl w:ilvl="3" w:tplc="88B645FA">
      <w:numFmt w:val="bullet"/>
      <w:lvlText w:val="•"/>
      <w:lvlJc w:val="left"/>
      <w:pPr>
        <w:ind w:left="4196" w:hanging="361"/>
      </w:pPr>
      <w:rPr>
        <w:rFonts w:hint="default"/>
      </w:rPr>
    </w:lvl>
    <w:lvl w:ilvl="4" w:tplc="E0FA855A">
      <w:numFmt w:val="bullet"/>
      <w:lvlText w:val="•"/>
      <w:lvlJc w:val="left"/>
      <w:pPr>
        <w:ind w:left="5248" w:hanging="361"/>
      </w:pPr>
      <w:rPr>
        <w:rFonts w:hint="default"/>
      </w:rPr>
    </w:lvl>
    <w:lvl w:ilvl="5" w:tplc="32CE4F3E">
      <w:numFmt w:val="bullet"/>
      <w:lvlText w:val="•"/>
      <w:lvlJc w:val="left"/>
      <w:pPr>
        <w:ind w:left="6300" w:hanging="361"/>
      </w:pPr>
      <w:rPr>
        <w:rFonts w:hint="default"/>
      </w:rPr>
    </w:lvl>
    <w:lvl w:ilvl="6" w:tplc="7B226EC2">
      <w:numFmt w:val="bullet"/>
      <w:lvlText w:val="•"/>
      <w:lvlJc w:val="left"/>
      <w:pPr>
        <w:ind w:left="7352" w:hanging="361"/>
      </w:pPr>
      <w:rPr>
        <w:rFonts w:hint="default"/>
      </w:rPr>
    </w:lvl>
    <w:lvl w:ilvl="7" w:tplc="7A54478E">
      <w:numFmt w:val="bullet"/>
      <w:lvlText w:val="•"/>
      <w:lvlJc w:val="left"/>
      <w:pPr>
        <w:ind w:left="8404" w:hanging="361"/>
      </w:pPr>
      <w:rPr>
        <w:rFonts w:hint="default"/>
      </w:rPr>
    </w:lvl>
    <w:lvl w:ilvl="8" w:tplc="8480B2E0">
      <w:numFmt w:val="bullet"/>
      <w:lvlText w:val="•"/>
      <w:lvlJc w:val="left"/>
      <w:pPr>
        <w:ind w:left="9456" w:hanging="361"/>
      </w:pPr>
      <w:rPr>
        <w:rFonts w:hint="default"/>
      </w:rPr>
    </w:lvl>
  </w:abstractNum>
  <w:abstractNum w:abstractNumId="47" w15:restartNumberingAfterBreak="0">
    <w:nsid w:val="7E195DC5"/>
    <w:multiLevelType w:val="hybridMultilevel"/>
    <w:tmpl w:val="37229702"/>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44"/>
  </w:num>
  <w:num w:numId="2">
    <w:abstractNumId w:val="28"/>
  </w:num>
  <w:num w:numId="3">
    <w:abstractNumId w:val="19"/>
  </w:num>
  <w:num w:numId="4">
    <w:abstractNumId w:val="15"/>
  </w:num>
  <w:num w:numId="5">
    <w:abstractNumId w:val="3"/>
  </w:num>
  <w:num w:numId="6">
    <w:abstractNumId w:val="34"/>
  </w:num>
  <w:num w:numId="7">
    <w:abstractNumId w:val="33"/>
  </w:num>
  <w:num w:numId="8">
    <w:abstractNumId w:val="27"/>
  </w:num>
  <w:num w:numId="9">
    <w:abstractNumId w:val="14"/>
  </w:num>
  <w:num w:numId="10">
    <w:abstractNumId w:val="31"/>
  </w:num>
  <w:num w:numId="11">
    <w:abstractNumId w:val="10"/>
  </w:num>
  <w:num w:numId="12">
    <w:abstractNumId w:val="11"/>
  </w:num>
  <w:num w:numId="13">
    <w:abstractNumId w:val="37"/>
  </w:num>
  <w:num w:numId="14">
    <w:abstractNumId w:val="22"/>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39"/>
  </w:num>
  <w:num w:numId="19">
    <w:abstractNumId w:val="2"/>
  </w:num>
  <w:num w:numId="20">
    <w:abstractNumId w:val="43"/>
  </w:num>
  <w:num w:numId="21">
    <w:abstractNumId w:val="13"/>
  </w:num>
  <w:num w:numId="22">
    <w:abstractNumId w:val="30"/>
  </w:num>
  <w:num w:numId="23">
    <w:abstractNumId w:val="4"/>
  </w:num>
  <w:num w:numId="24">
    <w:abstractNumId w:val="18"/>
  </w:num>
  <w:num w:numId="25">
    <w:abstractNumId w:val="23"/>
  </w:num>
  <w:num w:numId="26">
    <w:abstractNumId w:val="40"/>
  </w:num>
  <w:num w:numId="27">
    <w:abstractNumId w:val="0"/>
  </w:num>
  <w:num w:numId="28">
    <w:abstractNumId w:val="1"/>
  </w:num>
  <w:num w:numId="29">
    <w:abstractNumId w:val="3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num>
  <w:num w:numId="31">
    <w:abstractNumId w:val="17"/>
  </w:num>
  <w:num w:numId="32">
    <w:abstractNumId w:val="26"/>
  </w:num>
  <w:num w:numId="33">
    <w:abstractNumId w:val="20"/>
  </w:num>
  <w:num w:numId="34">
    <w:abstractNumId w:val="35"/>
  </w:num>
  <w:num w:numId="35">
    <w:abstractNumId w:val="21"/>
  </w:num>
  <w:num w:numId="36">
    <w:abstractNumId w:val="45"/>
  </w:num>
  <w:num w:numId="37">
    <w:abstractNumId w:val="32"/>
  </w:num>
  <w:num w:numId="38">
    <w:abstractNumId w:val="16"/>
  </w:num>
  <w:num w:numId="39">
    <w:abstractNumId w:val="46"/>
  </w:num>
  <w:num w:numId="40">
    <w:abstractNumId w:val="41"/>
  </w:num>
  <w:num w:numId="41">
    <w:abstractNumId w:val="29"/>
  </w:num>
  <w:num w:numId="42">
    <w:abstractNumId w:val="6"/>
  </w:num>
  <w:num w:numId="43">
    <w:abstractNumId w:val="24"/>
  </w:num>
  <w:num w:numId="44">
    <w:abstractNumId w:val="36"/>
  </w:num>
  <w:num w:numId="45">
    <w:abstractNumId w:val="47"/>
  </w:num>
  <w:num w:numId="46">
    <w:abstractNumId w:val="12"/>
  </w:num>
  <w:num w:numId="47">
    <w:abstractNumId w:val="7"/>
  </w:num>
  <w:num w:numId="48">
    <w:abstractNumId w:val="5"/>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977"/>
    <w:rsid w:val="000001D9"/>
    <w:rsid w:val="000004EE"/>
    <w:rsid w:val="000006B8"/>
    <w:rsid w:val="00000905"/>
    <w:rsid w:val="00001317"/>
    <w:rsid w:val="0000142B"/>
    <w:rsid w:val="00001953"/>
    <w:rsid w:val="00001B0B"/>
    <w:rsid w:val="00001CBF"/>
    <w:rsid w:val="00001EAA"/>
    <w:rsid w:val="000021B2"/>
    <w:rsid w:val="00002274"/>
    <w:rsid w:val="000025BA"/>
    <w:rsid w:val="000027CD"/>
    <w:rsid w:val="00002BC4"/>
    <w:rsid w:val="00002EF5"/>
    <w:rsid w:val="000033B4"/>
    <w:rsid w:val="000033DD"/>
    <w:rsid w:val="00003954"/>
    <w:rsid w:val="00003B8C"/>
    <w:rsid w:val="00003C9E"/>
    <w:rsid w:val="00003D59"/>
    <w:rsid w:val="00003DF8"/>
    <w:rsid w:val="00004047"/>
    <w:rsid w:val="000045DD"/>
    <w:rsid w:val="00004CE8"/>
    <w:rsid w:val="00004D6B"/>
    <w:rsid w:val="00005126"/>
    <w:rsid w:val="00005173"/>
    <w:rsid w:val="0000543C"/>
    <w:rsid w:val="000054F0"/>
    <w:rsid w:val="00005526"/>
    <w:rsid w:val="000056FD"/>
    <w:rsid w:val="000059EC"/>
    <w:rsid w:val="0000613B"/>
    <w:rsid w:val="00006261"/>
    <w:rsid w:val="00006622"/>
    <w:rsid w:val="000066F8"/>
    <w:rsid w:val="00006C69"/>
    <w:rsid w:val="00007180"/>
    <w:rsid w:val="000071E1"/>
    <w:rsid w:val="0000723E"/>
    <w:rsid w:val="00007436"/>
    <w:rsid w:val="000076E4"/>
    <w:rsid w:val="00007726"/>
    <w:rsid w:val="000077D5"/>
    <w:rsid w:val="0000783B"/>
    <w:rsid w:val="000078A4"/>
    <w:rsid w:val="00007B5F"/>
    <w:rsid w:val="00007E90"/>
    <w:rsid w:val="000100A2"/>
    <w:rsid w:val="0001061C"/>
    <w:rsid w:val="0001089B"/>
    <w:rsid w:val="00010906"/>
    <w:rsid w:val="00010A06"/>
    <w:rsid w:val="00010BBE"/>
    <w:rsid w:val="00010C0B"/>
    <w:rsid w:val="000114B9"/>
    <w:rsid w:val="000116AD"/>
    <w:rsid w:val="000116D6"/>
    <w:rsid w:val="000118E2"/>
    <w:rsid w:val="00011C9C"/>
    <w:rsid w:val="000121FA"/>
    <w:rsid w:val="000127A1"/>
    <w:rsid w:val="000129B3"/>
    <w:rsid w:val="00012FB8"/>
    <w:rsid w:val="000134AD"/>
    <w:rsid w:val="0001362F"/>
    <w:rsid w:val="00013797"/>
    <w:rsid w:val="00013984"/>
    <w:rsid w:val="00013AD7"/>
    <w:rsid w:val="00013AE7"/>
    <w:rsid w:val="00013B9F"/>
    <w:rsid w:val="00013BFA"/>
    <w:rsid w:val="00013E68"/>
    <w:rsid w:val="000140F7"/>
    <w:rsid w:val="000142D0"/>
    <w:rsid w:val="000147C0"/>
    <w:rsid w:val="00014E29"/>
    <w:rsid w:val="00014F88"/>
    <w:rsid w:val="00015290"/>
    <w:rsid w:val="000157CB"/>
    <w:rsid w:val="000159C1"/>
    <w:rsid w:val="00015DAB"/>
    <w:rsid w:val="00015F3C"/>
    <w:rsid w:val="00016129"/>
    <w:rsid w:val="000161F5"/>
    <w:rsid w:val="00016554"/>
    <w:rsid w:val="00016C56"/>
    <w:rsid w:val="00016D05"/>
    <w:rsid w:val="00016E27"/>
    <w:rsid w:val="00016F4E"/>
    <w:rsid w:val="00016FDD"/>
    <w:rsid w:val="00017474"/>
    <w:rsid w:val="00020096"/>
    <w:rsid w:val="000200B6"/>
    <w:rsid w:val="0002076F"/>
    <w:rsid w:val="0002077C"/>
    <w:rsid w:val="0002095A"/>
    <w:rsid w:val="00020DD5"/>
    <w:rsid w:val="000210D4"/>
    <w:rsid w:val="0002116F"/>
    <w:rsid w:val="00021467"/>
    <w:rsid w:val="00021A94"/>
    <w:rsid w:val="00021B37"/>
    <w:rsid w:val="00021C00"/>
    <w:rsid w:val="000220DA"/>
    <w:rsid w:val="00022366"/>
    <w:rsid w:val="00022582"/>
    <w:rsid w:val="00022717"/>
    <w:rsid w:val="00022A1D"/>
    <w:rsid w:val="00023062"/>
    <w:rsid w:val="000235CB"/>
    <w:rsid w:val="00023876"/>
    <w:rsid w:val="00023A24"/>
    <w:rsid w:val="000240D9"/>
    <w:rsid w:val="000240F7"/>
    <w:rsid w:val="00024315"/>
    <w:rsid w:val="00024349"/>
    <w:rsid w:val="000249A0"/>
    <w:rsid w:val="00024FC4"/>
    <w:rsid w:val="00025098"/>
    <w:rsid w:val="00025129"/>
    <w:rsid w:val="00025277"/>
    <w:rsid w:val="0002551E"/>
    <w:rsid w:val="0002598B"/>
    <w:rsid w:val="00025AF1"/>
    <w:rsid w:val="00025DD7"/>
    <w:rsid w:val="00025DF7"/>
    <w:rsid w:val="00025E84"/>
    <w:rsid w:val="00025EA9"/>
    <w:rsid w:val="0002616F"/>
    <w:rsid w:val="000261B6"/>
    <w:rsid w:val="000261BB"/>
    <w:rsid w:val="0002629E"/>
    <w:rsid w:val="00026911"/>
    <w:rsid w:val="00026FF0"/>
    <w:rsid w:val="000275AA"/>
    <w:rsid w:val="000277F0"/>
    <w:rsid w:val="00027827"/>
    <w:rsid w:val="00027831"/>
    <w:rsid w:val="0002790E"/>
    <w:rsid w:val="0002795D"/>
    <w:rsid w:val="00027C3A"/>
    <w:rsid w:val="00027D53"/>
    <w:rsid w:val="00027DCD"/>
    <w:rsid w:val="000303EC"/>
    <w:rsid w:val="00030988"/>
    <w:rsid w:val="00030C0F"/>
    <w:rsid w:val="00030C2F"/>
    <w:rsid w:val="00030CBD"/>
    <w:rsid w:val="0003100C"/>
    <w:rsid w:val="0003100E"/>
    <w:rsid w:val="000310A2"/>
    <w:rsid w:val="000314BF"/>
    <w:rsid w:val="00031516"/>
    <w:rsid w:val="000317C7"/>
    <w:rsid w:val="00031A26"/>
    <w:rsid w:val="00031C6C"/>
    <w:rsid w:val="00031D45"/>
    <w:rsid w:val="00031EEC"/>
    <w:rsid w:val="00031F74"/>
    <w:rsid w:val="0003202B"/>
    <w:rsid w:val="00032046"/>
    <w:rsid w:val="000322B2"/>
    <w:rsid w:val="00032387"/>
    <w:rsid w:val="000324CB"/>
    <w:rsid w:val="000325CD"/>
    <w:rsid w:val="000325D7"/>
    <w:rsid w:val="00032671"/>
    <w:rsid w:val="0003275F"/>
    <w:rsid w:val="00032A73"/>
    <w:rsid w:val="00032B53"/>
    <w:rsid w:val="00032D05"/>
    <w:rsid w:val="00032F43"/>
    <w:rsid w:val="000330B7"/>
    <w:rsid w:val="00033172"/>
    <w:rsid w:val="00033270"/>
    <w:rsid w:val="00033430"/>
    <w:rsid w:val="0003364C"/>
    <w:rsid w:val="00033825"/>
    <w:rsid w:val="00033890"/>
    <w:rsid w:val="00033963"/>
    <w:rsid w:val="00033DA7"/>
    <w:rsid w:val="0003414B"/>
    <w:rsid w:val="00034399"/>
    <w:rsid w:val="000347A5"/>
    <w:rsid w:val="000347DA"/>
    <w:rsid w:val="0003483C"/>
    <w:rsid w:val="000348D2"/>
    <w:rsid w:val="00034D1C"/>
    <w:rsid w:val="00034D55"/>
    <w:rsid w:val="00034FA7"/>
    <w:rsid w:val="00035270"/>
    <w:rsid w:val="0003536A"/>
    <w:rsid w:val="0003547D"/>
    <w:rsid w:val="000358BE"/>
    <w:rsid w:val="00035927"/>
    <w:rsid w:val="00035B95"/>
    <w:rsid w:val="000362D8"/>
    <w:rsid w:val="0003650D"/>
    <w:rsid w:val="000365B8"/>
    <w:rsid w:val="00036ABD"/>
    <w:rsid w:val="00036DFB"/>
    <w:rsid w:val="000376C9"/>
    <w:rsid w:val="00037AEF"/>
    <w:rsid w:val="00037D0F"/>
    <w:rsid w:val="00037DC6"/>
    <w:rsid w:val="0004005D"/>
    <w:rsid w:val="0004016C"/>
    <w:rsid w:val="0004028F"/>
    <w:rsid w:val="00040331"/>
    <w:rsid w:val="000403A4"/>
    <w:rsid w:val="000404E3"/>
    <w:rsid w:val="00040689"/>
    <w:rsid w:val="000406E3"/>
    <w:rsid w:val="00040B23"/>
    <w:rsid w:val="00040E4B"/>
    <w:rsid w:val="00040FFC"/>
    <w:rsid w:val="000412A1"/>
    <w:rsid w:val="000413FC"/>
    <w:rsid w:val="000415E9"/>
    <w:rsid w:val="00041634"/>
    <w:rsid w:val="0004188F"/>
    <w:rsid w:val="000419CB"/>
    <w:rsid w:val="00042717"/>
    <w:rsid w:val="00042E07"/>
    <w:rsid w:val="00042F31"/>
    <w:rsid w:val="00042FB6"/>
    <w:rsid w:val="00043093"/>
    <w:rsid w:val="00043112"/>
    <w:rsid w:val="000431C1"/>
    <w:rsid w:val="000433CB"/>
    <w:rsid w:val="00043792"/>
    <w:rsid w:val="000439F6"/>
    <w:rsid w:val="00043AA2"/>
    <w:rsid w:val="00043C34"/>
    <w:rsid w:val="00043CBC"/>
    <w:rsid w:val="00043CC7"/>
    <w:rsid w:val="00043F61"/>
    <w:rsid w:val="00044115"/>
    <w:rsid w:val="00044582"/>
    <w:rsid w:val="000446AA"/>
    <w:rsid w:val="00044711"/>
    <w:rsid w:val="00044745"/>
    <w:rsid w:val="00044759"/>
    <w:rsid w:val="00044813"/>
    <w:rsid w:val="00044B3E"/>
    <w:rsid w:val="00044C9E"/>
    <w:rsid w:val="00044DEB"/>
    <w:rsid w:val="00044E36"/>
    <w:rsid w:val="00044ECE"/>
    <w:rsid w:val="000450D5"/>
    <w:rsid w:val="0004598A"/>
    <w:rsid w:val="00045BDA"/>
    <w:rsid w:val="00045DD0"/>
    <w:rsid w:val="00045EEB"/>
    <w:rsid w:val="00046036"/>
    <w:rsid w:val="00046102"/>
    <w:rsid w:val="0004613D"/>
    <w:rsid w:val="0004623C"/>
    <w:rsid w:val="00046900"/>
    <w:rsid w:val="00046B79"/>
    <w:rsid w:val="00046D36"/>
    <w:rsid w:val="0004743F"/>
    <w:rsid w:val="00047451"/>
    <w:rsid w:val="000474B2"/>
    <w:rsid w:val="00047958"/>
    <w:rsid w:val="0005006C"/>
    <w:rsid w:val="00050191"/>
    <w:rsid w:val="0005029D"/>
    <w:rsid w:val="00050333"/>
    <w:rsid w:val="00050358"/>
    <w:rsid w:val="00050765"/>
    <w:rsid w:val="00050C6E"/>
    <w:rsid w:val="00050E08"/>
    <w:rsid w:val="00050FDC"/>
    <w:rsid w:val="00051171"/>
    <w:rsid w:val="000512FB"/>
    <w:rsid w:val="00051BD6"/>
    <w:rsid w:val="00051DD7"/>
    <w:rsid w:val="00051E07"/>
    <w:rsid w:val="00051F12"/>
    <w:rsid w:val="000520C7"/>
    <w:rsid w:val="000520D0"/>
    <w:rsid w:val="00052705"/>
    <w:rsid w:val="00052B36"/>
    <w:rsid w:val="00052C78"/>
    <w:rsid w:val="00052E83"/>
    <w:rsid w:val="00052FF1"/>
    <w:rsid w:val="0005313A"/>
    <w:rsid w:val="00053630"/>
    <w:rsid w:val="00053A09"/>
    <w:rsid w:val="00053D6E"/>
    <w:rsid w:val="00053E2F"/>
    <w:rsid w:val="00053E4A"/>
    <w:rsid w:val="00053EDF"/>
    <w:rsid w:val="00053F12"/>
    <w:rsid w:val="00053F24"/>
    <w:rsid w:val="0005409C"/>
    <w:rsid w:val="000541B7"/>
    <w:rsid w:val="000541E9"/>
    <w:rsid w:val="00054371"/>
    <w:rsid w:val="0005437F"/>
    <w:rsid w:val="00054398"/>
    <w:rsid w:val="0005454F"/>
    <w:rsid w:val="00054811"/>
    <w:rsid w:val="0005498C"/>
    <w:rsid w:val="00054A24"/>
    <w:rsid w:val="00054D74"/>
    <w:rsid w:val="00054D81"/>
    <w:rsid w:val="00054E46"/>
    <w:rsid w:val="00054F61"/>
    <w:rsid w:val="00054FA1"/>
    <w:rsid w:val="000551BF"/>
    <w:rsid w:val="00055B28"/>
    <w:rsid w:val="00055C9A"/>
    <w:rsid w:val="00055F92"/>
    <w:rsid w:val="00056445"/>
    <w:rsid w:val="000564C9"/>
    <w:rsid w:val="00056793"/>
    <w:rsid w:val="00056818"/>
    <w:rsid w:val="00056DC4"/>
    <w:rsid w:val="00057194"/>
    <w:rsid w:val="000571B9"/>
    <w:rsid w:val="000571EC"/>
    <w:rsid w:val="00057233"/>
    <w:rsid w:val="000575EC"/>
    <w:rsid w:val="00057637"/>
    <w:rsid w:val="00057663"/>
    <w:rsid w:val="00057CFF"/>
    <w:rsid w:val="00057E72"/>
    <w:rsid w:val="00057F76"/>
    <w:rsid w:val="0006036A"/>
    <w:rsid w:val="000604A1"/>
    <w:rsid w:val="00060721"/>
    <w:rsid w:val="00060E14"/>
    <w:rsid w:val="0006100C"/>
    <w:rsid w:val="000612AF"/>
    <w:rsid w:val="00061553"/>
    <w:rsid w:val="000615D7"/>
    <w:rsid w:val="000617B4"/>
    <w:rsid w:val="0006190C"/>
    <w:rsid w:val="00061A68"/>
    <w:rsid w:val="00061A9E"/>
    <w:rsid w:val="00062037"/>
    <w:rsid w:val="0006204B"/>
    <w:rsid w:val="000621E4"/>
    <w:rsid w:val="00062526"/>
    <w:rsid w:val="000625D6"/>
    <w:rsid w:val="00062816"/>
    <w:rsid w:val="000628BF"/>
    <w:rsid w:val="0006294A"/>
    <w:rsid w:val="00062D9D"/>
    <w:rsid w:val="00062E0B"/>
    <w:rsid w:val="00062F75"/>
    <w:rsid w:val="000630AA"/>
    <w:rsid w:val="000631EE"/>
    <w:rsid w:val="00063641"/>
    <w:rsid w:val="0006365A"/>
    <w:rsid w:val="000636DA"/>
    <w:rsid w:val="000643A7"/>
    <w:rsid w:val="00064AC2"/>
    <w:rsid w:val="00064AC6"/>
    <w:rsid w:val="00064CDC"/>
    <w:rsid w:val="00064EDA"/>
    <w:rsid w:val="0006517E"/>
    <w:rsid w:val="00065236"/>
    <w:rsid w:val="000655D3"/>
    <w:rsid w:val="000659A0"/>
    <w:rsid w:val="00066677"/>
    <w:rsid w:val="00066820"/>
    <w:rsid w:val="00066BBF"/>
    <w:rsid w:val="00066C1F"/>
    <w:rsid w:val="00066DED"/>
    <w:rsid w:val="00066E88"/>
    <w:rsid w:val="000670CB"/>
    <w:rsid w:val="0006716B"/>
    <w:rsid w:val="00067439"/>
    <w:rsid w:val="0006744F"/>
    <w:rsid w:val="000674F2"/>
    <w:rsid w:val="0006750C"/>
    <w:rsid w:val="00067510"/>
    <w:rsid w:val="00067678"/>
    <w:rsid w:val="00067827"/>
    <w:rsid w:val="000679EB"/>
    <w:rsid w:val="00067C98"/>
    <w:rsid w:val="00067F3E"/>
    <w:rsid w:val="00067F5F"/>
    <w:rsid w:val="00067F90"/>
    <w:rsid w:val="00070A6C"/>
    <w:rsid w:val="00070DB5"/>
    <w:rsid w:val="000711BD"/>
    <w:rsid w:val="000712A9"/>
    <w:rsid w:val="000713FA"/>
    <w:rsid w:val="00071422"/>
    <w:rsid w:val="000719C0"/>
    <w:rsid w:val="000720A8"/>
    <w:rsid w:val="000722AB"/>
    <w:rsid w:val="00072308"/>
    <w:rsid w:val="00072559"/>
    <w:rsid w:val="000729FC"/>
    <w:rsid w:val="00072BFC"/>
    <w:rsid w:val="00072D39"/>
    <w:rsid w:val="00072F87"/>
    <w:rsid w:val="000731A9"/>
    <w:rsid w:val="000733C1"/>
    <w:rsid w:val="00073499"/>
    <w:rsid w:val="0007393F"/>
    <w:rsid w:val="00073E98"/>
    <w:rsid w:val="000740AA"/>
    <w:rsid w:val="000741F4"/>
    <w:rsid w:val="0007491D"/>
    <w:rsid w:val="00074B63"/>
    <w:rsid w:val="00074B99"/>
    <w:rsid w:val="00074E32"/>
    <w:rsid w:val="00074EFA"/>
    <w:rsid w:val="0007579E"/>
    <w:rsid w:val="00075945"/>
    <w:rsid w:val="00075D63"/>
    <w:rsid w:val="000760DC"/>
    <w:rsid w:val="0007698F"/>
    <w:rsid w:val="00076BC5"/>
    <w:rsid w:val="00076EC6"/>
    <w:rsid w:val="00076F30"/>
    <w:rsid w:val="0007707E"/>
    <w:rsid w:val="0007719F"/>
    <w:rsid w:val="00077298"/>
    <w:rsid w:val="00077785"/>
    <w:rsid w:val="00077B93"/>
    <w:rsid w:val="000801A5"/>
    <w:rsid w:val="0008024A"/>
    <w:rsid w:val="00080409"/>
    <w:rsid w:val="0008075F"/>
    <w:rsid w:val="000809D3"/>
    <w:rsid w:val="00081043"/>
    <w:rsid w:val="00081128"/>
    <w:rsid w:val="000811DE"/>
    <w:rsid w:val="00081471"/>
    <w:rsid w:val="000816E5"/>
    <w:rsid w:val="000819CF"/>
    <w:rsid w:val="00081D04"/>
    <w:rsid w:val="00081D5A"/>
    <w:rsid w:val="00082249"/>
    <w:rsid w:val="0008241E"/>
    <w:rsid w:val="00082AC2"/>
    <w:rsid w:val="00082B6D"/>
    <w:rsid w:val="00083248"/>
    <w:rsid w:val="0008326E"/>
    <w:rsid w:val="00083562"/>
    <w:rsid w:val="0008358F"/>
    <w:rsid w:val="00083D85"/>
    <w:rsid w:val="00083FA2"/>
    <w:rsid w:val="0008451F"/>
    <w:rsid w:val="000845E6"/>
    <w:rsid w:val="000846D3"/>
    <w:rsid w:val="00084D12"/>
    <w:rsid w:val="00084F5F"/>
    <w:rsid w:val="0008540B"/>
    <w:rsid w:val="000856D9"/>
    <w:rsid w:val="000857A9"/>
    <w:rsid w:val="00085820"/>
    <w:rsid w:val="00085AF8"/>
    <w:rsid w:val="00085CB5"/>
    <w:rsid w:val="000860B3"/>
    <w:rsid w:val="000862B2"/>
    <w:rsid w:val="0008634F"/>
    <w:rsid w:val="000866AD"/>
    <w:rsid w:val="000869B7"/>
    <w:rsid w:val="000869FD"/>
    <w:rsid w:val="00086AD9"/>
    <w:rsid w:val="00086DB8"/>
    <w:rsid w:val="00086F76"/>
    <w:rsid w:val="000870B4"/>
    <w:rsid w:val="0008724C"/>
    <w:rsid w:val="000873F5"/>
    <w:rsid w:val="00087AE2"/>
    <w:rsid w:val="00087E77"/>
    <w:rsid w:val="0009000C"/>
    <w:rsid w:val="000901FE"/>
    <w:rsid w:val="000907D8"/>
    <w:rsid w:val="00090A4E"/>
    <w:rsid w:val="00090B0B"/>
    <w:rsid w:val="00090DB0"/>
    <w:rsid w:val="00090EB9"/>
    <w:rsid w:val="00090F9B"/>
    <w:rsid w:val="00091450"/>
    <w:rsid w:val="00091657"/>
    <w:rsid w:val="00091763"/>
    <w:rsid w:val="00091A5E"/>
    <w:rsid w:val="00091B77"/>
    <w:rsid w:val="00091B85"/>
    <w:rsid w:val="00091BBF"/>
    <w:rsid w:val="00092253"/>
    <w:rsid w:val="000926C7"/>
    <w:rsid w:val="000927D6"/>
    <w:rsid w:val="00092FBC"/>
    <w:rsid w:val="00093082"/>
    <w:rsid w:val="00093863"/>
    <w:rsid w:val="0009388F"/>
    <w:rsid w:val="0009395D"/>
    <w:rsid w:val="00093962"/>
    <w:rsid w:val="00093C7D"/>
    <w:rsid w:val="00093FF1"/>
    <w:rsid w:val="0009423B"/>
    <w:rsid w:val="00094363"/>
    <w:rsid w:val="000943F8"/>
    <w:rsid w:val="00094739"/>
    <w:rsid w:val="000948D7"/>
    <w:rsid w:val="00094B63"/>
    <w:rsid w:val="00094DB6"/>
    <w:rsid w:val="00094F9D"/>
    <w:rsid w:val="00095074"/>
    <w:rsid w:val="00095077"/>
    <w:rsid w:val="00095944"/>
    <w:rsid w:val="00095D35"/>
    <w:rsid w:val="00095DBA"/>
    <w:rsid w:val="00095DEB"/>
    <w:rsid w:val="000960CD"/>
    <w:rsid w:val="000963B4"/>
    <w:rsid w:val="000964AD"/>
    <w:rsid w:val="000964D1"/>
    <w:rsid w:val="0009695E"/>
    <w:rsid w:val="00096D1B"/>
    <w:rsid w:val="00096DA7"/>
    <w:rsid w:val="0009756C"/>
    <w:rsid w:val="000977B2"/>
    <w:rsid w:val="00097B1D"/>
    <w:rsid w:val="00097B2D"/>
    <w:rsid w:val="00097F68"/>
    <w:rsid w:val="000A0169"/>
    <w:rsid w:val="000A0310"/>
    <w:rsid w:val="000A0404"/>
    <w:rsid w:val="000A06A0"/>
    <w:rsid w:val="000A0728"/>
    <w:rsid w:val="000A09FF"/>
    <w:rsid w:val="000A0A49"/>
    <w:rsid w:val="000A0AA9"/>
    <w:rsid w:val="000A0D2A"/>
    <w:rsid w:val="000A0F08"/>
    <w:rsid w:val="000A1017"/>
    <w:rsid w:val="000A141A"/>
    <w:rsid w:val="000A17AC"/>
    <w:rsid w:val="000A1937"/>
    <w:rsid w:val="000A1978"/>
    <w:rsid w:val="000A2208"/>
    <w:rsid w:val="000A23F5"/>
    <w:rsid w:val="000A2588"/>
    <w:rsid w:val="000A25C0"/>
    <w:rsid w:val="000A27F4"/>
    <w:rsid w:val="000A2A5B"/>
    <w:rsid w:val="000A2C38"/>
    <w:rsid w:val="000A31A3"/>
    <w:rsid w:val="000A32FF"/>
    <w:rsid w:val="000A343A"/>
    <w:rsid w:val="000A3587"/>
    <w:rsid w:val="000A3AB7"/>
    <w:rsid w:val="000A3C11"/>
    <w:rsid w:val="000A3CDF"/>
    <w:rsid w:val="000A3E12"/>
    <w:rsid w:val="000A3F56"/>
    <w:rsid w:val="000A4189"/>
    <w:rsid w:val="000A43D4"/>
    <w:rsid w:val="000A481A"/>
    <w:rsid w:val="000A49DA"/>
    <w:rsid w:val="000A4C1C"/>
    <w:rsid w:val="000A4CCB"/>
    <w:rsid w:val="000A4DDC"/>
    <w:rsid w:val="000A501B"/>
    <w:rsid w:val="000A501F"/>
    <w:rsid w:val="000A50C2"/>
    <w:rsid w:val="000A534C"/>
    <w:rsid w:val="000A53F1"/>
    <w:rsid w:val="000A54C0"/>
    <w:rsid w:val="000A5D0A"/>
    <w:rsid w:val="000A5D3F"/>
    <w:rsid w:val="000A5E00"/>
    <w:rsid w:val="000A5E79"/>
    <w:rsid w:val="000A6162"/>
    <w:rsid w:val="000A64C7"/>
    <w:rsid w:val="000A6C97"/>
    <w:rsid w:val="000A6D78"/>
    <w:rsid w:val="000A7198"/>
    <w:rsid w:val="000A7663"/>
    <w:rsid w:val="000A78C4"/>
    <w:rsid w:val="000A79DC"/>
    <w:rsid w:val="000B02A1"/>
    <w:rsid w:val="000B036D"/>
    <w:rsid w:val="000B056C"/>
    <w:rsid w:val="000B0723"/>
    <w:rsid w:val="000B07B6"/>
    <w:rsid w:val="000B0A1F"/>
    <w:rsid w:val="000B123C"/>
    <w:rsid w:val="000B1276"/>
    <w:rsid w:val="000B14B8"/>
    <w:rsid w:val="000B18AE"/>
    <w:rsid w:val="000B1A61"/>
    <w:rsid w:val="000B1C29"/>
    <w:rsid w:val="000B2356"/>
    <w:rsid w:val="000B259E"/>
    <w:rsid w:val="000B282B"/>
    <w:rsid w:val="000B28A4"/>
    <w:rsid w:val="000B2B28"/>
    <w:rsid w:val="000B2D98"/>
    <w:rsid w:val="000B2F1B"/>
    <w:rsid w:val="000B3024"/>
    <w:rsid w:val="000B30D5"/>
    <w:rsid w:val="000B30D7"/>
    <w:rsid w:val="000B3145"/>
    <w:rsid w:val="000B32F6"/>
    <w:rsid w:val="000B3515"/>
    <w:rsid w:val="000B394E"/>
    <w:rsid w:val="000B3C4C"/>
    <w:rsid w:val="000B3C57"/>
    <w:rsid w:val="000B3C64"/>
    <w:rsid w:val="000B41AF"/>
    <w:rsid w:val="000B4301"/>
    <w:rsid w:val="000B464A"/>
    <w:rsid w:val="000B4908"/>
    <w:rsid w:val="000B5781"/>
    <w:rsid w:val="000B5D1D"/>
    <w:rsid w:val="000B5D52"/>
    <w:rsid w:val="000B62FB"/>
    <w:rsid w:val="000B6348"/>
    <w:rsid w:val="000B67A5"/>
    <w:rsid w:val="000B6837"/>
    <w:rsid w:val="000B6A8C"/>
    <w:rsid w:val="000B6ADC"/>
    <w:rsid w:val="000B6DAE"/>
    <w:rsid w:val="000B7051"/>
    <w:rsid w:val="000B748A"/>
    <w:rsid w:val="000B7AC2"/>
    <w:rsid w:val="000C02AA"/>
    <w:rsid w:val="000C037F"/>
    <w:rsid w:val="000C03F9"/>
    <w:rsid w:val="000C07EB"/>
    <w:rsid w:val="000C0CB7"/>
    <w:rsid w:val="000C1013"/>
    <w:rsid w:val="000C1749"/>
    <w:rsid w:val="000C19B9"/>
    <w:rsid w:val="000C1F74"/>
    <w:rsid w:val="000C261F"/>
    <w:rsid w:val="000C26A3"/>
    <w:rsid w:val="000C2A8C"/>
    <w:rsid w:val="000C2AC6"/>
    <w:rsid w:val="000C30C9"/>
    <w:rsid w:val="000C3296"/>
    <w:rsid w:val="000C348F"/>
    <w:rsid w:val="000C3622"/>
    <w:rsid w:val="000C36F3"/>
    <w:rsid w:val="000C3873"/>
    <w:rsid w:val="000C3956"/>
    <w:rsid w:val="000C3C2A"/>
    <w:rsid w:val="000C3CDC"/>
    <w:rsid w:val="000C3D88"/>
    <w:rsid w:val="000C3E7B"/>
    <w:rsid w:val="000C4716"/>
    <w:rsid w:val="000C4F84"/>
    <w:rsid w:val="000C5355"/>
    <w:rsid w:val="000C5814"/>
    <w:rsid w:val="000C58E3"/>
    <w:rsid w:val="000C5AF5"/>
    <w:rsid w:val="000C5B7F"/>
    <w:rsid w:val="000C5D16"/>
    <w:rsid w:val="000C5EE3"/>
    <w:rsid w:val="000C60F1"/>
    <w:rsid w:val="000C6622"/>
    <w:rsid w:val="000C6BCE"/>
    <w:rsid w:val="000C6CB0"/>
    <w:rsid w:val="000C6DEC"/>
    <w:rsid w:val="000C7B4C"/>
    <w:rsid w:val="000C7C14"/>
    <w:rsid w:val="000C7EE5"/>
    <w:rsid w:val="000D06B4"/>
    <w:rsid w:val="000D07A3"/>
    <w:rsid w:val="000D0CF2"/>
    <w:rsid w:val="000D0EE9"/>
    <w:rsid w:val="000D1755"/>
    <w:rsid w:val="000D17B9"/>
    <w:rsid w:val="000D17C2"/>
    <w:rsid w:val="000D181F"/>
    <w:rsid w:val="000D1838"/>
    <w:rsid w:val="000D1A04"/>
    <w:rsid w:val="000D1A76"/>
    <w:rsid w:val="000D1B0F"/>
    <w:rsid w:val="000D1C05"/>
    <w:rsid w:val="000D1CD1"/>
    <w:rsid w:val="000D1D24"/>
    <w:rsid w:val="000D26AB"/>
    <w:rsid w:val="000D2C06"/>
    <w:rsid w:val="000D2C32"/>
    <w:rsid w:val="000D2EB1"/>
    <w:rsid w:val="000D30F2"/>
    <w:rsid w:val="000D35F7"/>
    <w:rsid w:val="000D3626"/>
    <w:rsid w:val="000D3DE8"/>
    <w:rsid w:val="000D3F54"/>
    <w:rsid w:val="000D3FA3"/>
    <w:rsid w:val="000D410E"/>
    <w:rsid w:val="000D41A5"/>
    <w:rsid w:val="000D455E"/>
    <w:rsid w:val="000D458B"/>
    <w:rsid w:val="000D47CD"/>
    <w:rsid w:val="000D49A8"/>
    <w:rsid w:val="000D4B1D"/>
    <w:rsid w:val="000D4F48"/>
    <w:rsid w:val="000D52D3"/>
    <w:rsid w:val="000D5774"/>
    <w:rsid w:val="000D57EF"/>
    <w:rsid w:val="000D5845"/>
    <w:rsid w:val="000D61FA"/>
    <w:rsid w:val="000D6209"/>
    <w:rsid w:val="000D650A"/>
    <w:rsid w:val="000D66FF"/>
    <w:rsid w:val="000D6D87"/>
    <w:rsid w:val="000D7099"/>
    <w:rsid w:val="000D7430"/>
    <w:rsid w:val="000E0498"/>
    <w:rsid w:val="000E04C4"/>
    <w:rsid w:val="000E0696"/>
    <w:rsid w:val="000E0B40"/>
    <w:rsid w:val="000E0C27"/>
    <w:rsid w:val="000E0E52"/>
    <w:rsid w:val="000E106C"/>
    <w:rsid w:val="000E1255"/>
    <w:rsid w:val="000E12EF"/>
    <w:rsid w:val="000E1555"/>
    <w:rsid w:val="000E1663"/>
    <w:rsid w:val="000E17B2"/>
    <w:rsid w:val="000E1BC2"/>
    <w:rsid w:val="000E25FA"/>
    <w:rsid w:val="000E2C35"/>
    <w:rsid w:val="000E2DB2"/>
    <w:rsid w:val="000E2DCC"/>
    <w:rsid w:val="000E30D7"/>
    <w:rsid w:val="000E34E5"/>
    <w:rsid w:val="000E3603"/>
    <w:rsid w:val="000E3BC4"/>
    <w:rsid w:val="000E3C56"/>
    <w:rsid w:val="000E3ED6"/>
    <w:rsid w:val="000E4080"/>
    <w:rsid w:val="000E43F6"/>
    <w:rsid w:val="000E494A"/>
    <w:rsid w:val="000E501B"/>
    <w:rsid w:val="000E57D8"/>
    <w:rsid w:val="000E5BBB"/>
    <w:rsid w:val="000E62ED"/>
    <w:rsid w:val="000E6670"/>
    <w:rsid w:val="000E68B0"/>
    <w:rsid w:val="000E6ABB"/>
    <w:rsid w:val="000E6D8B"/>
    <w:rsid w:val="000E6ED2"/>
    <w:rsid w:val="000E7168"/>
    <w:rsid w:val="000E75D8"/>
    <w:rsid w:val="000E75DC"/>
    <w:rsid w:val="000E769C"/>
    <w:rsid w:val="000E76DD"/>
    <w:rsid w:val="000E7B74"/>
    <w:rsid w:val="000E7C97"/>
    <w:rsid w:val="000E7F97"/>
    <w:rsid w:val="000F00E1"/>
    <w:rsid w:val="000F01AF"/>
    <w:rsid w:val="000F02A6"/>
    <w:rsid w:val="000F0360"/>
    <w:rsid w:val="000F074B"/>
    <w:rsid w:val="000F0A0F"/>
    <w:rsid w:val="000F0B0B"/>
    <w:rsid w:val="000F0E80"/>
    <w:rsid w:val="000F0F4D"/>
    <w:rsid w:val="000F10DD"/>
    <w:rsid w:val="000F10F5"/>
    <w:rsid w:val="000F1133"/>
    <w:rsid w:val="000F14E2"/>
    <w:rsid w:val="000F1997"/>
    <w:rsid w:val="000F1BEF"/>
    <w:rsid w:val="000F1C1C"/>
    <w:rsid w:val="000F1C6B"/>
    <w:rsid w:val="000F1C77"/>
    <w:rsid w:val="000F1D36"/>
    <w:rsid w:val="000F20B1"/>
    <w:rsid w:val="000F2627"/>
    <w:rsid w:val="000F2A07"/>
    <w:rsid w:val="000F2CF5"/>
    <w:rsid w:val="000F2D4F"/>
    <w:rsid w:val="000F2E7A"/>
    <w:rsid w:val="000F2F9F"/>
    <w:rsid w:val="000F3004"/>
    <w:rsid w:val="000F3023"/>
    <w:rsid w:val="000F30DF"/>
    <w:rsid w:val="000F30FA"/>
    <w:rsid w:val="000F3631"/>
    <w:rsid w:val="000F39DB"/>
    <w:rsid w:val="000F3E4F"/>
    <w:rsid w:val="000F3EDD"/>
    <w:rsid w:val="000F40BF"/>
    <w:rsid w:val="000F437A"/>
    <w:rsid w:val="000F4404"/>
    <w:rsid w:val="000F4AE1"/>
    <w:rsid w:val="000F4B9C"/>
    <w:rsid w:val="000F5240"/>
    <w:rsid w:val="000F52B5"/>
    <w:rsid w:val="000F5337"/>
    <w:rsid w:val="000F592B"/>
    <w:rsid w:val="000F5C2F"/>
    <w:rsid w:val="000F6780"/>
    <w:rsid w:val="000F6A34"/>
    <w:rsid w:val="000F6E05"/>
    <w:rsid w:val="000F6F4E"/>
    <w:rsid w:val="000F721C"/>
    <w:rsid w:val="000F725B"/>
    <w:rsid w:val="000F7705"/>
    <w:rsid w:val="000F7890"/>
    <w:rsid w:val="000F78D1"/>
    <w:rsid w:val="000F7ACD"/>
    <w:rsid w:val="000F7CB3"/>
    <w:rsid w:val="000F7CC5"/>
    <w:rsid w:val="000F7DA8"/>
    <w:rsid w:val="00100040"/>
    <w:rsid w:val="00100105"/>
    <w:rsid w:val="00100245"/>
    <w:rsid w:val="001004E4"/>
    <w:rsid w:val="0010070B"/>
    <w:rsid w:val="00100A81"/>
    <w:rsid w:val="00100B22"/>
    <w:rsid w:val="00100C2A"/>
    <w:rsid w:val="00100C5D"/>
    <w:rsid w:val="00100CF8"/>
    <w:rsid w:val="00100D54"/>
    <w:rsid w:val="00100E7C"/>
    <w:rsid w:val="00100EE2"/>
    <w:rsid w:val="0010139F"/>
    <w:rsid w:val="001013B0"/>
    <w:rsid w:val="00101516"/>
    <w:rsid w:val="00101804"/>
    <w:rsid w:val="00101952"/>
    <w:rsid w:val="00101EA5"/>
    <w:rsid w:val="001020F4"/>
    <w:rsid w:val="00102216"/>
    <w:rsid w:val="00102356"/>
    <w:rsid w:val="0010259B"/>
    <w:rsid w:val="00102670"/>
    <w:rsid w:val="00102765"/>
    <w:rsid w:val="00102CCA"/>
    <w:rsid w:val="00102E2D"/>
    <w:rsid w:val="00103120"/>
    <w:rsid w:val="0010319C"/>
    <w:rsid w:val="001031F5"/>
    <w:rsid w:val="0010334B"/>
    <w:rsid w:val="00104064"/>
    <w:rsid w:val="00104C0F"/>
    <w:rsid w:val="00104E3D"/>
    <w:rsid w:val="00105204"/>
    <w:rsid w:val="00105252"/>
    <w:rsid w:val="0010532A"/>
    <w:rsid w:val="00105392"/>
    <w:rsid w:val="00105529"/>
    <w:rsid w:val="001056C0"/>
    <w:rsid w:val="0010580D"/>
    <w:rsid w:val="00105851"/>
    <w:rsid w:val="00105C3E"/>
    <w:rsid w:val="00105DA1"/>
    <w:rsid w:val="00105E06"/>
    <w:rsid w:val="00106151"/>
    <w:rsid w:val="001063B3"/>
    <w:rsid w:val="00106411"/>
    <w:rsid w:val="001064C5"/>
    <w:rsid w:val="0010651C"/>
    <w:rsid w:val="001067F5"/>
    <w:rsid w:val="0010688A"/>
    <w:rsid w:val="0010717A"/>
    <w:rsid w:val="0010738F"/>
    <w:rsid w:val="0010774D"/>
    <w:rsid w:val="00107A29"/>
    <w:rsid w:val="00107B76"/>
    <w:rsid w:val="00107D71"/>
    <w:rsid w:val="00107DC5"/>
    <w:rsid w:val="00107FB0"/>
    <w:rsid w:val="00107FED"/>
    <w:rsid w:val="00110180"/>
    <w:rsid w:val="00110259"/>
    <w:rsid w:val="0011046F"/>
    <w:rsid w:val="00110615"/>
    <w:rsid w:val="00110A30"/>
    <w:rsid w:val="00110DAD"/>
    <w:rsid w:val="00111064"/>
    <w:rsid w:val="0011123A"/>
    <w:rsid w:val="001113BA"/>
    <w:rsid w:val="00111807"/>
    <w:rsid w:val="00111AF9"/>
    <w:rsid w:val="00111B30"/>
    <w:rsid w:val="00111CEA"/>
    <w:rsid w:val="00111DFF"/>
    <w:rsid w:val="001121F8"/>
    <w:rsid w:val="0011231D"/>
    <w:rsid w:val="00112499"/>
    <w:rsid w:val="0011293E"/>
    <w:rsid w:val="00112B17"/>
    <w:rsid w:val="00112C6F"/>
    <w:rsid w:val="00112CB3"/>
    <w:rsid w:val="00113003"/>
    <w:rsid w:val="0011304A"/>
    <w:rsid w:val="001135C7"/>
    <w:rsid w:val="00113934"/>
    <w:rsid w:val="00114172"/>
    <w:rsid w:val="00114253"/>
    <w:rsid w:val="001145D6"/>
    <w:rsid w:val="001147EB"/>
    <w:rsid w:val="00114E87"/>
    <w:rsid w:val="00115554"/>
    <w:rsid w:val="00115DC9"/>
    <w:rsid w:val="00116171"/>
    <w:rsid w:val="00116B30"/>
    <w:rsid w:val="00116B7E"/>
    <w:rsid w:val="00116D9A"/>
    <w:rsid w:val="00116E01"/>
    <w:rsid w:val="00116EBC"/>
    <w:rsid w:val="001170E5"/>
    <w:rsid w:val="00117492"/>
    <w:rsid w:val="00117864"/>
    <w:rsid w:val="001178F1"/>
    <w:rsid w:val="00117F54"/>
    <w:rsid w:val="001200A6"/>
    <w:rsid w:val="001200E1"/>
    <w:rsid w:val="0012032D"/>
    <w:rsid w:val="00120AEF"/>
    <w:rsid w:val="00120B33"/>
    <w:rsid w:val="00120DC2"/>
    <w:rsid w:val="00121208"/>
    <w:rsid w:val="001213DC"/>
    <w:rsid w:val="001217E6"/>
    <w:rsid w:val="00121942"/>
    <w:rsid w:val="001219C2"/>
    <w:rsid w:val="001219F3"/>
    <w:rsid w:val="00121A72"/>
    <w:rsid w:val="00121A95"/>
    <w:rsid w:val="00121AF3"/>
    <w:rsid w:val="00121C2D"/>
    <w:rsid w:val="00121D8F"/>
    <w:rsid w:val="00121DBC"/>
    <w:rsid w:val="00121DD6"/>
    <w:rsid w:val="00121EAC"/>
    <w:rsid w:val="00121EE0"/>
    <w:rsid w:val="00122255"/>
    <w:rsid w:val="0012248C"/>
    <w:rsid w:val="00122559"/>
    <w:rsid w:val="0012279A"/>
    <w:rsid w:val="00122B89"/>
    <w:rsid w:val="00122CF3"/>
    <w:rsid w:val="00123599"/>
    <w:rsid w:val="001236A5"/>
    <w:rsid w:val="00123A79"/>
    <w:rsid w:val="00123EBD"/>
    <w:rsid w:val="001245E3"/>
    <w:rsid w:val="00124CB3"/>
    <w:rsid w:val="00124CFA"/>
    <w:rsid w:val="0012501A"/>
    <w:rsid w:val="001252D9"/>
    <w:rsid w:val="0012539D"/>
    <w:rsid w:val="0012596E"/>
    <w:rsid w:val="00125D03"/>
    <w:rsid w:val="001261C6"/>
    <w:rsid w:val="001263FF"/>
    <w:rsid w:val="001269E3"/>
    <w:rsid w:val="00126A85"/>
    <w:rsid w:val="00126BC6"/>
    <w:rsid w:val="00126C8D"/>
    <w:rsid w:val="00126E7C"/>
    <w:rsid w:val="001270C4"/>
    <w:rsid w:val="00127180"/>
    <w:rsid w:val="0012753A"/>
    <w:rsid w:val="001276CA"/>
    <w:rsid w:val="001276E2"/>
    <w:rsid w:val="00127743"/>
    <w:rsid w:val="00127A03"/>
    <w:rsid w:val="00127B5D"/>
    <w:rsid w:val="00127ED8"/>
    <w:rsid w:val="00127F0F"/>
    <w:rsid w:val="00127FEA"/>
    <w:rsid w:val="001300DC"/>
    <w:rsid w:val="0013029E"/>
    <w:rsid w:val="001302AF"/>
    <w:rsid w:val="00130788"/>
    <w:rsid w:val="001308F9"/>
    <w:rsid w:val="00130F21"/>
    <w:rsid w:val="001311D8"/>
    <w:rsid w:val="001313E4"/>
    <w:rsid w:val="00131A36"/>
    <w:rsid w:val="00131A59"/>
    <w:rsid w:val="00131ABF"/>
    <w:rsid w:val="00131F50"/>
    <w:rsid w:val="001320A2"/>
    <w:rsid w:val="0013217E"/>
    <w:rsid w:val="0013232F"/>
    <w:rsid w:val="00132413"/>
    <w:rsid w:val="00132566"/>
    <w:rsid w:val="0013269C"/>
    <w:rsid w:val="001328AB"/>
    <w:rsid w:val="001329F7"/>
    <w:rsid w:val="00132DA9"/>
    <w:rsid w:val="001334E9"/>
    <w:rsid w:val="0013373C"/>
    <w:rsid w:val="001339B5"/>
    <w:rsid w:val="00133ECB"/>
    <w:rsid w:val="00133F02"/>
    <w:rsid w:val="0013459D"/>
    <w:rsid w:val="00134716"/>
    <w:rsid w:val="00134B59"/>
    <w:rsid w:val="00134E77"/>
    <w:rsid w:val="0013512D"/>
    <w:rsid w:val="001352AC"/>
    <w:rsid w:val="00135370"/>
    <w:rsid w:val="001357D5"/>
    <w:rsid w:val="001358C8"/>
    <w:rsid w:val="00135DA3"/>
    <w:rsid w:val="00135E57"/>
    <w:rsid w:val="00135F72"/>
    <w:rsid w:val="0013606B"/>
    <w:rsid w:val="001361FA"/>
    <w:rsid w:val="00136594"/>
    <w:rsid w:val="001365C8"/>
    <w:rsid w:val="00136A1F"/>
    <w:rsid w:val="00136AB8"/>
    <w:rsid w:val="00136AF6"/>
    <w:rsid w:val="00136F65"/>
    <w:rsid w:val="001371FC"/>
    <w:rsid w:val="001374FD"/>
    <w:rsid w:val="001378C1"/>
    <w:rsid w:val="00137C68"/>
    <w:rsid w:val="00137E93"/>
    <w:rsid w:val="00137FA5"/>
    <w:rsid w:val="001402B2"/>
    <w:rsid w:val="00140454"/>
    <w:rsid w:val="001407D3"/>
    <w:rsid w:val="0014086C"/>
    <w:rsid w:val="00140ABF"/>
    <w:rsid w:val="00140C38"/>
    <w:rsid w:val="00141212"/>
    <w:rsid w:val="00141773"/>
    <w:rsid w:val="00141B3C"/>
    <w:rsid w:val="00141B49"/>
    <w:rsid w:val="0014219A"/>
    <w:rsid w:val="001422BE"/>
    <w:rsid w:val="001422D3"/>
    <w:rsid w:val="00142390"/>
    <w:rsid w:val="00142590"/>
    <w:rsid w:val="00142861"/>
    <w:rsid w:val="00142DA6"/>
    <w:rsid w:val="00142E08"/>
    <w:rsid w:val="0014309B"/>
    <w:rsid w:val="001430D3"/>
    <w:rsid w:val="001432D3"/>
    <w:rsid w:val="00143340"/>
    <w:rsid w:val="001434F3"/>
    <w:rsid w:val="00143AA4"/>
    <w:rsid w:val="00143DFD"/>
    <w:rsid w:val="0014401D"/>
    <w:rsid w:val="0014426F"/>
    <w:rsid w:val="00144AF1"/>
    <w:rsid w:val="00144E18"/>
    <w:rsid w:val="00145072"/>
    <w:rsid w:val="001453E5"/>
    <w:rsid w:val="001455B9"/>
    <w:rsid w:val="00145755"/>
    <w:rsid w:val="00145817"/>
    <w:rsid w:val="00146099"/>
    <w:rsid w:val="0014642C"/>
    <w:rsid w:val="001468D7"/>
    <w:rsid w:val="00146BAB"/>
    <w:rsid w:val="00146DF0"/>
    <w:rsid w:val="00146E71"/>
    <w:rsid w:val="0014711E"/>
    <w:rsid w:val="001477E7"/>
    <w:rsid w:val="00147DF8"/>
    <w:rsid w:val="00147F76"/>
    <w:rsid w:val="001502EC"/>
    <w:rsid w:val="00150378"/>
    <w:rsid w:val="00150520"/>
    <w:rsid w:val="001505DF"/>
    <w:rsid w:val="001506BB"/>
    <w:rsid w:val="0015078A"/>
    <w:rsid w:val="00150D1A"/>
    <w:rsid w:val="00150D4F"/>
    <w:rsid w:val="001515DF"/>
    <w:rsid w:val="00151952"/>
    <w:rsid w:val="00151AB6"/>
    <w:rsid w:val="00151AF8"/>
    <w:rsid w:val="00151CD0"/>
    <w:rsid w:val="00151CE9"/>
    <w:rsid w:val="00151E2E"/>
    <w:rsid w:val="00151EB5"/>
    <w:rsid w:val="00151F65"/>
    <w:rsid w:val="00151FBA"/>
    <w:rsid w:val="0015209C"/>
    <w:rsid w:val="001520D5"/>
    <w:rsid w:val="001520FC"/>
    <w:rsid w:val="0015223F"/>
    <w:rsid w:val="00152333"/>
    <w:rsid w:val="001525D3"/>
    <w:rsid w:val="00152868"/>
    <w:rsid w:val="00152B66"/>
    <w:rsid w:val="00153D38"/>
    <w:rsid w:val="00153E36"/>
    <w:rsid w:val="00153F9A"/>
    <w:rsid w:val="0015438B"/>
    <w:rsid w:val="001543CA"/>
    <w:rsid w:val="001545EC"/>
    <w:rsid w:val="00154629"/>
    <w:rsid w:val="0015481E"/>
    <w:rsid w:val="00154960"/>
    <w:rsid w:val="00154A9A"/>
    <w:rsid w:val="00154AF3"/>
    <w:rsid w:val="00154CEC"/>
    <w:rsid w:val="00155143"/>
    <w:rsid w:val="001553CE"/>
    <w:rsid w:val="001558BE"/>
    <w:rsid w:val="001559C8"/>
    <w:rsid w:val="00155D3D"/>
    <w:rsid w:val="0015609E"/>
    <w:rsid w:val="001561C2"/>
    <w:rsid w:val="001568DF"/>
    <w:rsid w:val="0015690F"/>
    <w:rsid w:val="00156A4E"/>
    <w:rsid w:val="00156ED3"/>
    <w:rsid w:val="001570B2"/>
    <w:rsid w:val="0015711D"/>
    <w:rsid w:val="001574EE"/>
    <w:rsid w:val="001575EF"/>
    <w:rsid w:val="001576B8"/>
    <w:rsid w:val="00157C19"/>
    <w:rsid w:val="00157CA6"/>
    <w:rsid w:val="00157D6A"/>
    <w:rsid w:val="00157E94"/>
    <w:rsid w:val="00157ECD"/>
    <w:rsid w:val="0016025A"/>
    <w:rsid w:val="001602DD"/>
    <w:rsid w:val="001608BD"/>
    <w:rsid w:val="00160F66"/>
    <w:rsid w:val="001614A4"/>
    <w:rsid w:val="001615C5"/>
    <w:rsid w:val="00161676"/>
    <w:rsid w:val="001617F5"/>
    <w:rsid w:val="00161A47"/>
    <w:rsid w:val="00161D3F"/>
    <w:rsid w:val="00161E6D"/>
    <w:rsid w:val="00162084"/>
    <w:rsid w:val="001620ED"/>
    <w:rsid w:val="001623D9"/>
    <w:rsid w:val="0016261C"/>
    <w:rsid w:val="00162753"/>
    <w:rsid w:val="00162CAB"/>
    <w:rsid w:val="00162D97"/>
    <w:rsid w:val="00162E0B"/>
    <w:rsid w:val="00162EEC"/>
    <w:rsid w:val="00162EFF"/>
    <w:rsid w:val="00162F41"/>
    <w:rsid w:val="00163904"/>
    <w:rsid w:val="00163BD2"/>
    <w:rsid w:val="00163BDA"/>
    <w:rsid w:val="00163E37"/>
    <w:rsid w:val="00163FB2"/>
    <w:rsid w:val="00164195"/>
    <w:rsid w:val="001641AB"/>
    <w:rsid w:val="00164813"/>
    <w:rsid w:val="00164A78"/>
    <w:rsid w:val="00164BA9"/>
    <w:rsid w:val="00164E61"/>
    <w:rsid w:val="00164F07"/>
    <w:rsid w:val="00165120"/>
    <w:rsid w:val="00165204"/>
    <w:rsid w:val="0016557D"/>
    <w:rsid w:val="00165723"/>
    <w:rsid w:val="00165748"/>
    <w:rsid w:val="00165E5E"/>
    <w:rsid w:val="00165F06"/>
    <w:rsid w:val="00165F5B"/>
    <w:rsid w:val="0016633D"/>
    <w:rsid w:val="001665EE"/>
    <w:rsid w:val="00166825"/>
    <w:rsid w:val="001669B5"/>
    <w:rsid w:val="001679F9"/>
    <w:rsid w:val="00170474"/>
    <w:rsid w:val="00170530"/>
    <w:rsid w:val="0017079A"/>
    <w:rsid w:val="00170B5A"/>
    <w:rsid w:val="00170DEE"/>
    <w:rsid w:val="0017109A"/>
    <w:rsid w:val="001710CB"/>
    <w:rsid w:val="0017110A"/>
    <w:rsid w:val="00171363"/>
    <w:rsid w:val="0017172D"/>
    <w:rsid w:val="001719EB"/>
    <w:rsid w:val="001724A3"/>
    <w:rsid w:val="001727B1"/>
    <w:rsid w:val="00172EF1"/>
    <w:rsid w:val="00173170"/>
    <w:rsid w:val="00173472"/>
    <w:rsid w:val="0017373A"/>
    <w:rsid w:val="0017375C"/>
    <w:rsid w:val="0017380D"/>
    <w:rsid w:val="00173CEF"/>
    <w:rsid w:val="00173F4E"/>
    <w:rsid w:val="00173FE1"/>
    <w:rsid w:val="00174576"/>
    <w:rsid w:val="001746D5"/>
    <w:rsid w:val="0017474B"/>
    <w:rsid w:val="001749DC"/>
    <w:rsid w:val="001749FB"/>
    <w:rsid w:val="00174C59"/>
    <w:rsid w:val="00175381"/>
    <w:rsid w:val="001754E4"/>
    <w:rsid w:val="0017577A"/>
    <w:rsid w:val="0017582C"/>
    <w:rsid w:val="001758B0"/>
    <w:rsid w:val="00175B63"/>
    <w:rsid w:val="00175BBF"/>
    <w:rsid w:val="00175C1A"/>
    <w:rsid w:val="00175EE6"/>
    <w:rsid w:val="001764D0"/>
    <w:rsid w:val="001766E4"/>
    <w:rsid w:val="0017678C"/>
    <w:rsid w:val="001768C2"/>
    <w:rsid w:val="00176B75"/>
    <w:rsid w:val="00176FEA"/>
    <w:rsid w:val="001771DC"/>
    <w:rsid w:val="00177259"/>
    <w:rsid w:val="001778EE"/>
    <w:rsid w:val="00177FD1"/>
    <w:rsid w:val="00180122"/>
    <w:rsid w:val="001801CE"/>
    <w:rsid w:val="001802C9"/>
    <w:rsid w:val="00180519"/>
    <w:rsid w:val="00180614"/>
    <w:rsid w:val="00180AEF"/>
    <w:rsid w:val="00180C7B"/>
    <w:rsid w:val="00180CE5"/>
    <w:rsid w:val="00180DF8"/>
    <w:rsid w:val="001812FF"/>
    <w:rsid w:val="001814E7"/>
    <w:rsid w:val="001815B8"/>
    <w:rsid w:val="00181682"/>
    <w:rsid w:val="00181CAB"/>
    <w:rsid w:val="001821B6"/>
    <w:rsid w:val="00182487"/>
    <w:rsid w:val="001825EE"/>
    <w:rsid w:val="001826FC"/>
    <w:rsid w:val="001828ED"/>
    <w:rsid w:val="00182903"/>
    <w:rsid w:val="00182997"/>
    <w:rsid w:val="001829AA"/>
    <w:rsid w:val="00183069"/>
    <w:rsid w:val="001832E0"/>
    <w:rsid w:val="001835D5"/>
    <w:rsid w:val="001838FC"/>
    <w:rsid w:val="00183959"/>
    <w:rsid w:val="00183F7E"/>
    <w:rsid w:val="00183FEF"/>
    <w:rsid w:val="001842C3"/>
    <w:rsid w:val="001842ED"/>
    <w:rsid w:val="001848D8"/>
    <w:rsid w:val="00184A4D"/>
    <w:rsid w:val="00184CB1"/>
    <w:rsid w:val="0018526A"/>
    <w:rsid w:val="00185517"/>
    <w:rsid w:val="00185655"/>
    <w:rsid w:val="00185E1B"/>
    <w:rsid w:val="00186099"/>
    <w:rsid w:val="00186128"/>
    <w:rsid w:val="001862D5"/>
    <w:rsid w:val="00186369"/>
    <w:rsid w:val="0018663F"/>
    <w:rsid w:val="0018670B"/>
    <w:rsid w:val="0018677C"/>
    <w:rsid w:val="001867A8"/>
    <w:rsid w:val="00186ACE"/>
    <w:rsid w:val="0018748B"/>
    <w:rsid w:val="00187A17"/>
    <w:rsid w:val="00187A34"/>
    <w:rsid w:val="00187BEF"/>
    <w:rsid w:val="001903EE"/>
    <w:rsid w:val="001904BB"/>
    <w:rsid w:val="00190807"/>
    <w:rsid w:val="001909B7"/>
    <w:rsid w:val="00190AC3"/>
    <w:rsid w:val="00190B41"/>
    <w:rsid w:val="00190BB8"/>
    <w:rsid w:val="00190C69"/>
    <w:rsid w:val="00190F91"/>
    <w:rsid w:val="00191197"/>
    <w:rsid w:val="00191206"/>
    <w:rsid w:val="0019142D"/>
    <w:rsid w:val="00191508"/>
    <w:rsid w:val="00191A07"/>
    <w:rsid w:val="00191C09"/>
    <w:rsid w:val="00192236"/>
    <w:rsid w:val="00192456"/>
    <w:rsid w:val="00192792"/>
    <w:rsid w:val="001928DE"/>
    <w:rsid w:val="00192A42"/>
    <w:rsid w:val="00192D00"/>
    <w:rsid w:val="00192F64"/>
    <w:rsid w:val="001930DD"/>
    <w:rsid w:val="001933B8"/>
    <w:rsid w:val="00193454"/>
    <w:rsid w:val="0019345C"/>
    <w:rsid w:val="001934F0"/>
    <w:rsid w:val="00193539"/>
    <w:rsid w:val="00193572"/>
    <w:rsid w:val="00193A85"/>
    <w:rsid w:val="00193BC4"/>
    <w:rsid w:val="00193F2D"/>
    <w:rsid w:val="00194243"/>
    <w:rsid w:val="0019470C"/>
    <w:rsid w:val="00194C4A"/>
    <w:rsid w:val="00194D24"/>
    <w:rsid w:val="00194F33"/>
    <w:rsid w:val="00195056"/>
    <w:rsid w:val="00195351"/>
    <w:rsid w:val="00195584"/>
    <w:rsid w:val="0019563C"/>
    <w:rsid w:val="00195982"/>
    <w:rsid w:val="00195BDB"/>
    <w:rsid w:val="00195CB2"/>
    <w:rsid w:val="00195D8D"/>
    <w:rsid w:val="0019610E"/>
    <w:rsid w:val="001962A7"/>
    <w:rsid w:val="001969F0"/>
    <w:rsid w:val="0019741D"/>
    <w:rsid w:val="00197472"/>
    <w:rsid w:val="00197566"/>
    <w:rsid w:val="0019763B"/>
    <w:rsid w:val="00197794"/>
    <w:rsid w:val="00197913"/>
    <w:rsid w:val="00197B72"/>
    <w:rsid w:val="001A0163"/>
    <w:rsid w:val="001A0420"/>
    <w:rsid w:val="001A058C"/>
    <w:rsid w:val="001A0594"/>
    <w:rsid w:val="001A05FA"/>
    <w:rsid w:val="001A083F"/>
    <w:rsid w:val="001A0AD5"/>
    <w:rsid w:val="001A0D2B"/>
    <w:rsid w:val="001A0D36"/>
    <w:rsid w:val="001A110C"/>
    <w:rsid w:val="001A13D0"/>
    <w:rsid w:val="001A13E9"/>
    <w:rsid w:val="001A1D87"/>
    <w:rsid w:val="001A1D88"/>
    <w:rsid w:val="001A1F1B"/>
    <w:rsid w:val="001A1F68"/>
    <w:rsid w:val="001A1FD7"/>
    <w:rsid w:val="001A2227"/>
    <w:rsid w:val="001A2463"/>
    <w:rsid w:val="001A298A"/>
    <w:rsid w:val="001A2BE2"/>
    <w:rsid w:val="001A2F77"/>
    <w:rsid w:val="001A340B"/>
    <w:rsid w:val="001A3421"/>
    <w:rsid w:val="001A3B08"/>
    <w:rsid w:val="001A3BAC"/>
    <w:rsid w:val="001A3F32"/>
    <w:rsid w:val="001A40FB"/>
    <w:rsid w:val="001A4326"/>
    <w:rsid w:val="001A46F4"/>
    <w:rsid w:val="001A481E"/>
    <w:rsid w:val="001A4AB7"/>
    <w:rsid w:val="001A4B35"/>
    <w:rsid w:val="001A4E24"/>
    <w:rsid w:val="001A535D"/>
    <w:rsid w:val="001A53D6"/>
    <w:rsid w:val="001A548A"/>
    <w:rsid w:val="001A5577"/>
    <w:rsid w:val="001A56F5"/>
    <w:rsid w:val="001A58A0"/>
    <w:rsid w:val="001A59C7"/>
    <w:rsid w:val="001A693A"/>
    <w:rsid w:val="001A69FF"/>
    <w:rsid w:val="001A6BEE"/>
    <w:rsid w:val="001A6C99"/>
    <w:rsid w:val="001A6E6A"/>
    <w:rsid w:val="001A7257"/>
    <w:rsid w:val="001A73A1"/>
    <w:rsid w:val="001A73E2"/>
    <w:rsid w:val="001A7B2A"/>
    <w:rsid w:val="001A7F26"/>
    <w:rsid w:val="001A7FC7"/>
    <w:rsid w:val="001B008F"/>
    <w:rsid w:val="001B041B"/>
    <w:rsid w:val="001B04D7"/>
    <w:rsid w:val="001B05FF"/>
    <w:rsid w:val="001B0707"/>
    <w:rsid w:val="001B0F72"/>
    <w:rsid w:val="001B1780"/>
    <w:rsid w:val="001B182C"/>
    <w:rsid w:val="001B1C38"/>
    <w:rsid w:val="001B2014"/>
    <w:rsid w:val="001B2162"/>
    <w:rsid w:val="001B2828"/>
    <w:rsid w:val="001B28AB"/>
    <w:rsid w:val="001B2973"/>
    <w:rsid w:val="001B3062"/>
    <w:rsid w:val="001B30A7"/>
    <w:rsid w:val="001B379C"/>
    <w:rsid w:val="001B3A2F"/>
    <w:rsid w:val="001B3A32"/>
    <w:rsid w:val="001B3B46"/>
    <w:rsid w:val="001B4154"/>
    <w:rsid w:val="001B4203"/>
    <w:rsid w:val="001B42BB"/>
    <w:rsid w:val="001B42C6"/>
    <w:rsid w:val="001B4333"/>
    <w:rsid w:val="001B4BB6"/>
    <w:rsid w:val="001B4F49"/>
    <w:rsid w:val="001B4F89"/>
    <w:rsid w:val="001B500D"/>
    <w:rsid w:val="001B523B"/>
    <w:rsid w:val="001B5598"/>
    <w:rsid w:val="001B57E7"/>
    <w:rsid w:val="001B57ED"/>
    <w:rsid w:val="001B5809"/>
    <w:rsid w:val="001B584F"/>
    <w:rsid w:val="001B59F0"/>
    <w:rsid w:val="001B5A55"/>
    <w:rsid w:val="001B5F1E"/>
    <w:rsid w:val="001B600C"/>
    <w:rsid w:val="001B6175"/>
    <w:rsid w:val="001B6439"/>
    <w:rsid w:val="001B6698"/>
    <w:rsid w:val="001B66C9"/>
    <w:rsid w:val="001B6770"/>
    <w:rsid w:val="001B6B6B"/>
    <w:rsid w:val="001B6CCB"/>
    <w:rsid w:val="001B7605"/>
    <w:rsid w:val="001B763D"/>
    <w:rsid w:val="001B7690"/>
    <w:rsid w:val="001B76D8"/>
    <w:rsid w:val="001B77FF"/>
    <w:rsid w:val="001B7972"/>
    <w:rsid w:val="001B7C83"/>
    <w:rsid w:val="001B7DB2"/>
    <w:rsid w:val="001C014D"/>
    <w:rsid w:val="001C01BD"/>
    <w:rsid w:val="001C03E3"/>
    <w:rsid w:val="001C04A4"/>
    <w:rsid w:val="001C07F6"/>
    <w:rsid w:val="001C08F9"/>
    <w:rsid w:val="001C0F45"/>
    <w:rsid w:val="001C113A"/>
    <w:rsid w:val="001C14B2"/>
    <w:rsid w:val="001C1B80"/>
    <w:rsid w:val="001C1CD0"/>
    <w:rsid w:val="001C1F1E"/>
    <w:rsid w:val="001C258E"/>
    <w:rsid w:val="001C2877"/>
    <w:rsid w:val="001C2A17"/>
    <w:rsid w:val="001C2B6B"/>
    <w:rsid w:val="001C36A3"/>
    <w:rsid w:val="001C3772"/>
    <w:rsid w:val="001C39C4"/>
    <w:rsid w:val="001C3F42"/>
    <w:rsid w:val="001C4180"/>
    <w:rsid w:val="001C419A"/>
    <w:rsid w:val="001C423A"/>
    <w:rsid w:val="001C444D"/>
    <w:rsid w:val="001C4487"/>
    <w:rsid w:val="001C472B"/>
    <w:rsid w:val="001C4760"/>
    <w:rsid w:val="001C4B26"/>
    <w:rsid w:val="001C4C93"/>
    <w:rsid w:val="001C4DE3"/>
    <w:rsid w:val="001C4EB9"/>
    <w:rsid w:val="001C4EE5"/>
    <w:rsid w:val="001C4EEF"/>
    <w:rsid w:val="001C4FA3"/>
    <w:rsid w:val="001C50DE"/>
    <w:rsid w:val="001C559F"/>
    <w:rsid w:val="001C5630"/>
    <w:rsid w:val="001C588C"/>
    <w:rsid w:val="001C59E2"/>
    <w:rsid w:val="001C5B15"/>
    <w:rsid w:val="001C5BD8"/>
    <w:rsid w:val="001C5E21"/>
    <w:rsid w:val="001C5E59"/>
    <w:rsid w:val="001C5E73"/>
    <w:rsid w:val="001C6105"/>
    <w:rsid w:val="001C6862"/>
    <w:rsid w:val="001C6937"/>
    <w:rsid w:val="001C69CA"/>
    <w:rsid w:val="001C6B38"/>
    <w:rsid w:val="001C6C78"/>
    <w:rsid w:val="001C6CB9"/>
    <w:rsid w:val="001C6DBE"/>
    <w:rsid w:val="001C70C2"/>
    <w:rsid w:val="001C7711"/>
    <w:rsid w:val="001C7734"/>
    <w:rsid w:val="001C77AE"/>
    <w:rsid w:val="001C7A97"/>
    <w:rsid w:val="001C7ED0"/>
    <w:rsid w:val="001D0109"/>
    <w:rsid w:val="001D01E5"/>
    <w:rsid w:val="001D060F"/>
    <w:rsid w:val="001D0692"/>
    <w:rsid w:val="001D087B"/>
    <w:rsid w:val="001D0981"/>
    <w:rsid w:val="001D09E3"/>
    <w:rsid w:val="001D0BE6"/>
    <w:rsid w:val="001D0BE7"/>
    <w:rsid w:val="001D109C"/>
    <w:rsid w:val="001D117A"/>
    <w:rsid w:val="001D1E53"/>
    <w:rsid w:val="001D1EA3"/>
    <w:rsid w:val="001D1FD6"/>
    <w:rsid w:val="001D20B4"/>
    <w:rsid w:val="001D2BEF"/>
    <w:rsid w:val="001D2C6E"/>
    <w:rsid w:val="001D2DE8"/>
    <w:rsid w:val="001D2E6E"/>
    <w:rsid w:val="001D2FF4"/>
    <w:rsid w:val="001D344B"/>
    <w:rsid w:val="001D3A1B"/>
    <w:rsid w:val="001D3D62"/>
    <w:rsid w:val="001D3E2F"/>
    <w:rsid w:val="001D48D0"/>
    <w:rsid w:val="001D4AA4"/>
    <w:rsid w:val="001D4C34"/>
    <w:rsid w:val="001D4E2A"/>
    <w:rsid w:val="001D4E36"/>
    <w:rsid w:val="001D50DB"/>
    <w:rsid w:val="001D5688"/>
    <w:rsid w:val="001D572C"/>
    <w:rsid w:val="001D5AFA"/>
    <w:rsid w:val="001D5BC1"/>
    <w:rsid w:val="001D5F12"/>
    <w:rsid w:val="001D5FA3"/>
    <w:rsid w:val="001D6368"/>
    <w:rsid w:val="001D6384"/>
    <w:rsid w:val="001D65BB"/>
    <w:rsid w:val="001D66FC"/>
    <w:rsid w:val="001D6ABE"/>
    <w:rsid w:val="001D6B75"/>
    <w:rsid w:val="001D7021"/>
    <w:rsid w:val="001D77ED"/>
    <w:rsid w:val="001D7E4D"/>
    <w:rsid w:val="001E032C"/>
    <w:rsid w:val="001E03BE"/>
    <w:rsid w:val="001E0874"/>
    <w:rsid w:val="001E0B2C"/>
    <w:rsid w:val="001E0D90"/>
    <w:rsid w:val="001E0E21"/>
    <w:rsid w:val="001E125F"/>
    <w:rsid w:val="001E2028"/>
    <w:rsid w:val="001E221F"/>
    <w:rsid w:val="001E2530"/>
    <w:rsid w:val="001E2728"/>
    <w:rsid w:val="001E28C9"/>
    <w:rsid w:val="001E326C"/>
    <w:rsid w:val="001E3551"/>
    <w:rsid w:val="001E36AD"/>
    <w:rsid w:val="001E373B"/>
    <w:rsid w:val="001E38CA"/>
    <w:rsid w:val="001E4263"/>
    <w:rsid w:val="001E447A"/>
    <w:rsid w:val="001E447C"/>
    <w:rsid w:val="001E4837"/>
    <w:rsid w:val="001E4C1B"/>
    <w:rsid w:val="001E4D63"/>
    <w:rsid w:val="001E5034"/>
    <w:rsid w:val="001E53F6"/>
    <w:rsid w:val="001E563E"/>
    <w:rsid w:val="001E597A"/>
    <w:rsid w:val="001E5A1B"/>
    <w:rsid w:val="001E5B41"/>
    <w:rsid w:val="001E5B45"/>
    <w:rsid w:val="001E5BC5"/>
    <w:rsid w:val="001E5FD1"/>
    <w:rsid w:val="001E6178"/>
    <w:rsid w:val="001E64A5"/>
    <w:rsid w:val="001E674C"/>
    <w:rsid w:val="001E6CC7"/>
    <w:rsid w:val="001E6ED9"/>
    <w:rsid w:val="001E718A"/>
    <w:rsid w:val="001E74CD"/>
    <w:rsid w:val="001E7F2B"/>
    <w:rsid w:val="001F0112"/>
    <w:rsid w:val="001F027A"/>
    <w:rsid w:val="001F04D4"/>
    <w:rsid w:val="001F068E"/>
    <w:rsid w:val="001F07E6"/>
    <w:rsid w:val="001F088F"/>
    <w:rsid w:val="001F0E74"/>
    <w:rsid w:val="001F113E"/>
    <w:rsid w:val="001F1AB2"/>
    <w:rsid w:val="001F1AE1"/>
    <w:rsid w:val="001F1B79"/>
    <w:rsid w:val="001F1E16"/>
    <w:rsid w:val="001F1F3E"/>
    <w:rsid w:val="001F2146"/>
    <w:rsid w:val="001F21A5"/>
    <w:rsid w:val="001F21F3"/>
    <w:rsid w:val="001F220B"/>
    <w:rsid w:val="001F26CA"/>
    <w:rsid w:val="001F26F7"/>
    <w:rsid w:val="001F27FA"/>
    <w:rsid w:val="001F2875"/>
    <w:rsid w:val="001F2AFF"/>
    <w:rsid w:val="001F2C9D"/>
    <w:rsid w:val="001F2FE4"/>
    <w:rsid w:val="001F30AB"/>
    <w:rsid w:val="001F3650"/>
    <w:rsid w:val="001F36E2"/>
    <w:rsid w:val="001F392D"/>
    <w:rsid w:val="001F3960"/>
    <w:rsid w:val="001F3C6C"/>
    <w:rsid w:val="001F4176"/>
    <w:rsid w:val="001F425A"/>
    <w:rsid w:val="001F469B"/>
    <w:rsid w:val="001F46B2"/>
    <w:rsid w:val="001F4EB2"/>
    <w:rsid w:val="001F4ECC"/>
    <w:rsid w:val="001F50A1"/>
    <w:rsid w:val="001F50FA"/>
    <w:rsid w:val="001F527B"/>
    <w:rsid w:val="001F5314"/>
    <w:rsid w:val="001F543F"/>
    <w:rsid w:val="001F58C0"/>
    <w:rsid w:val="001F5C56"/>
    <w:rsid w:val="001F5DC6"/>
    <w:rsid w:val="001F6204"/>
    <w:rsid w:val="001F693E"/>
    <w:rsid w:val="001F6DC2"/>
    <w:rsid w:val="001F732D"/>
    <w:rsid w:val="001F73DC"/>
    <w:rsid w:val="001F7707"/>
    <w:rsid w:val="001F7B06"/>
    <w:rsid w:val="00200678"/>
    <w:rsid w:val="0020071B"/>
    <w:rsid w:val="00200780"/>
    <w:rsid w:val="002007E6"/>
    <w:rsid w:val="00200836"/>
    <w:rsid w:val="00200AA1"/>
    <w:rsid w:val="00200B97"/>
    <w:rsid w:val="00200CAC"/>
    <w:rsid w:val="00200F69"/>
    <w:rsid w:val="002010D0"/>
    <w:rsid w:val="00201275"/>
    <w:rsid w:val="0020159E"/>
    <w:rsid w:val="0020178D"/>
    <w:rsid w:val="002017D4"/>
    <w:rsid w:val="00201C26"/>
    <w:rsid w:val="00201DB9"/>
    <w:rsid w:val="0020214B"/>
    <w:rsid w:val="002023DB"/>
    <w:rsid w:val="0020243A"/>
    <w:rsid w:val="00202DE4"/>
    <w:rsid w:val="00202F34"/>
    <w:rsid w:val="00202F5C"/>
    <w:rsid w:val="0020311B"/>
    <w:rsid w:val="00203B2F"/>
    <w:rsid w:val="00203FF3"/>
    <w:rsid w:val="0020414E"/>
    <w:rsid w:val="00204178"/>
    <w:rsid w:val="0020469B"/>
    <w:rsid w:val="002048E2"/>
    <w:rsid w:val="00204B59"/>
    <w:rsid w:val="00204E44"/>
    <w:rsid w:val="00204F36"/>
    <w:rsid w:val="002051E8"/>
    <w:rsid w:val="002052CB"/>
    <w:rsid w:val="0020544C"/>
    <w:rsid w:val="002055E7"/>
    <w:rsid w:val="00205603"/>
    <w:rsid w:val="00205E77"/>
    <w:rsid w:val="00205FF9"/>
    <w:rsid w:val="0020624B"/>
    <w:rsid w:val="0020624E"/>
    <w:rsid w:val="0020654E"/>
    <w:rsid w:val="002066D4"/>
    <w:rsid w:val="002069EA"/>
    <w:rsid w:val="00206B4D"/>
    <w:rsid w:val="00206B60"/>
    <w:rsid w:val="00206C0F"/>
    <w:rsid w:val="00206DD0"/>
    <w:rsid w:val="002073A2"/>
    <w:rsid w:val="0020754A"/>
    <w:rsid w:val="0020782D"/>
    <w:rsid w:val="0020789F"/>
    <w:rsid w:val="00207932"/>
    <w:rsid w:val="0021032D"/>
    <w:rsid w:val="002106CF"/>
    <w:rsid w:val="002107B6"/>
    <w:rsid w:val="00210927"/>
    <w:rsid w:val="002109D2"/>
    <w:rsid w:val="00211031"/>
    <w:rsid w:val="0021110B"/>
    <w:rsid w:val="00211287"/>
    <w:rsid w:val="00211519"/>
    <w:rsid w:val="00211753"/>
    <w:rsid w:val="00211E1B"/>
    <w:rsid w:val="00212008"/>
    <w:rsid w:val="00212035"/>
    <w:rsid w:val="002121AE"/>
    <w:rsid w:val="00212201"/>
    <w:rsid w:val="00212406"/>
    <w:rsid w:val="002124F5"/>
    <w:rsid w:val="002126FE"/>
    <w:rsid w:val="002128E3"/>
    <w:rsid w:val="00212D75"/>
    <w:rsid w:val="00213056"/>
    <w:rsid w:val="00213611"/>
    <w:rsid w:val="00213636"/>
    <w:rsid w:val="0021364C"/>
    <w:rsid w:val="0021370E"/>
    <w:rsid w:val="00213750"/>
    <w:rsid w:val="00213ACD"/>
    <w:rsid w:val="00214331"/>
    <w:rsid w:val="002144EE"/>
    <w:rsid w:val="00214A39"/>
    <w:rsid w:val="00214DE7"/>
    <w:rsid w:val="002152EB"/>
    <w:rsid w:val="00215455"/>
    <w:rsid w:val="0021575E"/>
    <w:rsid w:val="002162E2"/>
    <w:rsid w:val="0021643A"/>
    <w:rsid w:val="002166C5"/>
    <w:rsid w:val="002167BF"/>
    <w:rsid w:val="00216803"/>
    <w:rsid w:val="0021685F"/>
    <w:rsid w:val="00216897"/>
    <w:rsid w:val="002169E1"/>
    <w:rsid w:val="00216A4F"/>
    <w:rsid w:val="00216B85"/>
    <w:rsid w:val="00216CCD"/>
    <w:rsid w:val="00216F0C"/>
    <w:rsid w:val="00217A47"/>
    <w:rsid w:val="00217DB1"/>
    <w:rsid w:val="00220184"/>
    <w:rsid w:val="002201EE"/>
    <w:rsid w:val="002203BC"/>
    <w:rsid w:val="00220512"/>
    <w:rsid w:val="002207C9"/>
    <w:rsid w:val="002207F0"/>
    <w:rsid w:val="0022089F"/>
    <w:rsid w:val="002208F6"/>
    <w:rsid w:val="00220AAB"/>
    <w:rsid w:val="00220B56"/>
    <w:rsid w:val="00220C46"/>
    <w:rsid w:val="00220CFB"/>
    <w:rsid w:val="00221048"/>
    <w:rsid w:val="002211B3"/>
    <w:rsid w:val="002214F1"/>
    <w:rsid w:val="0022155C"/>
    <w:rsid w:val="002217CD"/>
    <w:rsid w:val="002218BB"/>
    <w:rsid w:val="00221A80"/>
    <w:rsid w:val="00222F3A"/>
    <w:rsid w:val="00222F50"/>
    <w:rsid w:val="00222F71"/>
    <w:rsid w:val="002230B6"/>
    <w:rsid w:val="00223130"/>
    <w:rsid w:val="00223150"/>
    <w:rsid w:val="00223231"/>
    <w:rsid w:val="00223706"/>
    <w:rsid w:val="002237B3"/>
    <w:rsid w:val="002239C9"/>
    <w:rsid w:val="00223AAE"/>
    <w:rsid w:val="00223F4D"/>
    <w:rsid w:val="002240F4"/>
    <w:rsid w:val="002241B8"/>
    <w:rsid w:val="002242A4"/>
    <w:rsid w:val="002243DE"/>
    <w:rsid w:val="0022448C"/>
    <w:rsid w:val="00224516"/>
    <w:rsid w:val="002246B4"/>
    <w:rsid w:val="0022478D"/>
    <w:rsid w:val="0022492B"/>
    <w:rsid w:val="00224DB5"/>
    <w:rsid w:val="00224FA9"/>
    <w:rsid w:val="00225966"/>
    <w:rsid w:val="00225B53"/>
    <w:rsid w:val="00225C50"/>
    <w:rsid w:val="00225F34"/>
    <w:rsid w:val="002261A8"/>
    <w:rsid w:val="0022622F"/>
    <w:rsid w:val="00226441"/>
    <w:rsid w:val="002269EA"/>
    <w:rsid w:val="00227169"/>
    <w:rsid w:val="0022728B"/>
    <w:rsid w:val="00227466"/>
    <w:rsid w:val="002275AA"/>
    <w:rsid w:val="00227CF9"/>
    <w:rsid w:val="00227D47"/>
    <w:rsid w:val="00230EBF"/>
    <w:rsid w:val="002313DF"/>
    <w:rsid w:val="00231C2E"/>
    <w:rsid w:val="002320B4"/>
    <w:rsid w:val="002322F6"/>
    <w:rsid w:val="00232421"/>
    <w:rsid w:val="002325E3"/>
    <w:rsid w:val="00232D62"/>
    <w:rsid w:val="00232DFE"/>
    <w:rsid w:val="002331F0"/>
    <w:rsid w:val="0023327E"/>
    <w:rsid w:val="00233681"/>
    <w:rsid w:val="002336D1"/>
    <w:rsid w:val="0023381F"/>
    <w:rsid w:val="002338F1"/>
    <w:rsid w:val="00233984"/>
    <w:rsid w:val="00233C39"/>
    <w:rsid w:val="00234286"/>
    <w:rsid w:val="002342F7"/>
    <w:rsid w:val="00234416"/>
    <w:rsid w:val="002344CC"/>
    <w:rsid w:val="00234640"/>
    <w:rsid w:val="0023487D"/>
    <w:rsid w:val="002348A9"/>
    <w:rsid w:val="002349E7"/>
    <w:rsid w:val="00234D25"/>
    <w:rsid w:val="00234DDE"/>
    <w:rsid w:val="00234E0F"/>
    <w:rsid w:val="00234E32"/>
    <w:rsid w:val="00235493"/>
    <w:rsid w:val="00235887"/>
    <w:rsid w:val="00235BA3"/>
    <w:rsid w:val="00235DF7"/>
    <w:rsid w:val="00235ED1"/>
    <w:rsid w:val="002360B2"/>
    <w:rsid w:val="0023617B"/>
    <w:rsid w:val="0023657A"/>
    <w:rsid w:val="00236867"/>
    <w:rsid w:val="00236AED"/>
    <w:rsid w:val="00236CE0"/>
    <w:rsid w:val="00236D0D"/>
    <w:rsid w:val="00236EEB"/>
    <w:rsid w:val="0023718F"/>
    <w:rsid w:val="00237457"/>
    <w:rsid w:val="002375AE"/>
    <w:rsid w:val="00237972"/>
    <w:rsid w:val="00237B49"/>
    <w:rsid w:val="00237E99"/>
    <w:rsid w:val="002401A5"/>
    <w:rsid w:val="002401E7"/>
    <w:rsid w:val="00240306"/>
    <w:rsid w:val="00240491"/>
    <w:rsid w:val="002406C3"/>
    <w:rsid w:val="002407B8"/>
    <w:rsid w:val="00240A9C"/>
    <w:rsid w:val="00240B0F"/>
    <w:rsid w:val="00240C68"/>
    <w:rsid w:val="00240E64"/>
    <w:rsid w:val="00241323"/>
    <w:rsid w:val="00241454"/>
    <w:rsid w:val="00241517"/>
    <w:rsid w:val="00241606"/>
    <w:rsid w:val="00241607"/>
    <w:rsid w:val="0024192B"/>
    <w:rsid w:val="00241D76"/>
    <w:rsid w:val="00241E0E"/>
    <w:rsid w:val="00241E30"/>
    <w:rsid w:val="00241E6B"/>
    <w:rsid w:val="00241EEA"/>
    <w:rsid w:val="00241EEC"/>
    <w:rsid w:val="0024217F"/>
    <w:rsid w:val="0024247E"/>
    <w:rsid w:val="002426CB"/>
    <w:rsid w:val="002429C5"/>
    <w:rsid w:val="002434AC"/>
    <w:rsid w:val="00243601"/>
    <w:rsid w:val="00243807"/>
    <w:rsid w:val="002439E4"/>
    <w:rsid w:val="00243AB3"/>
    <w:rsid w:val="00243BA6"/>
    <w:rsid w:val="002441AD"/>
    <w:rsid w:val="00244350"/>
    <w:rsid w:val="00244489"/>
    <w:rsid w:val="002444EC"/>
    <w:rsid w:val="00244545"/>
    <w:rsid w:val="00244909"/>
    <w:rsid w:val="00244B28"/>
    <w:rsid w:val="00244DF1"/>
    <w:rsid w:val="00244E99"/>
    <w:rsid w:val="00244F7E"/>
    <w:rsid w:val="0024526A"/>
    <w:rsid w:val="00245421"/>
    <w:rsid w:val="00245894"/>
    <w:rsid w:val="002458F8"/>
    <w:rsid w:val="002458FE"/>
    <w:rsid w:val="0024600E"/>
    <w:rsid w:val="00246031"/>
    <w:rsid w:val="002460F3"/>
    <w:rsid w:val="00246177"/>
    <w:rsid w:val="0024628F"/>
    <w:rsid w:val="002465CE"/>
    <w:rsid w:val="00246918"/>
    <w:rsid w:val="00246C0E"/>
    <w:rsid w:val="00246DB8"/>
    <w:rsid w:val="002472B0"/>
    <w:rsid w:val="00247405"/>
    <w:rsid w:val="00247449"/>
    <w:rsid w:val="002476AD"/>
    <w:rsid w:val="002476E2"/>
    <w:rsid w:val="002501A7"/>
    <w:rsid w:val="002502F6"/>
    <w:rsid w:val="002505B0"/>
    <w:rsid w:val="002507B1"/>
    <w:rsid w:val="0025083D"/>
    <w:rsid w:val="00250AD1"/>
    <w:rsid w:val="002510ED"/>
    <w:rsid w:val="0025122C"/>
    <w:rsid w:val="00251248"/>
    <w:rsid w:val="00251294"/>
    <w:rsid w:val="002514AC"/>
    <w:rsid w:val="002518CE"/>
    <w:rsid w:val="002519C4"/>
    <w:rsid w:val="002519FD"/>
    <w:rsid w:val="00251AE6"/>
    <w:rsid w:val="00251B93"/>
    <w:rsid w:val="00252004"/>
    <w:rsid w:val="00252038"/>
    <w:rsid w:val="00252197"/>
    <w:rsid w:val="002525B3"/>
    <w:rsid w:val="0025261A"/>
    <w:rsid w:val="0025275C"/>
    <w:rsid w:val="002529EE"/>
    <w:rsid w:val="00252ACF"/>
    <w:rsid w:val="00252CDC"/>
    <w:rsid w:val="00252FC9"/>
    <w:rsid w:val="00252FD7"/>
    <w:rsid w:val="00253B85"/>
    <w:rsid w:val="00253BC9"/>
    <w:rsid w:val="00253D4E"/>
    <w:rsid w:val="00253E55"/>
    <w:rsid w:val="00253ECB"/>
    <w:rsid w:val="00253F82"/>
    <w:rsid w:val="0025441C"/>
    <w:rsid w:val="00254DA3"/>
    <w:rsid w:val="00254F7D"/>
    <w:rsid w:val="00255097"/>
    <w:rsid w:val="00255906"/>
    <w:rsid w:val="0025593A"/>
    <w:rsid w:val="00255D8E"/>
    <w:rsid w:val="00255FA4"/>
    <w:rsid w:val="00256071"/>
    <w:rsid w:val="0025625C"/>
    <w:rsid w:val="00256404"/>
    <w:rsid w:val="00256876"/>
    <w:rsid w:val="00256B37"/>
    <w:rsid w:val="0025703D"/>
    <w:rsid w:val="002571A4"/>
    <w:rsid w:val="00257457"/>
    <w:rsid w:val="002574DF"/>
    <w:rsid w:val="00257609"/>
    <w:rsid w:val="00257671"/>
    <w:rsid w:val="00257C8D"/>
    <w:rsid w:val="002600B8"/>
    <w:rsid w:val="002602DF"/>
    <w:rsid w:val="0026052F"/>
    <w:rsid w:val="00260789"/>
    <w:rsid w:val="002608E3"/>
    <w:rsid w:val="00260B3E"/>
    <w:rsid w:val="00260B75"/>
    <w:rsid w:val="00260CB8"/>
    <w:rsid w:val="002614F0"/>
    <w:rsid w:val="0026174D"/>
    <w:rsid w:val="002618FD"/>
    <w:rsid w:val="00261A64"/>
    <w:rsid w:val="00261B93"/>
    <w:rsid w:val="00261C92"/>
    <w:rsid w:val="00261CD0"/>
    <w:rsid w:val="00261CF3"/>
    <w:rsid w:val="00261F65"/>
    <w:rsid w:val="00262195"/>
    <w:rsid w:val="00262213"/>
    <w:rsid w:val="00262423"/>
    <w:rsid w:val="00262553"/>
    <w:rsid w:val="00262D29"/>
    <w:rsid w:val="00262F53"/>
    <w:rsid w:val="00262F55"/>
    <w:rsid w:val="00262FCF"/>
    <w:rsid w:val="00263402"/>
    <w:rsid w:val="00263424"/>
    <w:rsid w:val="0026353E"/>
    <w:rsid w:val="00263B23"/>
    <w:rsid w:val="00263DA9"/>
    <w:rsid w:val="0026402B"/>
    <w:rsid w:val="002641B5"/>
    <w:rsid w:val="002644FB"/>
    <w:rsid w:val="00264566"/>
    <w:rsid w:val="0026466E"/>
    <w:rsid w:val="00264775"/>
    <w:rsid w:val="00264806"/>
    <w:rsid w:val="00264954"/>
    <w:rsid w:val="00264DC9"/>
    <w:rsid w:val="00264E9C"/>
    <w:rsid w:val="002654E6"/>
    <w:rsid w:val="00265905"/>
    <w:rsid w:val="00265915"/>
    <w:rsid w:val="00265A8A"/>
    <w:rsid w:val="00265B40"/>
    <w:rsid w:val="00265C2A"/>
    <w:rsid w:val="00266019"/>
    <w:rsid w:val="00266192"/>
    <w:rsid w:val="002662B6"/>
    <w:rsid w:val="002665C4"/>
    <w:rsid w:val="00266932"/>
    <w:rsid w:val="00266DDF"/>
    <w:rsid w:val="00267081"/>
    <w:rsid w:val="002673E2"/>
    <w:rsid w:val="00267EDF"/>
    <w:rsid w:val="002701F1"/>
    <w:rsid w:val="00270A87"/>
    <w:rsid w:val="00270CE6"/>
    <w:rsid w:val="00270DE1"/>
    <w:rsid w:val="00270E1F"/>
    <w:rsid w:val="00270E28"/>
    <w:rsid w:val="00270E86"/>
    <w:rsid w:val="00271059"/>
    <w:rsid w:val="00271252"/>
    <w:rsid w:val="00271296"/>
    <w:rsid w:val="002714E8"/>
    <w:rsid w:val="0027154B"/>
    <w:rsid w:val="00271846"/>
    <w:rsid w:val="002719C8"/>
    <w:rsid w:val="00271FB0"/>
    <w:rsid w:val="00272264"/>
    <w:rsid w:val="0027242B"/>
    <w:rsid w:val="0027259E"/>
    <w:rsid w:val="00272629"/>
    <w:rsid w:val="002727CD"/>
    <w:rsid w:val="002728AA"/>
    <w:rsid w:val="00272A2F"/>
    <w:rsid w:val="00272BF4"/>
    <w:rsid w:val="002738A4"/>
    <w:rsid w:val="00273B06"/>
    <w:rsid w:val="00274765"/>
    <w:rsid w:val="00274C68"/>
    <w:rsid w:val="00274CBA"/>
    <w:rsid w:val="00275238"/>
    <w:rsid w:val="002754AC"/>
    <w:rsid w:val="00275587"/>
    <w:rsid w:val="00275876"/>
    <w:rsid w:val="00275E05"/>
    <w:rsid w:val="00275FC7"/>
    <w:rsid w:val="00276208"/>
    <w:rsid w:val="00276272"/>
    <w:rsid w:val="0027646C"/>
    <w:rsid w:val="00276977"/>
    <w:rsid w:val="002769D9"/>
    <w:rsid w:val="00276A38"/>
    <w:rsid w:val="00276AFB"/>
    <w:rsid w:val="00276B26"/>
    <w:rsid w:val="00276B4A"/>
    <w:rsid w:val="00276DED"/>
    <w:rsid w:val="00277157"/>
    <w:rsid w:val="002771E5"/>
    <w:rsid w:val="00277450"/>
    <w:rsid w:val="002774F8"/>
    <w:rsid w:val="00277D7A"/>
    <w:rsid w:val="00277E26"/>
    <w:rsid w:val="00277EE8"/>
    <w:rsid w:val="00277FE6"/>
    <w:rsid w:val="00277FE8"/>
    <w:rsid w:val="00280023"/>
    <w:rsid w:val="002807C4"/>
    <w:rsid w:val="00280E6C"/>
    <w:rsid w:val="00280EC1"/>
    <w:rsid w:val="0028124D"/>
    <w:rsid w:val="0028125F"/>
    <w:rsid w:val="00281478"/>
    <w:rsid w:val="00281A6A"/>
    <w:rsid w:val="00281C46"/>
    <w:rsid w:val="00281D58"/>
    <w:rsid w:val="00282257"/>
    <w:rsid w:val="00282659"/>
    <w:rsid w:val="00282E7F"/>
    <w:rsid w:val="00282FF7"/>
    <w:rsid w:val="002830B6"/>
    <w:rsid w:val="00283552"/>
    <w:rsid w:val="002839D3"/>
    <w:rsid w:val="002839F2"/>
    <w:rsid w:val="00283B6C"/>
    <w:rsid w:val="00283BEA"/>
    <w:rsid w:val="00284180"/>
    <w:rsid w:val="00284442"/>
    <w:rsid w:val="002844DB"/>
    <w:rsid w:val="002847A2"/>
    <w:rsid w:val="002849DB"/>
    <w:rsid w:val="00284DD0"/>
    <w:rsid w:val="002852BA"/>
    <w:rsid w:val="00285416"/>
    <w:rsid w:val="0028544A"/>
    <w:rsid w:val="0028609C"/>
    <w:rsid w:val="00286394"/>
    <w:rsid w:val="0028643D"/>
    <w:rsid w:val="002866C4"/>
    <w:rsid w:val="00286717"/>
    <w:rsid w:val="00286E24"/>
    <w:rsid w:val="0028716E"/>
    <w:rsid w:val="00287362"/>
    <w:rsid w:val="002874FA"/>
    <w:rsid w:val="0028772F"/>
    <w:rsid w:val="00287890"/>
    <w:rsid w:val="00287B60"/>
    <w:rsid w:val="00290201"/>
    <w:rsid w:val="00290564"/>
    <w:rsid w:val="00290B4A"/>
    <w:rsid w:val="00290F95"/>
    <w:rsid w:val="00291036"/>
    <w:rsid w:val="002910D9"/>
    <w:rsid w:val="002913B3"/>
    <w:rsid w:val="0029170E"/>
    <w:rsid w:val="00291A46"/>
    <w:rsid w:val="00291A82"/>
    <w:rsid w:val="00291BAD"/>
    <w:rsid w:val="0029212C"/>
    <w:rsid w:val="00292940"/>
    <w:rsid w:val="00292CD5"/>
    <w:rsid w:val="00292DF4"/>
    <w:rsid w:val="00293187"/>
    <w:rsid w:val="00293456"/>
    <w:rsid w:val="0029375C"/>
    <w:rsid w:val="0029390B"/>
    <w:rsid w:val="00293929"/>
    <w:rsid w:val="00293C1F"/>
    <w:rsid w:val="00293F9D"/>
    <w:rsid w:val="002944CE"/>
    <w:rsid w:val="002945CB"/>
    <w:rsid w:val="002945EF"/>
    <w:rsid w:val="00294615"/>
    <w:rsid w:val="00294BC0"/>
    <w:rsid w:val="00294CBC"/>
    <w:rsid w:val="00294F55"/>
    <w:rsid w:val="00295005"/>
    <w:rsid w:val="00295327"/>
    <w:rsid w:val="0029576A"/>
    <w:rsid w:val="002957A6"/>
    <w:rsid w:val="00295873"/>
    <w:rsid w:val="00295897"/>
    <w:rsid w:val="00295AAA"/>
    <w:rsid w:val="00295B7E"/>
    <w:rsid w:val="00295C4B"/>
    <w:rsid w:val="00295C93"/>
    <w:rsid w:val="00295EBB"/>
    <w:rsid w:val="0029621A"/>
    <w:rsid w:val="002962A2"/>
    <w:rsid w:val="00296655"/>
    <w:rsid w:val="00296A22"/>
    <w:rsid w:val="00296E4F"/>
    <w:rsid w:val="0029742B"/>
    <w:rsid w:val="00297432"/>
    <w:rsid w:val="002974B9"/>
    <w:rsid w:val="002974D0"/>
    <w:rsid w:val="002975CB"/>
    <w:rsid w:val="00297855"/>
    <w:rsid w:val="00297D11"/>
    <w:rsid w:val="002A03C0"/>
    <w:rsid w:val="002A082A"/>
    <w:rsid w:val="002A0D2E"/>
    <w:rsid w:val="002A12A5"/>
    <w:rsid w:val="002A14DA"/>
    <w:rsid w:val="002A17C4"/>
    <w:rsid w:val="002A18D8"/>
    <w:rsid w:val="002A1B41"/>
    <w:rsid w:val="002A1DC9"/>
    <w:rsid w:val="002A1FDA"/>
    <w:rsid w:val="002A234D"/>
    <w:rsid w:val="002A2498"/>
    <w:rsid w:val="002A2508"/>
    <w:rsid w:val="002A273F"/>
    <w:rsid w:val="002A281D"/>
    <w:rsid w:val="002A2A19"/>
    <w:rsid w:val="002A2F00"/>
    <w:rsid w:val="002A34FA"/>
    <w:rsid w:val="002A35DE"/>
    <w:rsid w:val="002A362C"/>
    <w:rsid w:val="002A3F71"/>
    <w:rsid w:val="002A4438"/>
    <w:rsid w:val="002A48B2"/>
    <w:rsid w:val="002A498C"/>
    <w:rsid w:val="002A4B4B"/>
    <w:rsid w:val="002A4C65"/>
    <w:rsid w:val="002A4CDA"/>
    <w:rsid w:val="002A4D5F"/>
    <w:rsid w:val="002A4E8B"/>
    <w:rsid w:val="002A50F1"/>
    <w:rsid w:val="002A55A9"/>
    <w:rsid w:val="002A5671"/>
    <w:rsid w:val="002A5A64"/>
    <w:rsid w:val="002A5A95"/>
    <w:rsid w:val="002A5E70"/>
    <w:rsid w:val="002A6273"/>
    <w:rsid w:val="002A66CE"/>
    <w:rsid w:val="002A68F9"/>
    <w:rsid w:val="002A6925"/>
    <w:rsid w:val="002A6A34"/>
    <w:rsid w:val="002A6AD4"/>
    <w:rsid w:val="002A6C5C"/>
    <w:rsid w:val="002A6F5F"/>
    <w:rsid w:val="002A6FB3"/>
    <w:rsid w:val="002A7180"/>
    <w:rsid w:val="002A71EF"/>
    <w:rsid w:val="002A7279"/>
    <w:rsid w:val="002A7332"/>
    <w:rsid w:val="002A73F4"/>
    <w:rsid w:val="002A76A7"/>
    <w:rsid w:val="002A7759"/>
    <w:rsid w:val="002A775B"/>
    <w:rsid w:val="002A7876"/>
    <w:rsid w:val="002A7A80"/>
    <w:rsid w:val="002A7B43"/>
    <w:rsid w:val="002A7CAE"/>
    <w:rsid w:val="002A7DAD"/>
    <w:rsid w:val="002A7E04"/>
    <w:rsid w:val="002B0043"/>
    <w:rsid w:val="002B00DE"/>
    <w:rsid w:val="002B0388"/>
    <w:rsid w:val="002B055A"/>
    <w:rsid w:val="002B05E2"/>
    <w:rsid w:val="002B06EA"/>
    <w:rsid w:val="002B0A70"/>
    <w:rsid w:val="002B0F33"/>
    <w:rsid w:val="002B103A"/>
    <w:rsid w:val="002B129B"/>
    <w:rsid w:val="002B166D"/>
    <w:rsid w:val="002B1CF4"/>
    <w:rsid w:val="002B1F1E"/>
    <w:rsid w:val="002B1F48"/>
    <w:rsid w:val="002B225E"/>
    <w:rsid w:val="002B2391"/>
    <w:rsid w:val="002B239A"/>
    <w:rsid w:val="002B2484"/>
    <w:rsid w:val="002B292B"/>
    <w:rsid w:val="002B2CF0"/>
    <w:rsid w:val="002B2EBF"/>
    <w:rsid w:val="002B2EE8"/>
    <w:rsid w:val="002B2EF6"/>
    <w:rsid w:val="002B3071"/>
    <w:rsid w:val="002B3273"/>
    <w:rsid w:val="002B339D"/>
    <w:rsid w:val="002B3592"/>
    <w:rsid w:val="002B36C4"/>
    <w:rsid w:val="002B3701"/>
    <w:rsid w:val="002B3E8B"/>
    <w:rsid w:val="002B405E"/>
    <w:rsid w:val="002B418B"/>
    <w:rsid w:val="002B4524"/>
    <w:rsid w:val="002B4637"/>
    <w:rsid w:val="002B4787"/>
    <w:rsid w:val="002B49DA"/>
    <w:rsid w:val="002B4AEC"/>
    <w:rsid w:val="002B4CAF"/>
    <w:rsid w:val="002B4E75"/>
    <w:rsid w:val="002B5531"/>
    <w:rsid w:val="002B55CC"/>
    <w:rsid w:val="002B5774"/>
    <w:rsid w:val="002B5AB1"/>
    <w:rsid w:val="002B5B50"/>
    <w:rsid w:val="002B5CFE"/>
    <w:rsid w:val="002B5DC1"/>
    <w:rsid w:val="002B5EAF"/>
    <w:rsid w:val="002B608B"/>
    <w:rsid w:val="002B6592"/>
    <w:rsid w:val="002B6632"/>
    <w:rsid w:val="002B6A59"/>
    <w:rsid w:val="002B6DF2"/>
    <w:rsid w:val="002B6FD1"/>
    <w:rsid w:val="002B7038"/>
    <w:rsid w:val="002B7146"/>
    <w:rsid w:val="002B72EB"/>
    <w:rsid w:val="002B74D2"/>
    <w:rsid w:val="002B75E1"/>
    <w:rsid w:val="002C001A"/>
    <w:rsid w:val="002C0083"/>
    <w:rsid w:val="002C031D"/>
    <w:rsid w:val="002C056C"/>
    <w:rsid w:val="002C058E"/>
    <w:rsid w:val="002C0AC9"/>
    <w:rsid w:val="002C0D8A"/>
    <w:rsid w:val="002C0F7F"/>
    <w:rsid w:val="002C1394"/>
    <w:rsid w:val="002C1AEE"/>
    <w:rsid w:val="002C1C23"/>
    <w:rsid w:val="002C1EE3"/>
    <w:rsid w:val="002C1F3C"/>
    <w:rsid w:val="002C200C"/>
    <w:rsid w:val="002C22C3"/>
    <w:rsid w:val="002C2374"/>
    <w:rsid w:val="002C24B9"/>
    <w:rsid w:val="002C277E"/>
    <w:rsid w:val="002C2989"/>
    <w:rsid w:val="002C2A8B"/>
    <w:rsid w:val="002C2B29"/>
    <w:rsid w:val="002C2F74"/>
    <w:rsid w:val="002C3876"/>
    <w:rsid w:val="002C39B2"/>
    <w:rsid w:val="002C3EAA"/>
    <w:rsid w:val="002C4168"/>
    <w:rsid w:val="002C4316"/>
    <w:rsid w:val="002C4502"/>
    <w:rsid w:val="002C4780"/>
    <w:rsid w:val="002C48F5"/>
    <w:rsid w:val="002C4CCC"/>
    <w:rsid w:val="002C4DDA"/>
    <w:rsid w:val="002C51D5"/>
    <w:rsid w:val="002C58B6"/>
    <w:rsid w:val="002C5CB7"/>
    <w:rsid w:val="002C5D08"/>
    <w:rsid w:val="002C5E78"/>
    <w:rsid w:val="002C603D"/>
    <w:rsid w:val="002C60EF"/>
    <w:rsid w:val="002C6630"/>
    <w:rsid w:val="002C6751"/>
    <w:rsid w:val="002C676E"/>
    <w:rsid w:val="002C67FA"/>
    <w:rsid w:val="002C6979"/>
    <w:rsid w:val="002C725B"/>
    <w:rsid w:val="002C7411"/>
    <w:rsid w:val="002C7604"/>
    <w:rsid w:val="002D012E"/>
    <w:rsid w:val="002D053B"/>
    <w:rsid w:val="002D0689"/>
    <w:rsid w:val="002D0B41"/>
    <w:rsid w:val="002D1121"/>
    <w:rsid w:val="002D12FC"/>
    <w:rsid w:val="002D1443"/>
    <w:rsid w:val="002D15A0"/>
    <w:rsid w:val="002D18FC"/>
    <w:rsid w:val="002D1959"/>
    <w:rsid w:val="002D1D67"/>
    <w:rsid w:val="002D1F3D"/>
    <w:rsid w:val="002D21E2"/>
    <w:rsid w:val="002D223A"/>
    <w:rsid w:val="002D2334"/>
    <w:rsid w:val="002D243D"/>
    <w:rsid w:val="002D2BA2"/>
    <w:rsid w:val="002D3262"/>
    <w:rsid w:val="002D36E7"/>
    <w:rsid w:val="002D3779"/>
    <w:rsid w:val="002D383B"/>
    <w:rsid w:val="002D3B70"/>
    <w:rsid w:val="002D40C6"/>
    <w:rsid w:val="002D4215"/>
    <w:rsid w:val="002D4295"/>
    <w:rsid w:val="002D433A"/>
    <w:rsid w:val="002D452C"/>
    <w:rsid w:val="002D4ACA"/>
    <w:rsid w:val="002D4B43"/>
    <w:rsid w:val="002D4CB9"/>
    <w:rsid w:val="002D4DB6"/>
    <w:rsid w:val="002D4F92"/>
    <w:rsid w:val="002D50BD"/>
    <w:rsid w:val="002D54CE"/>
    <w:rsid w:val="002D5619"/>
    <w:rsid w:val="002D624B"/>
    <w:rsid w:val="002D6472"/>
    <w:rsid w:val="002D6617"/>
    <w:rsid w:val="002D68FF"/>
    <w:rsid w:val="002D6BDB"/>
    <w:rsid w:val="002D6C2F"/>
    <w:rsid w:val="002D7151"/>
    <w:rsid w:val="002D7159"/>
    <w:rsid w:val="002D7865"/>
    <w:rsid w:val="002D79FC"/>
    <w:rsid w:val="002D7AC9"/>
    <w:rsid w:val="002D7C44"/>
    <w:rsid w:val="002D7E77"/>
    <w:rsid w:val="002E0090"/>
    <w:rsid w:val="002E0852"/>
    <w:rsid w:val="002E0965"/>
    <w:rsid w:val="002E09C9"/>
    <w:rsid w:val="002E0A5D"/>
    <w:rsid w:val="002E0B33"/>
    <w:rsid w:val="002E0B82"/>
    <w:rsid w:val="002E0D96"/>
    <w:rsid w:val="002E0FFB"/>
    <w:rsid w:val="002E1121"/>
    <w:rsid w:val="002E1337"/>
    <w:rsid w:val="002E14BC"/>
    <w:rsid w:val="002E1577"/>
    <w:rsid w:val="002E17EF"/>
    <w:rsid w:val="002E2056"/>
    <w:rsid w:val="002E22F0"/>
    <w:rsid w:val="002E23B3"/>
    <w:rsid w:val="002E2474"/>
    <w:rsid w:val="002E2558"/>
    <w:rsid w:val="002E278A"/>
    <w:rsid w:val="002E2894"/>
    <w:rsid w:val="002E2B82"/>
    <w:rsid w:val="002E2D26"/>
    <w:rsid w:val="002E31E0"/>
    <w:rsid w:val="002E32CB"/>
    <w:rsid w:val="002E3DA5"/>
    <w:rsid w:val="002E3F54"/>
    <w:rsid w:val="002E408B"/>
    <w:rsid w:val="002E40FF"/>
    <w:rsid w:val="002E42E0"/>
    <w:rsid w:val="002E4390"/>
    <w:rsid w:val="002E464B"/>
    <w:rsid w:val="002E4C01"/>
    <w:rsid w:val="002E4C04"/>
    <w:rsid w:val="002E4DCB"/>
    <w:rsid w:val="002E4F7D"/>
    <w:rsid w:val="002E4FFB"/>
    <w:rsid w:val="002E53B4"/>
    <w:rsid w:val="002E555C"/>
    <w:rsid w:val="002E586B"/>
    <w:rsid w:val="002E5DC6"/>
    <w:rsid w:val="002E6604"/>
    <w:rsid w:val="002E6B92"/>
    <w:rsid w:val="002E7026"/>
    <w:rsid w:val="002E7212"/>
    <w:rsid w:val="002E7662"/>
    <w:rsid w:val="002E7963"/>
    <w:rsid w:val="002E7C81"/>
    <w:rsid w:val="002E7F19"/>
    <w:rsid w:val="002E7FEF"/>
    <w:rsid w:val="002F0033"/>
    <w:rsid w:val="002F0601"/>
    <w:rsid w:val="002F077C"/>
    <w:rsid w:val="002F0884"/>
    <w:rsid w:val="002F0CC9"/>
    <w:rsid w:val="002F10DB"/>
    <w:rsid w:val="002F123D"/>
    <w:rsid w:val="002F14BF"/>
    <w:rsid w:val="002F182C"/>
    <w:rsid w:val="002F1D2A"/>
    <w:rsid w:val="002F1EA3"/>
    <w:rsid w:val="002F2022"/>
    <w:rsid w:val="002F219E"/>
    <w:rsid w:val="002F2263"/>
    <w:rsid w:val="002F24DF"/>
    <w:rsid w:val="002F27F9"/>
    <w:rsid w:val="002F2B69"/>
    <w:rsid w:val="002F2B9D"/>
    <w:rsid w:val="002F2CB8"/>
    <w:rsid w:val="002F3181"/>
    <w:rsid w:val="002F31C1"/>
    <w:rsid w:val="002F3592"/>
    <w:rsid w:val="002F3683"/>
    <w:rsid w:val="002F36C0"/>
    <w:rsid w:val="002F3C15"/>
    <w:rsid w:val="002F3CDF"/>
    <w:rsid w:val="002F3F45"/>
    <w:rsid w:val="002F415B"/>
    <w:rsid w:val="002F41E5"/>
    <w:rsid w:val="002F4467"/>
    <w:rsid w:val="002F447B"/>
    <w:rsid w:val="002F476A"/>
    <w:rsid w:val="002F4A11"/>
    <w:rsid w:val="002F4D80"/>
    <w:rsid w:val="002F52C0"/>
    <w:rsid w:val="002F5446"/>
    <w:rsid w:val="002F560A"/>
    <w:rsid w:val="002F5631"/>
    <w:rsid w:val="002F5AAF"/>
    <w:rsid w:val="002F5CBE"/>
    <w:rsid w:val="002F5D30"/>
    <w:rsid w:val="002F6129"/>
    <w:rsid w:val="002F61C2"/>
    <w:rsid w:val="002F6280"/>
    <w:rsid w:val="002F643F"/>
    <w:rsid w:val="002F64B7"/>
    <w:rsid w:val="002F67BB"/>
    <w:rsid w:val="002F68B8"/>
    <w:rsid w:val="002F69DD"/>
    <w:rsid w:val="002F6A1B"/>
    <w:rsid w:val="002F6ADE"/>
    <w:rsid w:val="002F6C82"/>
    <w:rsid w:val="002F6EBA"/>
    <w:rsid w:val="002F7733"/>
    <w:rsid w:val="002F78D6"/>
    <w:rsid w:val="002F7B33"/>
    <w:rsid w:val="002F7BC1"/>
    <w:rsid w:val="002F7BFA"/>
    <w:rsid w:val="002F7E99"/>
    <w:rsid w:val="00300241"/>
    <w:rsid w:val="003002AE"/>
    <w:rsid w:val="0030030B"/>
    <w:rsid w:val="00300971"/>
    <w:rsid w:val="003009EA"/>
    <w:rsid w:val="00301151"/>
    <w:rsid w:val="0030119C"/>
    <w:rsid w:val="00301A57"/>
    <w:rsid w:val="0030207A"/>
    <w:rsid w:val="00302568"/>
    <w:rsid w:val="003025A8"/>
    <w:rsid w:val="003025D5"/>
    <w:rsid w:val="0030292A"/>
    <w:rsid w:val="00302C33"/>
    <w:rsid w:val="00302C57"/>
    <w:rsid w:val="00302F90"/>
    <w:rsid w:val="00302FA6"/>
    <w:rsid w:val="00303C06"/>
    <w:rsid w:val="00303D7B"/>
    <w:rsid w:val="00303FF9"/>
    <w:rsid w:val="00303FFD"/>
    <w:rsid w:val="003042BB"/>
    <w:rsid w:val="0030439F"/>
    <w:rsid w:val="003044C8"/>
    <w:rsid w:val="00304577"/>
    <w:rsid w:val="00304820"/>
    <w:rsid w:val="00304975"/>
    <w:rsid w:val="00304A77"/>
    <w:rsid w:val="00304B73"/>
    <w:rsid w:val="00304C5B"/>
    <w:rsid w:val="00304E9B"/>
    <w:rsid w:val="00304FEC"/>
    <w:rsid w:val="003052FC"/>
    <w:rsid w:val="0030533A"/>
    <w:rsid w:val="003054F3"/>
    <w:rsid w:val="003058AF"/>
    <w:rsid w:val="003059AE"/>
    <w:rsid w:val="00305F5A"/>
    <w:rsid w:val="00306175"/>
    <w:rsid w:val="003062CE"/>
    <w:rsid w:val="003063C5"/>
    <w:rsid w:val="003064F7"/>
    <w:rsid w:val="003064FA"/>
    <w:rsid w:val="0030688D"/>
    <w:rsid w:val="00306B07"/>
    <w:rsid w:val="0030736E"/>
    <w:rsid w:val="00307531"/>
    <w:rsid w:val="003076C4"/>
    <w:rsid w:val="003077C1"/>
    <w:rsid w:val="0030793D"/>
    <w:rsid w:val="00307D17"/>
    <w:rsid w:val="00307F96"/>
    <w:rsid w:val="003101DB"/>
    <w:rsid w:val="003104A5"/>
    <w:rsid w:val="00310777"/>
    <w:rsid w:val="00310A41"/>
    <w:rsid w:val="00310B24"/>
    <w:rsid w:val="00310ED6"/>
    <w:rsid w:val="00310F7D"/>
    <w:rsid w:val="00311298"/>
    <w:rsid w:val="00311F5A"/>
    <w:rsid w:val="0031213C"/>
    <w:rsid w:val="003121E5"/>
    <w:rsid w:val="00312243"/>
    <w:rsid w:val="00312475"/>
    <w:rsid w:val="00312586"/>
    <w:rsid w:val="00312869"/>
    <w:rsid w:val="00312A49"/>
    <w:rsid w:val="00312A73"/>
    <w:rsid w:val="00312CB9"/>
    <w:rsid w:val="00312EB1"/>
    <w:rsid w:val="00312EF2"/>
    <w:rsid w:val="00313106"/>
    <w:rsid w:val="0031315A"/>
    <w:rsid w:val="0031350D"/>
    <w:rsid w:val="00313585"/>
    <w:rsid w:val="003135ED"/>
    <w:rsid w:val="00313B16"/>
    <w:rsid w:val="00313C76"/>
    <w:rsid w:val="00313E99"/>
    <w:rsid w:val="00314C86"/>
    <w:rsid w:val="00314E87"/>
    <w:rsid w:val="00314F41"/>
    <w:rsid w:val="00314F95"/>
    <w:rsid w:val="00314FE1"/>
    <w:rsid w:val="0031542C"/>
    <w:rsid w:val="003155FE"/>
    <w:rsid w:val="00315721"/>
    <w:rsid w:val="00315A9D"/>
    <w:rsid w:val="00315B3D"/>
    <w:rsid w:val="00315CD4"/>
    <w:rsid w:val="00315EC8"/>
    <w:rsid w:val="00315F49"/>
    <w:rsid w:val="0031604C"/>
    <w:rsid w:val="00316153"/>
    <w:rsid w:val="00316181"/>
    <w:rsid w:val="00316407"/>
    <w:rsid w:val="00316590"/>
    <w:rsid w:val="00316CCD"/>
    <w:rsid w:val="00316DAA"/>
    <w:rsid w:val="003176E4"/>
    <w:rsid w:val="00317A2D"/>
    <w:rsid w:val="0032045F"/>
    <w:rsid w:val="00320AC7"/>
    <w:rsid w:val="00320CA4"/>
    <w:rsid w:val="003210B6"/>
    <w:rsid w:val="003215C3"/>
    <w:rsid w:val="003215CF"/>
    <w:rsid w:val="0032171A"/>
    <w:rsid w:val="00321BCD"/>
    <w:rsid w:val="00321D15"/>
    <w:rsid w:val="00322017"/>
    <w:rsid w:val="003222DA"/>
    <w:rsid w:val="00322467"/>
    <w:rsid w:val="00322520"/>
    <w:rsid w:val="003226E0"/>
    <w:rsid w:val="00322B78"/>
    <w:rsid w:val="00322C0E"/>
    <w:rsid w:val="00322D65"/>
    <w:rsid w:val="00322EE8"/>
    <w:rsid w:val="0032308D"/>
    <w:rsid w:val="00323142"/>
    <w:rsid w:val="00323153"/>
    <w:rsid w:val="00323498"/>
    <w:rsid w:val="0032356D"/>
    <w:rsid w:val="003235B5"/>
    <w:rsid w:val="003236BD"/>
    <w:rsid w:val="00323779"/>
    <w:rsid w:val="00323979"/>
    <w:rsid w:val="003240B6"/>
    <w:rsid w:val="0032412D"/>
    <w:rsid w:val="00324182"/>
    <w:rsid w:val="003243D4"/>
    <w:rsid w:val="00324994"/>
    <w:rsid w:val="00324CD3"/>
    <w:rsid w:val="00324CE4"/>
    <w:rsid w:val="003252AC"/>
    <w:rsid w:val="003257F1"/>
    <w:rsid w:val="00325899"/>
    <w:rsid w:val="00325914"/>
    <w:rsid w:val="00325C95"/>
    <w:rsid w:val="00325C98"/>
    <w:rsid w:val="003261C7"/>
    <w:rsid w:val="0032636E"/>
    <w:rsid w:val="00326A15"/>
    <w:rsid w:val="00326D1A"/>
    <w:rsid w:val="00326E2C"/>
    <w:rsid w:val="00326ECB"/>
    <w:rsid w:val="003276EF"/>
    <w:rsid w:val="003276FC"/>
    <w:rsid w:val="0032780C"/>
    <w:rsid w:val="00327927"/>
    <w:rsid w:val="00327A85"/>
    <w:rsid w:val="00327ADD"/>
    <w:rsid w:val="00327AEE"/>
    <w:rsid w:val="00327CE9"/>
    <w:rsid w:val="00327E0A"/>
    <w:rsid w:val="00327E8C"/>
    <w:rsid w:val="00327EFB"/>
    <w:rsid w:val="00330031"/>
    <w:rsid w:val="00330724"/>
    <w:rsid w:val="003307AC"/>
    <w:rsid w:val="00330A2C"/>
    <w:rsid w:val="00330A4A"/>
    <w:rsid w:val="00330BAA"/>
    <w:rsid w:val="00330C8C"/>
    <w:rsid w:val="00330F01"/>
    <w:rsid w:val="00331005"/>
    <w:rsid w:val="00331AB1"/>
    <w:rsid w:val="00331CD1"/>
    <w:rsid w:val="003321D1"/>
    <w:rsid w:val="00332448"/>
    <w:rsid w:val="003324CC"/>
    <w:rsid w:val="003326DC"/>
    <w:rsid w:val="00332727"/>
    <w:rsid w:val="0033285A"/>
    <w:rsid w:val="00332D66"/>
    <w:rsid w:val="003333B5"/>
    <w:rsid w:val="00333541"/>
    <w:rsid w:val="00333BB8"/>
    <w:rsid w:val="00333D24"/>
    <w:rsid w:val="00334160"/>
    <w:rsid w:val="00334385"/>
    <w:rsid w:val="003344DE"/>
    <w:rsid w:val="003346C8"/>
    <w:rsid w:val="0033482A"/>
    <w:rsid w:val="003357B4"/>
    <w:rsid w:val="0033595C"/>
    <w:rsid w:val="00335D49"/>
    <w:rsid w:val="00335D6F"/>
    <w:rsid w:val="00335D9E"/>
    <w:rsid w:val="00335DFB"/>
    <w:rsid w:val="00335E1B"/>
    <w:rsid w:val="00335EDC"/>
    <w:rsid w:val="00335EF8"/>
    <w:rsid w:val="0033605C"/>
    <w:rsid w:val="00336886"/>
    <w:rsid w:val="00336BBC"/>
    <w:rsid w:val="00336BE5"/>
    <w:rsid w:val="00336F08"/>
    <w:rsid w:val="00336F50"/>
    <w:rsid w:val="00336F58"/>
    <w:rsid w:val="003372DD"/>
    <w:rsid w:val="003372F2"/>
    <w:rsid w:val="00337689"/>
    <w:rsid w:val="003377BE"/>
    <w:rsid w:val="00337AED"/>
    <w:rsid w:val="003400EF"/>
    <w:rsid w:val="00340189"/>
    <w:rsid w:val="003405DF"/>
    <w:rsid w:val="00340670"/>
    <w:rsid w:val="00340853"/>
    <w:rsid w:val="00340DFD"/>
    <w:rsid w:val="00340FFE"/>
    <w:rsid w:val="00341066"/>
    <w:rsid w:val="003413FF"/>
    <w:rsid w:val="003418D8"/>
    <w:rsid w:val="00341B50"/>
    <w:rsid w:val="00341B51"/>
    <w:rsid w:val="00341DAC"/>
    <w:rsid w:val="00341F43"/>
    <w:rsid w:val="003422E2"/>
    <w:rsid w:val="00342394"/>
    <w:rsid w:val="0034250D"/>
    <w:rsid w:val="00342656"/>
    <w:rsid w:val="0034268B"/>
    <w:rsid w:val="00342753"/>
    <w:rsid w:val="00342756"/>
    <w:rsid w:val="00342A6A"/>
    <w:rsid w:val="00342BB6"/>
    <w:rsid w:val="00342E36"/>
    <w:rsid w:val="00343058"/>
    <w:rsid w:val="00343352"/>
    <w:rsid w:val="00343527"/>
    <w:rsid w:val="003435E5"/>
    <w:rsid w:val="00343817"/>
    <w:rsid w:val="00343AD1"/>
    <w:rsid w:val="00343DDF"/>
    <w:rsid w:val="0034404D"/>
    <w:rsid w:val="0034413F"/>
    <w:rsid w:val="0034425A"/>
    <w:rsid w:val="0034429A"/>
    <w:rsid w:val="003443A7"/>
    <w:rsid w:val="00344932"/>
    <w:rsid w:val="00344BE4"/>
    <w:rsid w:val="00344EE3"/>
    <w:rsid w:val="00345237"/>
    <w:rsid w:val="003455AF"/>
    <w:rsid w:val="0034585F"/>
    <w:rsid w:val="003458E6"/>
    <w:rsid w:val="00345CF7"/>
    <w:rsid w:val="00345DEB"/>
    <w:rsid w:val="00345EC7"/>
    <w:rsid w:val="003461F9"/>
    <w:rsid w:val="003462B0"/>
    <w:rsid w:val="003464CE"/>
    <w:rsid w:val="00346A68"/>
    <w:rsid w:val="00346CCE"/>
    <w:rsid w:val="00346D10"/>
    <w:rsid w:val="00346DE6"/>
    <w:rsid w:val="00346F1A"/>
    <w:rsid w:val="00346FF4"/>
    <w:rsid w:val="00347434"/>
    <w:rsid w:val="00347520"/>
    <w:rsid w:val="003477DD"/>
    <w:rsid w:val="003479BB"/>
    <w:rsid w:val="00347A96"/>
    <w:rsid w:val="00347AD9"/>
    <w:rsid w:val="00347B23"/>
    <w:rsid w:val="003502A4"/>
    <w:rsid w:val="003504B5"/>
    <w:rsid w:val="00350604"/>
    <w:rsid w:val="003507DD"/>
    <w:rsid w:val="00350AF7"/>
    <w:rsid w:val="00350C63"/>
    <w:rsid w:val="00350CF1"/>
    <w:rsid w:val="00350FFC"/>
    <w:rsid w:val="00351138"/>
    <w:rsid w:val="00351301"/>
    <w:rsid w:val="00351393"/>
    <w:rsid w:val="00351424"/>
    <w:rsid w:val="0035185B"/>
    <w:rsid w:val="00351AAA"/>
    <w:rsid w:val="00351DE1"/>
    <w:rsid w:val="00351F9B"/>
    <w:rsid w:val="00352269"/>
    <w:rsid w:val="00352318"/>
    <w:rsid w:val="003524FD"/>
    <w:rsid w:val="0035269C"/>
    <w:rsid w:val="00352C05"/>
    <w:rsid w:val="00352C43"/>
    <w:rsid w:val="00352DAB"/>
    <w:rsid w:val="00352FD2"/>
    <w:rsid w:val="0035302C"/>
    <w:rsid w:val="00353127"/>
    <w:rsid w:val="00353354"/>
    <w:rsid w:val="003533CA"/>
    <w:rsid w:val="003535E3"/>
    <w:rsid w:val="00353679"/>
    <w:rsid w:val="00353922"/>
    <w:rsid w:val="003539B5"/>
    <w:rsid w:val="00353AB8"/>
    <w:rsid w:val="00354527"/>
    <w:rsid w:val="00354667"/>
    <w:rsid w:val="0035498B"/>
    <w:rsid w:val="00354C02"/>
    <w:rsid w:val="00354D38"/>
    <w:rsid w:val="00354EBC"/>
    <w:rsid w:val="00355126"/>
    <w:rsid w:val="00355137"/>
    <w:rsid w:val="0035530E"/>
    <w:rsid w:val="003553E2"/>
    <w:rsid w:val="00355572"/>
    <w:rsid w:val="00355B41"/>
    <w:rsid w:val="003560B2"/>
    <w:rsid w:val="00356129"/>
    <w:rsid w:val="0035620C"/>
    <w:rsid w:val="00356333"/>
    <w:rsid w:val="003564AA"/>
    <w:rsid w:val="003567CE"/>
    <w:rsid w:val="003567E7"/>
    <w:rsid w:val="00356825"/>
    <w:rsid w:val="00356930"/>
    <w:rsid w:val="00356976"/>
    <w:rsid w:val="003569E2"/>
    <w:rsid w:val="00356BBF"/>
    <w:rsid w:val="00356BE4"/>
    <w:rsid w:val="003570E1"/>
    <w:rsid w:val="003570FC"/>
    <w:rsid w:val="00357325"/>
    <w:rsid w:val="00357617"/>
    <w:rsid w:val="003577F0"/>
    <w:rsid w:val="003578FD"/>
    <w:rsid w:val="00357C23"/>
    <w:rsid w:val="00357C6F"/>
    <w:rsid w:val="00357E26"/>
    <w:rsid w:val="003600D3"/>
    <w:rsid w:val="00360107"/>
    <w:rsid w:val="003601E7"/>
    <w:rsid w:val="003602A9"/>
    <w:rsid w:val="003604DD"/>
    <w:rsid w:val="00360626"/>
    <w:rsid w:val="00360793"/>
    <w:rsid w:val="00360EB7"/>
    <w:rsid w:val="003611EF"/>
    <w:rsid w:val="00361283"/>
    <w:rsid w:val="003614C7"/>
    <w:rsid w:val="003614DD"/>
    <w:rsid w:val="00361605"/>
    <w:rsid w:val="003616B9"/>
    <w:rsid w:val="0036194A"/>
    <w:rsid w:val="00361B58"/>
    <w:rsid w:val="00361B6A"/>
    <w:rsid w:val="00361B6C"/>
    <w:rsid w:val="00361EB2"/>
    <w:rsid w:val="003625C8"/>
    <w:rsid w:val="00362623"/>
    <w:rsid w:val="003626C6"/>
    <w:rsid w:val="003628BA"/>
    <w:rsid w:val="003629CD"/>
    <w:rsid w:val="00362A1D"/>
    <w:rsid w:val="00362AA9"/>
    <w:rsid w:val="00362E41"/>
    <w:rsid w:val="0036334C"/>
    <w:rsid w:val="00363552"/>
    <w:rsid w:val="0036358E"/>
    <w:rsid w:val="003635BD"/>
    <w:rsid w:val="003637A8"/>
    <w:rsid w:val="00363808"/>
    <w:rsid w:val="00363B8C"/>
    <w:rsid w:val="00363C10"/>
    <w:rsid w:val="00363C78"/>
    <w:rsid w:val="00364532"/>
    <w:rsid w:val="00364BBA"/>
    <w:rsid w:val="00365045"/>
    <w:rsid w:val="00365056"/>
    <w:rsid w:val="00365152"/>
    <w:rsid w:val="00365264"/>
    <w:rsid w:val="003654BD"/>
    <w:rsid w:val="003657DA"/>
    <w:rsid w:val="00365E96"/>
    <w:rsid w:val="00366035"/>
    <w:rsid w:val="0036642C"/>
    <w:rsid w:val="003666BB"/>
    <w:rsid w:val="00366928"/>
    <w:rsid w:val="00366A75"/>
    <w:rsid w:val="00366C6D"/>
    <w:rsid w:val="00366EF6"/>
    <w:rsid w:val="00367423"/>
    <w:rsid w:val="003674D3"/>
    <w:rsid w:val="0036750D"/>
    <w:rsid w:val="00367633"/>
    <w:rsid w:val="003676F8"/>
    <w:rsid w:val="00367780"/>
    <w:rsid w:val="00367BDF"/>
    <w:rsid w:val="00367E6F"/>
    <w:rsid w:val="003701BA"/>
    <w:rsid w:val="00370566"/>
    <w:rsid w:val="0037091F"/>
    <w:rsid w:val="00370962"/>
    <w:rsid w:val="00371256"/>
    <w:rsid w:val="003714BC"/>
    <w:rsid w:val="00371601"/>
    <w:rsid w:val="00371634"/>
    <w:rsid w:val="00371DD4"/>
    <w:rsid w:val="00371E91"/>
    <w:rsid w:val="00371ED3"/>
    <w:rsid w:val="0037269F"/>
    <w:rsid w:val="00372716"/>
    <w:rsid w:val="003727BF"/>
    <w:rsid w:val="003729DA"/>
    <w:rsid w:val="00372C08"/>
    <w:rsid w:val="00372DAD"/>
    <w:rsid w:val="003731B8"/>
    <w:rsid w:val="00373281"/>
    <w:rsid w:val="003734BA"/>
    <w:rsid w:val="003735D1"/>
    <w:rsid w:val="00373995"/>
    <w:rsid w:val="00373D6B"/>
    <w:rsid w:val="00374063"/>
    <w:rsid w:val="0037420C"/>
    <w:rsid w:val="0037434F"/>
    <w:rsid w:val="0037492C"/>
    <w:rsid w:val="0037497C"/>
    <w:rsid w:val="003749C2"/>
    <w:rsid w:val="00374BA7"/>
    <w:rsid w:val="00374C78"/>
    <w:rsid w:val="00374CBF"/>
    <w:rsid w:val="00374CD2"/>
    <w:rsid w:val="00374D38"/>
    <w:rsid w:val="00374FD3"/>
    <w:rsid w:val="00375258"/>
    <w:rsid w:val="003752E6"/>
    <w:rsid w:val="00375533"/>
    <w:rsid w:val="00375568"/>
    <w:rsid w:val="003755F6"/>
    <w:rsid w:val="00375632"/>
    <w:rsid w:val="003758A6"/>
    <w:rsid w:val="003759D3"/>
    <w:rsid w:val="00375ACD"/>
    <w:rsid w:val="00375FC3"/>
    <w:rsid w:val="003761D0"/>
    <w:rsid w:val="00376C20"/>
    <w:rsid w:val="00376FA0"/>
    <w:rsid w:val="00376FDD"/>
    <w:rsid w:val="00377327"/>
    <w:rsid w:val="003773DC"/>
    <w:rsid w:val="00377AFA"/>
    <w:rsid w:val="00377C86"/>
    <w:rsid w:val="00380280"/>
    <w:rsid w:val="003802BC"/>
    <w:rsid w:val="0038073E"/>
    <w:rsid w:val="003807B1"/>
    <w:rsid w:val="00380D84"/>
    <w:rsid w:val="0038103A"/>
    <w:rsid w:val="0038148E"/>
    <w:rsid w:val="00381677"/>
    <w:rsid w:val="00381BC5"/>
    <w:rsid w:val="00381FF1"/>
    <w:rsid w:val="003820FE"/>
    <w:rsid w:val="0038215C"/>
    <w:rsid w:val="00382241"/>
    <w:rsid w:val="003824B0"/>
    <w:rsid w:val="0038250C"/>
    <w:rsid w:val="00382B14"/>
    <w:rsid w:val="00382B71"/>
    <w:rsid w:val="00382E07"/>
    <w:rsid w:val="00383292"/>
    <w:rsid w:val="003835E5"/>
    <w:rsid w:val="003836BF"/>
    <w:rsid w:val="00383843"/>
    <w:rsid w:val="00383AEC"/>
    <w:rsid w:val="00383B1F"/>
    <w:rsid w:val="00383D5A"/>
    <w:rsid w:val="00384643"/>
    <w:rsid w:val="0038478E"/>
    <w:rsid w:val="003847F0"/>
    <w:rsid w:val="003848BC"/>
    <w:rsid w:val="00384A33"/>
    <w:rsid w:val="00385412"/>
    <w:rsid w:val="0038551B"/>
    <w:rsid w:val="00385525"/>
    <w:rsid w:val="00385599"/>
    <w:rsid w:val="00385885"/>
    <w:rsid w:val="00385886"/>
    <w:rsid w:val="00385A1B"/>
    <w:rsid w:val="00385CB7"/>
    <w:rsid w:val="00386106"/>
    <w:rsid w:val="00386249"/>
    <w:rsid w:val="00386744"/>
    <w:rsid w:val="00386AB6"/>
    <w:rsid w:val="00386CA8"/>
    <w:rsid w:val="00386EE9"/>
    <w:rsid w:val="003872AF"/>
    <w:rsid w:val="0038732A"/>
    <w:rsid w:val="003876C6"/>
    <w:rsid w:val="00387725"/>
    <w:rsid w:val="00387978"/>
    <w:rsid w:val="003879B7"/>
    <w:rsid w:val="003879C0"/>
    <w:rsid w:val="00387BDD"/>
    <w:rsid w:val="00390417"/>
    <w:rsid w:val="00390492"/>
    <w:rsid w:val="003904D1"/>
    <w:rsid w:val="00390513"/>
    <w:rsid w:val="00390604"/>
    <w:rsid w:val="003907B5"/>
    <w:rsid w:val="0039094C"/>
    <w:rsid w:val="00390BF9"/>
    <w:rsid w:val="003910D6"/>
    <w:rsid w:val="003911C8"/>
    <w:rsid w:val="003917A1"/>
    <w:rsid w:val="00391813"/>
    <w:rsid w:val="00391C63"/>
    <w:rsid w:val="00391E01"/>
    <w:rsid w:val="00391F8B"/>
    <w:rsid w:val="00392021"/>
    <w:rsid w:val="00392202"/>
    <w:rsid w:val="00392593"/>
    <w:rsid w:val="0039299A"/>
    <w:rsid w:val="00392B4C"/>
    <w:rsid w:val="00392C1E"/>
    <w:rsid w:val="003933CD"/>
    <w:rsid w:val="003935AA"/>
    <w:rsid w:val="0039360B"/>
    <w:rsid w:val="003938CC"/>
    <w:rsid w:val="003938E0"/>
    <w:rsid w:val="00393940"/>
    <w:rsid w:val="00393961"/>
    <w:rsid w:val="003939C0"/>
    <w:rsid w:val="00393A60"/>
    <w:rsid w:val="00393D94"/>
    <w:rsid w:val="00393F16"/>
    <w:rsid w:val="0039414A"/>
    <w:rsid w:val="003943A9"/>
    <w:rsid w:val="0039446F"/>
    <w:rsid w:val="00394AE7"/>
    <w:rsid w:val="00394BFE"/>
    <w:rsid w:val="00394FEC"/>
    <w:rsid w:val="0039533E"/>
    <w:rsid w:val="0039594F"/>
    <w:rsid w:val="0039607A"/>
    <w:rsid w:val="00396243"/>
    <w:rsid w:val="00396697"/>
    <w:rsid w:val="00396B56"/>
    <w:rsid w:val="00396DB4"/>
    <w:rsid w:val="0039708A"/>
    <w:rsid w:val="0039713E"/>
    <w:rsid w:val="00397459"/>
    <w:rsid w:val="00397508"/>
    <w:rsid w:val="003975CC"/>
    <w:rsid w:val="0039792C"/>
    <w:rsid w:val="00397BE3"/>
    <w:rsid w:val="00397BE9"/>
    <w:rsid w:val="00397FB2"/>
    <w:rsid w:val="00397FDE"/>
    <w:rsid w:val="003A0116"/>
    <w:rsid w:val="003A0162"/>
    <w:rsid w:val="003A03DE"/>
    <w:rsid w:val="003A0478"/>
    <w:rsid w:val="003A067D"/>
    <w:rsid w:val="003A0900"/>
    <w:rsid w:val="003A09DE"/>
    <w:rsid w:val="003A0A6C"/>
    <w:rsid w:val="003A0AE6"/>
    <w:rsid w:val="003A0BA9"/>
    <w:rsid w:val="003A0C0C"/>
    <w:rsid w:val="003A0CB0"/>
    <w:rsid w:val="003A0DE2"/>
    <w:rsid w:val="003A1317"/>
    <w:rsid w:val="003A1467"/>
    <w:rsid w:val="003A15A0"/>
    <w:rsid w:val="003A161A"/>
    <w:rsid w:val="003A1A28"/>
    <w:rsid w:val="003A1B43"/>
    <w:rsid w:val="003A1E8B"/>
    <w:rsid w:val="003A1FE4"/>
    <w:rsid w:val="003A206D"/>
    <w:rsid w:val="003A23A2"/>
    <w:rsid w:val="003A23F4"/>
    <w:rsid w:val="003A2653"/>
    <w:rsid w:val="003A26D8"/>
    <w:rsid w:val="003A28C6"/>
    <w:rsid w:val="003A2936"/>
    <w:rsid w:val="003A2C2B"/>
    <w:rsid w:val="003A2F20"/>
    <w:rsid w:val="003A3252"/>
    <w:rsid w:val="003A39A6"/>
    <w:rsid w:val="003A4103"/>
    <w:rsid w:val="003A420C"/>
    <w:rsid w:val="003A4617"/>
    <w:rsid w:val="003A472A"/>
    <w:rsid w:val="003A4A2C"/>
    <w:rsid w:val="003A4A30"/>
    <w:rsid w:val="003A4CC6"/>
    <w:rsid w:val="003A4CFF"/>
    <w:rsid w:val="003A4D2F"/>
    <w:rsid w:val="003A5164"/>
    <w:rsid w:val="003A5284"/>
    <w:rsid w:val="003A52DA"/>
    <w:rsid w:val="003A53B6"/>
    <w:rsid w:val="003A56B9"/>
    <w:rsid w:val="003A5B81"/>
    <w:rsid w:val="003A5CFB"/>
    <w:rsid w:val="003A5D19"/>
    <w:rsid w:val="003A604C"/>
    <w:rsid w:val="003A61DE"/>
    <w:rsid w:val="003A647B"/>
    <w:rsid w:val="003A64BB"/>
    <w:rsid w:val="003A6561"/>
    <w:rsid w:val="003A661C"/>
    <w:rsid w:val="003A6669"/>
    <w:rsid w:val="003A6693"/>
    <w:rsid w:val="003A67A6"/>
    <w:rsid w:val="003A6BD4"/>
    <w:rsid w:val="003A6C55"/>
    <w:rsid w:val="003A6F11"/>
    <w:rsid w:val="003A6F9B"/>
    <w:rsid w:val="003A7225"/>
    <w:rsid w:val="003A72E6"/>
    <w:rsid w:val="003A7670"/>
    <w:rsid w:val="003A77A0"/>
    <w:rsid w:val="003A79E1"/>
    <w:rsid w:val="003A7AF5"/>
    <w:rsid w:val="003A7B04"/>
    <w:rsid w:val="003A7FAB"/>
    <w:rsid w:val="003B0281"/>
    <w:rsid w:val="003B02F8"/>
    <w:rsid w:val="003B1000"/>
    <w:rsid w:val="003B1383"/>
    <w:rsid w:val="003B157C"/>
    <w:rsid w:val="003B1884"/>
    <w:rsid w:val="003B19A5"/>
    <w:rsid w:val="003B1AFB"/>
    <w:rsid w:val="003B1D1B"/>
    <w:rsid w:val="003B1E1B"/>
    <w:rsid w:val="003B21F5"/>
    <w:rsid w:val="003B247E"/>
    <w:rsid w:val="003B25BF"/>
    <w:rsid w:val="003B286F"/>
    <w:rsid w:val="003B2997"/>
    <w:rsid w:val="003B2A16"/>
    <w:rsid w:val="003B2AB0"/>
    <w:rsid w:val="003B2C8A"/>
    <w:rsid w:val="003B321F"/>
    <w:rsid w:val="003B32F6"/>
    <w:rsid w:val="003B333F"/>
    <w:rsid w:val="003B34A1"/>
    <w:rsid w:val="003B34DC"/>
    <w:rsid w:val="003B3707"/>
    <w:rsid w:val="003B37C5"/>
    <w:rsid w:val="003B395E"/>
    <w:rsid w:val="003B3C12"/>
    <w:rsid w:val="003B3D04"/>
    <w:rsid w:val="003B3ECC"/>
    <w:rsid w:val="003B3EE3"/>
    <w:rsid w:val="003B484C"/>
    <w:rsid w:val="003B4A05"/>
    <w:rsid w:val="003B564A"/>
    <w:rsid w:val="003B566E"/>
    <w:rsid w:val="003B5B46"/>
    <w:rsid w:val="003B5CFF"/>
    <w:rsid w:val="003B5EAA"/>
    <w:rsid w:val="003B5F11"/>
    <w:rsid w:val="003B6014"/>
    <w:rsid w:val="003B615C"/>
    <w:rsid w:val="003B646C"/>
    <w:rsid w:val="003B7147"/>
    <w:rsid w:val="003B753D"/>
    <w:rsid w:val="003B78D7"/>
    <w:rsid w:val="003B7D09"/>
    <w:rsid w:val="003B7E51"/>
    <w:rsid w:val="003B7FC1"/>
    <w:rsid w:val="003C03B6"/>
    <w:rsid w:val="003C0759"/>
    <w:rsid w:val="003C092F"/>
    <w:rsid w:val="003C09F3"/>
    <w:rsid w:val="003C10C9"/>
    <w:rsid w:val="003C176D"/>
    <w:rsid w:val="003C2444"/>
    <w:rsid w:val="003C28D7"/>
    <w:rsid w:val="003C2C03"/>
    <w:rsid w:val="003C2C0F"/>
    <w:rsid w:val="003C312F"/>
    <w:rsid w:val="003C324E"/>
    <w:rsid w:val="003C336B"/>
    <w:rsid w:val="003C3436"/>
    <w:rsid w:val="003C35C7"/>
    <w:rsid w:val="003C36AF"/>
    <w:rsid w:val="003C36F3"/>
    <w:rsid w:val="003C3701"/>
    <w:rsid w:val="003C38CF"/>
    <w:rsid w:val="003C3A00"/>
    <w:rsid w:val="003C3AF1"/>
    <w:rsid w:val="003C431A"/>
    <w:rsid w:val="003C4A31"/>
    <w:rsid w:val="003C4AB0"/>
    <w:rsid w:val="003C4B7F"/>
    <w:rsid w:val="003C540F"/>
    <w:rsid w:val="003C546C"/>
    <w:rsid w:val="003C587F"/>
    <w:rsid w:val="003C5ADF"/>
    <w:rsid w:val="003C61D0"/>
    <w:rsid w:val="003C64EF"/>
    <w:rsid w:val="003C6650"/>
    <w:rsid w:val="003C6881"/>
    <w:rsid w:val="003C69A9"/>
    <w:rsid w:val="003C6B8E"/>
    <w:rsid w:val="003C6BEB"/>
    <w:rsid w:val="003C6D92"/>
    <w:rsid w:val="003C6F4E"/>
    <w:rsid w:val="003C6F9E"/>
    <w:rsid w:val="003C6FC7"/>
    <w:rsid w:val="003C7118"/>
    <w:rsid w:val="003C781C"/>
    <w:rsid w:val="003C7C7E"/>
    <w:rsid w:val="003C7CAF"/>
    <w:rsid w:val="003C7F40"/>
    <w:rsid w:val="003D060B"/>
    <w:rsid w:val="003D0647"/>
    <w:rsid w:val="003D07CC"/>
    <w:rsid w:val="003D0A6A"/>
    <w:rsid w:val="003D0A9B"/>
    <w:rsid w:val="003D0AB7"/>
    <w:rsid w:val="003D1228"/>
    <w:rsid w:val="003D123A"/>
    <w:rsid w:val="003D12C6"/>
    <w:rsid w:val="003D1418"/>
    <w:rsid w:val="003D14E3"/>
    <w:rsid w:val="003D189A"/>
    <w:rsid w:val="003D193D"/>
    <w:rsid w:val="003D1A56"/>
    <w:rsid w:val="003D1D22"/>
    <w:rsid w:val="003D21E6"/>
    <w:rsid w:val="003D22A9"/>
    <w:rsid w:val="003D2406"/>
    <w:rsid w:val="003D255A"/>
    <w:rsid w:val="003D2605"/>
    <w:rsid w:val="003D26C1"/>
    <w:rsid w:val="003D28E3"/>
    <w:rsid w:val="003D2964"/>
    <w:rsid w:val="003D298B"/>
    <w:rsid w:val="003D2CBC"/>
    <w:rsid w:val="003D2F6C"/>
    <w:rsid w:val="003D2F71"/>
    <w:rsid w:val="003D2FE8"/>
    <w:rsid w:val="003D33E8"/>
    <w:rsid w:val="003D33F7"/>
    <w:rsid w:val="003D3BFA"/>
    <w:rsid w:val="003D3E71"/>
    <w:rsid w:val="003D42A9"/>
    <w:rsid w:val="003D489E"/>
    <w:rsid w:val="003D4C3F"/>
    <w:rsid w:val="003D4F83"/>
    <w:rsid w:val="003D5414"/>
    <w:rsid w:val="003D5461"/>
    <w:rsid w:val="003D56FA"/>
    <w:rsid w:val="003D5719"/>
    <w:rsid w:val="003D5C0F"/>
    <w:rsid w:val="003D5ECA"/>
    <w:rsid w:val="003D6178"/>
    <w:rsid w:val="003D6649"/>
    <w:rsid w:val="003D6CD4"/>
    <w:rsid w:val="003D6D61"/>
    <w:rsid w:val="003D70CB"/>
    <w:rsid w:val="003D70D3"/>
    <w:rsid w:val="003D7174"/>
    <w:rsid w:val="003D7490"/>
    <w:rsid w:val="003D76CB"/>
    <w:rsid w:val="003D7A1D"/>
    <w:rsid w:val="003D7C3C"/>
    <w:rsid w:val="003E05B9"/>
    <w:rsid w:val="003E05D3"/>
    <w:rsid w:val="003E07F1"/>
    <w:rsid w:val="003E0B08"/>
    <w:rsid w:val="003E0ED0"/>
    <w:rsid w:val="003E1013"/>
    <w:rsid w:val="003E122E"/>
    <w:rsid w:val="003E12D3"/>
    <w:rsid w:val="003E1BB7"/>
    <w:rsid w:val="003E1F5D"/>
    <w:rsid w:val="003E23B1"/>
    <w:rsid w:val="003E23B3"/>
    <w:rsid w:val="003E299B"/>
    <w:rsid w:val="003E2DA1"/>
    <w:rsid w:val="003E3138"/>
    <w:rsid w:val="003E314E"/>
    <w:rsid w:val="003E31FA"/>
    <w:rsid w:val="003E3333"/>
    <w:rsid w:val="003E3414"/>
    <w:rsid w:val="003E34A1"/>
    <w:rsid w:val="003E363F"/>
    <w:rsid w:val="003E3C39"/>
    <w:rsid w:val="003E3F06"/>
    <w:rsid w:val="003E4239"/>
    <w:rsid w:val="003E4387"/>
    <w:rsid w:val="003E444B"/>
    <w:rsid w:val="003E4536"/>
    <w:rsid w:val="003E457D"/>
    <w:rsid w:val="003E490A"/>
    <w:rsid w:val="003E49FF"/>
    <w:rsid w:val="003E4A1F"/>
    <w:rsid w:val="003E4CE0"/>
    <w:rsid w:val="003E4CEA"/>
    <w:rsid w:val="003E4FEE"/>
    <w:rsid w:val="003E53F3"/>
    <w:rsid w:val="003E5412"/>
    <w:rsid w:val="003E5557"/>
    <w:rsid w:val="003E5656"/>
    <w:rsid w:val="003E58E3"/>
    <w:rsid w:val="003E61F5"/>
    <w:rsid w:val="003E6365"/>
    <w:rsid w:val="003E63F0"/>
    <w:rsid w:val="003E63F9"/>
    <w:rsid w:val="003E6423"/>
    <w:rsid w:val="003E6A96"/>
    <w:rsid w:val="003E6E23"/>
    <w:rsid w:val="003E739E"/>
    <w:rsid w:val="003E7517"/>
    <w:rsid w:val="003E7A5B"/>
    <w:rsid w:val="003E7AF6"/>
    <w:rsid w:val="003E7C58"/>
    <w:rsid w:val="003E7E04"/>
    <w:rsid w:val="003E7F7D"/>
    <w:rsid w:val="003F0003"/>
    <w:rsid w:val="003F0220"/>
    <w:rsid w:val="003F0294"/>
    <w:rsid w:val="003F02D2"/>
    <w:rsid w:val="003F05C2"/>
    <w:rsid w:val="003F0F79"/>
    <w:rsid w:val="003F0FE2"/>
    <w:rsid w:val="003F0FEF"/>
    <w:rsid w:val="003F1FBE"/>
    <w:rsid w:val="003F2080"/>
    <w:rsid w:val="003F214F"/>
    <w:rsid w:val="003F2297"/>
    <w:rsid w:val="003F26C1"/>
    <w:rsid w:val="003F2916"/>
    <w:rsid w:val="003F2AD6"/>
    <w:rsid w:val="003F2C88"/>
    <w:rsid w:val="003F3243"/>
    <w:rsid w:val="003F3259"/>
    <w:rsid w:val="003F3598"/>
    <w:rsid w:val="003F36F2"/>
    <w:rsid w:val="003F38B3"/>
    <w:rsid w:val="003F3E16"/>
    <w:rsid w:val="003F3F1D"/>
    <w:rsid w:val="003F4074"/>
    <w:rsid w:val="003F4134"/>
    <w:rsid w:val="003F4166"/>
    <w:rsid w:val="003F42A7"/>
    <w:rsid w:val="003F430F"/>
    <w:rsid w:val="003F448F"/>
    <w:rsid w:val="003F45E1"/>
    <w:rsid w:val="003F47B1"/>
    <w:rsid w:val="003F4D14"/>
    <w:rsid w:val="003F5030"/>
    <w:rsid w:val="003F55EF"/>
    <w:rsid w:val="003F563D"/>
    <w:rsid w:val="003F5E81"/>
    <w:rsid w:val="003F5F69"/>
    <w:rsid w:val="003F6432"/>
    <w:rsid w:val="003F649E"/>
    <w:rsid w:val="003F68E7"/>
    <w:rsid w:val="003F6ACB"/>
    <w:rsid w:val="003F6BC5"/>
    <w:rsid w:val="003F6F02"/>
    <w:rsid w:val="003F6FDB"/>
    <w:rsid w:val="003F709A"/>
    <w:rsid w:val="003F71F3"/>
    <w:rsid w:val="003F7485"/>
    <w:rsid w:val="003F74AA"/>
    <w:rsid w:val="003F7685"/>
    <w:rsid w:val="003F799B"/>
    <w:rsid w:val="003F79CE"/>
    <w:rsid w:val="003F7AA4"/>
    <w:rsid w:val="003F7E8E"/>
    <w:rsid w:val="00400377"/>
    <w:rsid w:val="0040044D"/>
    <w:rsid w:val="0040059C"/>
    <w:rsid w:val="00400673"/>
    <w:rsid w:val="0040068C"/>
    <w:rsid w:val="00400BEB"/>
    <w:rsid w:val="00400FCB"/>
    <w:rsid w:val="00401240"/>
    <w:rsid w:val="00401380"/>
    <w:rsid w:val="0040146A"/>
    <w:rsid w:val="004018E8"/>
    <w:rsid w:val="00401952"/>
    <w:rsid w:val="004019FB"/>
    <w:rsid w:val="00401C5B"/>
    <w:rsid w:val="004021E5"/>
    <w:rsid w:val="004023FF"/>
    <w:rsid w:val="0040255F"/>
    <w:rsid w:val="004025BA"/>
    <w:rsid w:val="004026B8"/>
    <w:rsid w:val="00402760"/>
    <w:rsid w:val="00402784"/>
    <w:rsid w:val="00402AE2"/>
    <w:rsid w:val="00403032"/>
    <w:rsid w:val="00403094"/>
    <w:rsid w:val="004030BC"/>
    <w:rsid w:val="0040310C"/>
    <w:rsid w:val="00403482"/>
    <w:rsid w:val="004037D9"/>
    <w:rsid w:val="004039D2"/>
    <w:rsid w:val="00403A4C"/>
    <w:rsid w:val="00403D20"/>
    <w:rsid w:val="00403D29"/>
    <w:rsid w:val="00403D50"/>
    <w:rsid w:val="00403FB5"/>
    <w:rsid w:val="0040475C"/>
    <w:rsid w:val="0040485F"/>
    <w:rsid w:val="00404910"/>
    <w:rsid w:val="00404BC8"/>
    <w:rsid w:val="00405064"/>
    <w:rsid w:val="0040547A"/>
    <w:rsid w:val="00405571"/>
    <w:rsid w:val="004057CB"/>
    <w:rsid w:val="00405A9F"/>
    <w:rsid w:val="00405E78"/>
    <w:rsid w:val="0040621E"/>
    <w:rsid w:val="004062BB"/>
    <w:rsid w:val="004062D6"/>
    <w:rsid w:val="00406A6A"/>
    <w:rsid w:val="00406AB2"/>
    <w:rsid w:val="00406AE3"/>
    <w:rsid w:val="00406BF9"/>
    <w:rsid w:val="00406C2B"/>
    <w:rsid w:val="00406C71"/>
    <w:rsid w:val="00407314"/>
    <w:rsid w:val="004075BC"/>
    <w:rsid w:val="00407898"/>
    <w:rsid w:val="0040796C"/>
    <w:rsid w:val="00407B03"/>
    <w:rsid w:val="00407B78"/>
    <w:rsid w:val="004100C3"/>
    <w:rsid w:val="004102C4"/>
    <w:rsid w:val="004102E6"/>
    <w:rsid w:val="0041047D"/>
    <w:rsid w:val="004107D4"/>
    <w:rsid w:val="00410927"/>
    <w:rsid w:val="004109D6"/>
    <w:rsid w:val="00410ED0"/>
    <w:rsid w:val="004112DF"/>
    <w:rsid w:val="0041130A"/>
    <w:rsid w:val="00411791"/>
    <w:rsid w:val="004119B5"/>
    <w:rsid w:val="004125E5"/>
    <w:rsid w:val="00412900"/>
    <w:rsid w:val="00412B13"/>
    <w:rsid w:val="00412B6D"/>
    <w:rsid w:val="00412BFC"/>
    <w:rsid w:val="00412E22"/>
    <w:rsid w:val="00413420"/>
    <w:rsid w:val="00413603"/>
    <w:rsid w:val="00413670"/>
    <w:rsid w:val="00413791"/>
    <w:rsid w:val="004137CA"/>
    <w:rsid w:val="00413983"/>
    <w:rsid w:val="00413CD5"/>
    <w:rsid w:val="00414046"/>
    <w:rsid w:val="00414129"/>
    <w:rsid w:val="004144F1"/>
    <w:rsid w:val="0041456E"/>
    <w:rsid w:val="00414637"/>
    <w:rsid w:val="00414765"/>
    <w:rsid w:val="00414A52"/>
    <w:rsid w:val="00415158"/>
    <w:rsid w:val="00415632"/>
    <w:rsid w:val="004162B1"/>
    <w:rsid w:val="00416AF2"/>
    <w:rsid w:val="00416D2A"/>
    <w:rsid w:val="00416D7E"/>
    <w:rsid w:val="00416DC9"/>
    <w:rsid w:val="00416F25"/>
    <w:rsid w:val="0041736F"/>
    <w:rsid w:val="004173BA"/>
    <w:rsid w:val="0041767E"/>
    <w:rsid w:val="00417803"/>
    <w:rsid w:val="00417804"/>
    <w:rsid w:val="00417A2A"/>
    <w:rsid w:val="00417A7E"/>
    <w:rsid w:val="004206FB"/>
    <w:rsid w:val="00420B57"/>
    <w:rsid w:val="00420CCF"/>
    <w:rsid w:val="004213AA"/>
    <w:rsid w:val="004219E4"/>
    <w:rsid w:val="00421A30"/>
    <w:rsid w:val="00421B86"/>
    <w:rsid w:val="00421CE8"/>
    <w:rsid w:val="0042224E"/>
    <w:rsid w:val="00422764"/>
    <w:rsid w:val="00422A18"/>
    <w:rsid w:val="00422E9E"/>
    <w:rsid w:val="004231E5"/>
    <w:rsid w:val="004232AB"/>
    <w:rsid w:val="004237E2"/>
    <w:rsid w:val="00423907"/>
    <w:rsid w:val="0042396D"/>
    <w:rsid w:val="004239B9"/>
    <w:rsid w:val="00423BF0"/>
    <w:rsid w:val="00423D14"/>
    <w:rsid w:val="004243DB"/>
    <w:rsid w:val="00424687"/>
    <w:rsid w:val="004248BB"/>
    <w:rsid w:val="00424F2B"/>
    <w:rsid w:val="0042564E"/>
    <w:rsid w:val="004257DF"/>
    <w:rsid w:val="00425AE3"/>
    <w:rsid w:val="00425D47"/>
    <w:rsid w:val="00425E7F"/>
    <w:rsid w:val="00425E82"/>
    <w:rsid w:val="00425EE1"/>
    <w:rsid w:val="00425F8D"/>
    <w:rsid w:val="00426126"/>
    <w:rsid w:val="004262CF"/>
    <w:rsid w:val="00426378"/>
    <w:rsid w:val="00426570"/>
    <w:rsid w:val="00426582"/>
    <w:rsid w:val="004269D5"/>
    <w:rsid w:val="00426AFB"/>
    <w:rsid w:val="00426C50"/>
    <w:rsid w:val="00426DAC"/>
    <w:rsid w:val="00426E33"/>
    <w:rsid w:val="00427157"/>
    <w:rsid w:val="00427B1C"/>
    <w:rsid w:val="00427E82"/>
    <w:rsid w:val="00430716"/>
    <w:rsid w:val="00430877"/>
    <w:rsid w:val="00430F18"/>
    <w:rsid w:val="0043116E"/>
    <w:rsid w:val="004311D0"/>
    <w:rsid w:val="00431252"/>
    <w:rsid w:val="004312E8"/>
    <w:rsid w:val="00431452"/>
    <w:rsid w:val="00431558"/>
    <w:rsid w:val="004317FB"/>
    <w:rsid w:val="00431874"/>
    <w:rsid w:val="00431A15"/>
    <w:rsid w:val="00431B45"/>
    <w:rsid w:val="00432068"/>
    <w:rsid w:val="00432448"/>
    <w:rsid w:val="004326AD"/>
    <w:rsid w:val="00432840"/>
    <w:rsid w:val="00432958"/>
    <w:rsid w:val="00432A8A"/>
    <w:rsid w:val="004336D1"/>
    <w:rsid w:val="00433897"/>
    <w:rsid w:val="0043389C"/>
    <w:rsid w:val="004339E6"/>
    <w:rsid w:val="00433A87"/>
    <w:rsid w:val="00433F01"/>
    <w:rsid w:val="00433FAB"/>
    <w:rsid w:val="00434064"/>
    <w:rsid w:val="004340C4"/>
    <w:rsid w:val="004342BB"/>
    <w:rsid w:val="00434532"/>
    <w:rsid w:val="004345C7"/>
    <w:rsid w:val="00434834"/>
    <w:rsid w:val="00434946"/>
    <w:rsid w:val="00434AA1"/>
    <w:rsid w:val="00434DD1"/>
    <w:rsid w:val="00434E66"/>
    <w:rsid w:val="004352F5"/>
    <w:rsid w:val="004354A8"/>
    <w:rsid w:val="00435616"/>
    <w:rsid w:val="0043583E"/>
    <w:rsid w:val="004359E2"/>
    <w:rsid w:val="00435AB9"/>
    <w:rsid w:val="00435E29"/>
    <w:rsid w:val="00435EE5"/>
    <w:rsid w:val="00436052"/>
    <w:rsid w:val="004366E5"/>
    <w:rsid w:val="00436C70"/>
    <w:rsid w:val="00436D62"/>
    <w:rsid w:val="004371B0"/>
    <w:rsid w:val="00437411"/>
    <w:rsid w:val="004375E8"/>
    <w:rsid w:val="004377CE"/>
    <w:rsid w:val="004377E7"/>
    <w:rsid w:val="00437BD4"/>
    <w:rsid w:val="00437D7B"/>
    <w:rsid w:val="00440391"/>
    <w:rsid w:val="00440638"/>
    <w:rsid w:val="004409B9"/>
    <w:rsid w:val="00440CD4"/>
    <w:rsid w:val="00441003"/>
    <w:rsid w:val="0044141A"/>
    <w:rsid w:val="00441A7F"/>
    <w:rsid w:val="00441B71"/>
    <w:rsid w:val="00441C75"/>
    <w:rsid w:val="004420C2"/>
    <w:rsid w:val="00442223"/>
    <w:rsid w:val="004422BB"/>
    <w:rsid w:val="004422F1"/>
    <w:rsid w:val="00442377"/>
    <w:rsid w:val="004426F7"/>
    <w:rsid w:val="004427E9"/>
    <w:rsid w:val="004428B7"/>
    <w:rsid w:val="004429F3"/>
    <w:rsid w:val="00442D67"/>
    <w:rsid w:val="00442FC7"/>
    <w:rsid w:val="0044327A"/>
    <w:rsid w:val="0044360A"/>
    <w:rsid w:val="00443776"/>
    <w:rsid w:val="00443839"/>
    <w:rsid w:val="004439A1"/>
    <w:rsid w:val="004439EB"/>
    <w:rsid w:val="00443B36"/>
    <w:rsid w:val="00443D35"/>
    <w:rsid w:val="00443D62"/>
    <w:rsid w:val="00443D83"/>
    <w:rsid w:val="00444211"/>
    <w:rsid w:val="004442D4"/>
    <w:rsid w:val="0044440D"/>
    <w:rsid w:val="00444804"/>
    <w:rsid w:val="00444947"/>
    <w:rsid w:val="00444C2E"/>
    <w:rsid w:val="00444EA6"/>
    <w:rsid w:val="0044532B"/>
    <w:rsid w:val="00445403"/>
    <w:rsid w:val="00445784"/>
    <w:rsid w:val="00445985"/>
    <w:rsid w:val="00445E04"/>
    <w:rsid w:val="00445EE2"/>
    <w:rsid w:val="00445F3D"/>
    <w:rsid w:val="00445FE8"/>
    <w:rsid w:val="00446276"/>
    <w:rsid w:val="00446595"/>
    <w:rsid w:val="004465C7"/>
    <w:rsid w:val="00446667"/>
    <w:rsid w:val="00446B00"/>
    <w:rsid w:val="00446E5C"/>
    <w:rsid w:val="0044700A"/>
    <w:rsid w:val="00447317"/>
    <w:rsid w:val="0044746A"/>
    <w:rsid w:val="0044754C"/>
    <w:rsid w:val="00447579"/>
    <w:rsid w:val="0044757D"/>
    <w:rsid w:val="00447FA3"/>
    <w:rsid w:val="00447FAF"/>
    <w:rsid w:val="00450056"/>
    <w:rsid w:val="00450145"/>
    <w:rsid w:val="004503FF"/>
    <w:rsid w:val="004505F3"/>
    <w:rsid w:val="004505F5"/>
    <w:rsid w:val="004508FE"/>
    <w:rsid w:val="00450BAE"/>
    <w:rsid w:val="00450C58"/>
    <w:rsid w:val="00450C73"/>
    <w:rsid w:val="00450D46"/>
    <w:rsid w:val="004514E3"/>
    <w:rsid w:val="0045158A"/>
    <w:rsid w:val="004515B9"/>
    <w:rsid w:val="004517DA"/>
    <w:rsid w:val="00451818"/>
    <w:rsid w:val="0045199A"/>
    <w:rsid w:val="00451D0D"/>
    <w:rsid w:val="00451EBC"/>
    <w:rsid w:val="00451EF4"/>
    <w:rsid w:val="0045208B"/>
    <w:rsid w:val="00452786"/>
    <w:rsid w:val="00452881"/>
    <w:rsid w:val="00452C8B"/>
    <w:rsid w:val="00452E31"/>
    <w:rsid w:val="00452EE5"/>
    <w:rsid w:val="004533B3"/>
    <w:rsid w:val="0045365A"/>
    <w:rsid w:val="00453782"/>
    <w:rsid w:val="004538ED"/>
    <w:rsid w:val="00453C72"/>
    <w:rsid w:val="00453F6A"/>
    <w:rsid w:val="004541B9"/>
    <w:rsid w:val="0045422A"/>
    <w:rsid w:val="00454288"/>
    <w:rsid w:val="004542B1"/>
    <w:rsid w:val="00454568"/>
    <w:rsid w:val="004545A9"/>
    <w:rsid w:val="0045468B"/>
    <w:rsid w:val="00454759"/>
    <w:rsid w:val="004548EE"/>
    <w:rsid w:val="00454C4C"/>
    <w:rsid w:val="00454E92"/>
    <w:rsid w:val="00454EBB"/>
    <w:rsid w:val="004555A3"/>
    <w:rsid w:val="004556D7"/>
    <w:rsid w:val="00455794"/>
    <w:rsid w:val="004557AF"/>
    <w:rsid w:val="00455976"/>
    <w:rsid w:val="00455C1D"/>
    <w:rsid w:val="00455D00"/>
    <w:rsid w:val="00455D24"/>
    <w:rsid w:val="00455F24"/>
    <w:rsid w:val="00455F36"/>
    <w:rsid w:val="004560A6"/>
    <w:rsid w:val="0045662E"/>
    <w:rsid w:val="004568A0"/>
    <w:rsid w:val="00456DE6"/>
    <w:rsid w:val="004574A8"/>
    <w:rsid w:val="004574B9"/>
    <w:rsid w:val="00457832"/>
    <w:rsid w:val="00457A8F"/>
    <w:rsid w:val="00457C61"/>
    <w:rsid w:val="00457E77"/>
    <w:rsid w:val="00460087"/>
    <w:rsid w:val="00460A8D"/>
    <w:rsid w:val="00460BFC"/>
    <w:rsid w:val="00460D05"/>
    <w:rsid w:val="00461181"/>
    <w:rsid w:val="004619B7"/>
    <w:rsid w:val="004619DE"/>
    <w:rsid w:val="00461B4C"/>
    <w:rsid w:val="00461B6A"/>
    <w:rsid w:val="00461E66"/>
    <w:rsid w:val="00461EFC"/>
    <w:rsid w:val="00462021"/>
    <w:rsid w:val="0046234B"/>
    <w:rsid w:val="00462454"/>
    <w:rsid w:val="004625E6"/>
    <w:rsid w:val="004627F7"/>
    <w:rsid w:val="00462982"/>
    <w:rsid w:val="004630AD"/>
    <w:rsid w:val="00463111"/>
    <w:rsid w:val="00463499"/>
    <w:rsid w:val="004634CF"/>
    <w:rsid w:val="0046363C"/>
    <w:rsid w:val="00463D77"/>
    <w:rsid w:val="00463ED2"/>
    <w:rsid w:val="00464539"/>
    <w:rsid w:val="004645D0"/>
    <w:rsid w:val="00464AB1"/>
    <w:rsid w:val="00464AFB"/>
    <w:rsid w:val="00464C18"/>
    <w:rsid w:val="00464FC7"/>
    <w:rsid w:val="00465055"/>
    <w:rsid w:val="004651B9"/>
    <w:rsid w:val="00465A74"/>
    <w:rsid w:val="00465EA9"/>
    <w:rsid w:val="00465EB0"/>
    <w:rsid w:val="00466165"/>
    <w:rsid w:val="0046628F"/>
    <w:rsid w:val="004662F3"/>
    <w:rsid w:val="0046645B"/>
    <w:rsid w:val="00466904"/>
    <w:rsid w:val="00466A35"/>
    <w:rsid w:val="00466BD6"/>
    <w:rsid w:val="00466C51"/>
    <w:rsid w:val="00466D5E"/>
    <w:rsid w:val="00466E43"/>
    <w:rsid w:val="00466F16"/>
    <w:rsid w:val="0046722A"/>
    <w:rsid w:val="00467232"/>
    <w:rsid w:val="00467257"/>
    <w:rsid w:val="004676A0"/>
    <w:rsid w:val="00467986"/>
    <w:rsid w:val="00467D10"/>
    <w:rsid w:val="00470084"/>
    <w:rsid w:val="004702B7"/>
    <w:rsid w:val="00470479"/>
    <w:rsid w:val="00470570"/>
    <w:rsid w:val="004706E9"/>
    <w:rsid w:val="00470DA0"/>
    <w:rsid w:val="004711AF"/>
    <w:rsid w:val="004711F3"/>
    <w:rsid w:val="004713D6"/>
    <w:rsid w:val="004717C0"/>
    <w:rsid w:val="00471A97"/>
    <w:rsid w:val="00471BF1"/>
    <w:rsid w:val="00471CB3"/>
    <w:rsid w:val="00472143"/>
    <w:rsid w:val="004724E1"/>
    <w:rsid w:val="0047277F"/>
    <w:rsid w:val="004727C7"/>
    <w:rsid w:val="0047292D"/>
    <w:rsid w:val="00472E13"/>
    <w:rsid w:val="00472E59"/>
    <w:rsid w:val="0047344F"/>
    <w:rsid w:val="004735EF"/>
    <w:rsid w:val="004736D5"/>
    <w:rsid w:val="00473BA8"/>
    <w:rsid w:val="00473D88"/>
    <w:rsid w:val="0047400D"/>
    <w:rsid w:val="004742E7"/>
    <w:rsid w:val="00474508"/>
    <w:rsid w:val="004747AD"/>
    <w:rsid w:val="00474A77"/>
    <w:rsid w:val="00474C84"/>
    <w:rsid w:val="00474CBC"/>
    <w:rsid w:val="00474DA3"/>
    <w:rsid w:val="00474DC1"/>
    <w:rsid w:val="00475006"/>
    <w:rsid w:val="004750C9"/>
    <w:rsid w:val="00475695"/>
    <w:rsid w:val="00475697"/>
    <w:rsid w:val="0047569E"/>
    <w:rsid w:val="004758FD"/>
    <w:rsid w:val="0047598A"/>
    <w:rsid w:val="00475C81"/>
    <w:rsid w:val="00475D2F"/>
    <w:rsid w:val="00475FDE"/>
    <w:rsid w:val="004762EA"/>
    <w:rsid w:val="0047641D"/>
    <w:rsid w:val="004766BD"/>
    <w:rsid w:val="004766EB"/>
    <w:rsid w:val="004767D9"/>
    <w:rsid w:val="0047691A"/>
    <w:rsid w:val="00476EE8"/>
    <w:rsid w:val="0047740C"/>
    <w:rsid w:val="0047742B"/>
    <w:rsid w:val="00477576"/>
    <w:rsid w:val="004777DD"/>
    <w:rsid w:val="00477C33"/>
    <w:rsid w:val="00477CE4"/>
    <w:rsid w:val="00480059"/>
    <w:rsid w:val="004800C7"/>
    <w:rsid w:val="004800EF"/>
    <w:rsid w:val="00480474"/>
    <w:rsid w:val="0048061E"/>
    <w:rsid w:val="004806B2"/>
    <w:rsid w:val="004806B4"/>
    <w:rsid w:val="00480BCE"/>
    <w:rsid w:val="00480CEC"/>
    <w:rsid w:val="00480DD6"/>
    <w:rsid w:val="004810B8"/>
    <w:rsid w:val="004811AB"/>
    <w:rsid w:val="004814DD"/>
    <w:rsid w:val="0048178D"/>
    <w:rsid w:val="004817C0"/>
    <w:rsid w:val="00481967"/>
    <w:rsid w:val="00481FC8"/>
    <w:rsid w:val="00481FE7"/>
    <w:rsid w:val="0048233C"/>
    <w:rsid w:val="00482357"/>
    <w:rsid w:val="00482921"/>
    <w:rsid w:val="00482E28"/>
    <w:rsid w:val="00483226"/>
    <w:rsid w:val="00483500"/>
    <w:rsid w:val="0048376E"/>
    <w:rsid w:val="00483825"/>
    <w:rsid w:val="004839A2"/>
    <w:rsid w:val="004839E0"/>
    <w:rsid w:val="00483D5C"/>
    <w:rsid w:val="00484512"/>
    <w:rsid w:val="0048494E"/>
    <w:rsid w:val="00484B33"/>
    <w:rsid w:val="00484DBF"/>
    <w:rsid w:val="00484DDA"/>
    <w:rsid w:val="0048511E"/>
    <w:rsid w:val="00485425"/>
    <w:rsid w:val="00485520"/>
    <w:rsid w:val="004856C8"/>
    <w:rsid w:val="00485803"/>
    <w:rsid w:val="00485AAB"/>
    <w:rsid w:val="00485AC4"/>
    <w:rsid w:val="00485B80"/>
    <w:rsid w:val="00485DC8"/>
    <w:rsid w:val="00485F95"/>
    <w:rsid w:val="0048627F"/>
    <w:rsid w:val="004862DB"/>
    <w:rsid w:val="00486354"/>
    <w:rsid w:val="0048668D"/>
    <w:rsid w:val="00486716"/>
    <w:rsid w:val="00486859"/>
    <w:rsid w:val="00486B49"/>
    <w:rsid w:val="00486BE0"/>
    <w:rsid w:val="00486E0F"/>
    <w:rsid w:val="00486E65"/>
    <w:rsid w:val="004870A5"/>
    <w:rsid w:val="00487245"/>
    <w:rsid w:val="0048773A"/>
    <w:rsid w:val="004878DB"/>
    <w:rsid w:val="0048798C"/>
    <w:rsid w:val="00487B23"/>
    <w:rsid w:val="004903F6"/>
    <w:rsid w:val="004906C3"/>
    <w:rsid w:val="00490706"/>
    <w:rsid w:val="00490AAC"/>
    <w:rsid w:val="00490AF1"/>
    <w:rsid w:val="00490C23"/>
    <w:rsid w:val="00490D02"/>
    <w:rsid w:val="00490DA9"/>
    <w:rsid w:val="00491095"/>
    <w:rsid w:val="00491135"/>
    <w:rsid w:val="004911A4"/>
    <w:rsid w:val="004913BE"/>
    <w:rsid w:val="0049240C"/>
    <w:rsid w:val="00492579"/>
    <w:rsid w:val="0049291E"/>
    <w:rsid w:val="00493445"/>
    <w:rsid w:val="004938D0"/>
    <w:rsid w:val="00493A83"/>
    <w:rsid w:val="00493FAE"/>
    <w:rsid w:val="004943E2"/>
    <w:rsid w:val="00494515"/>
    <w:rsid w:val="004946F0"/>
    <w:rsid w:val="00494755"/>
    <w:rsid w:val="004947D3"/>
    <w:rsid w:val="00494A0D"/>
    <w:rsid w:val="00494B82"/>
    <w:rsid w:val="00495456"/>
    <w:rsid w:val="00495489"/>
    <w:rsid w:val="004954F8"/>
    <w:rsid w:val="004955A8"/>
    <w:rsid w:val="004957C8"/>
    <w:rsid w:val="004957F5"/>
    <w:rsid w:val="004959B3"/>
    <w:rsid w:val="00495C90"/>
    <w:rsid w:val="00495E73"/>
    <w:rsid w:val="00495F6A"/>
    <w:rsid w:val="00496023"/>
    <w:rsid w:val="0049697A"/>
    <w:rsid w:val="00496BCC"/>
    <w:rsid w:val="00497747"/>
    <w:rsid w:val="00497AE3"/>
    <w:rsid w:val="00497F51"/>
    <w:rsid w:val="004A018D"/>
    <w:rsid w:val="004A0583"/>
    <w:rsid w:val="004A08B1"/>
    <w:rsid w:val="004A09C1"/>
    <w:rsid w:val="004A0B30"/>
    <w:rsid w:val="004A0E16"/>
    <w:rsid w:val="004A134A"/>
    <w:rsid w:val="004A1552"/>
    <w:rsid w:val="004A1987"/>
    <w:rsid w:val="004A1A16"/>
    <w:rsid w:val="004A1D84"/>
    <w:rsid w:val="004A2126"/>
    <w:rsid w:val="004A24AD"/>
    <w:rsid w:val="004A256B"/>
    <w:rsid w:val="004A2702"/>
    <w:rsid w:val="004A2711"/>
    <w:rsid w:val="004A28EE"/>
    <w:rsid w:val="004A2D4E"/>
    <w:rsid w:val="004A2D72"/>
    <w:rsid w:val="004A35CA"/>
    <w:rsid w:val="004A3874"/>
    <w:rsid w:val="004A3972"/>
    <w:rsid w:val="004A3CD5"/>
    <w:rsid w:val="004A3FDC"/>
    <w:rsid w:val="004A45BB"/>
    <w:rsid w:val="004A45FE"/>
    <w:rsid w:val="004A4690"/>
    <w:rsid w:val="004A4E14"/>
    <w:rsid w:val="004A4E94"/>
    <w:rsid w:val="004A4EDE"/>
    <w:rsid w:val="004A50A4"/>
    <w:rsid w:val="004A5229"/>
    <w:rsid w:val="004A540B"/>
    <w:rsid w:val="004A5490"/>
    <w:rsid w:val="004A5730"/>
    <w:rsid w:val="004A57FE"/>
    <w:rsid w:val="004A5896"/>
    <w:rsid w:val="004A5957"/>
    <w:rsid w:val="004A5B83"/>
    <w:rsid w:val="004A5DE5"/>
    <w:rsid w:val="004A5E6E"/>
    <w:rsid w:val="004A6394"/>
    <w:rsid w:val="004A6432"/>
    <w:rsid w:val="004A657F"/>
    <w:rsid w:val="004A6619"/>
    <w:rsid w:val="004A6AD8"/>
    <w:rsid w:val="004A6B65"/>
    <w:rsid w:val="004A71F6"/>
    <w:rsid w:val="004A782B"/>
    <w:rsid w:val="004A7936"/>
    <w:rsid w:val="004A79A8"/>
    <w:rsid w:val="004A7E47"/>
    <w:rsid w:val="004B062D"/>
    <w:rsid w:val="004B0AB5"/>
    <w:rsid w:val="004B0AD4"/>
    <w:rsid w:val="004B0D7B"/>
    <w:rsid w:val="004B0EFB"/>
    <w:rsid w:val="004B1509"/>
    <w:rsid w:val="004B162E"/>
    <w:rsid w:val="004B1983"/>
    <w:rsid w:val="004B1A87"/>
    <w:rsid w:val="004B2455"/>
    <w:rsid w:val="004B2A8D"/>
    <w:rsid w:val="004B2BAE"/>
    <w:rsid w:val="004B2DB1"/>
    <w:rsid w:val="004B36E3"/>
    <w:rsid w:val="004B375E"/>
    <w:rsid w:val="004B3EB0"/>
    <w:rsid w:val="004B3EB6"/>
    <w:rsid w:val="004B411C"/>
    <w:rsid w:val="004B4222"/>
    <w:rsid w:val="004B4234"/>
    <w:rsid w:val="004B42A1"/>
    <w:rsid w:val="004B4497"/>
    <w:rsid w:val="004B4AE4"/>
    <w:rsid w:val="004B4E8E"/>
    <w:rsid w:val="004B517E"/>
    <w:rsid w:val="004B5267"/>
    <w:rsid w:val="004B5655"/>
    <w:rsid w:val="004B5805"/>
    <w:rsid w:val="004B5868"/>
    <w:rsid w:val="004B5A6C"/>
    <w:rsid w:val="004B5A7D"/>
    <w:rsid w:val="004B5AEE"/>
    <w:rsid w:val="004B5B17"/>
    <w:rsid w:val="004B5D1C"/>
    <w:rsid w:val="004B60F7"/>
    <w:rsid w:val="004B6360"/>
    <w:rsid w:val="004B6529"/>
    <w:rsid w:val="004B6551"/>
    <w:rsid w:val="004B66DA"/>
    <w:rsid w:val="004B6D52"/>
    <w:rsid w:val="004B6F9A"/>
    <w:rsid w:val="004B7088"/>
    <w:rsid w:val="004B71F5"/>
    <w:rsid w:val="004B7219"/>
    <w:rsid w:val="004B788A"/>
    <w:rsid w:val="004B78C4"/>
    <w:rsid w:val="004B7E2D"/>
    <w:rsid w:val="004C006E"/>
    <w:rsid w:val="004C0254"/>
    <w:rsid w:val="004C042C"/>
    <w:rsid w:val="004C0713"/>
    <w:rsid w:val="004C07E1"/>
    <w:rsid w:val="004C0B4C"/>
    <w:rsid w:val="004C0BD1"/>
    <w:rsid w:val="004C0E1B"/>
    <w:rsid w:val="004C1040"/>
    <w:rsid w:val="004C21E3"/>
    <w:rsid w:val="004C2273"/>
    <w:rsid w:val="004C2417"/>
    <w:rsid w:val="004C2434"/>
    <w:rsid w:val="004C24F9"/>
    <w:rsid w:val="004C2565"/>
    <w:rsid w:val="004C2D7F"/>
    <w:rsid w:val="004C2E1C"/>
    <w:rsid w:val="004C34E6"/>
    <w:rsid w:val="004C360F"/>
    <w:rsid w:val="004C37FC"/>
    <w:rsid w:val="004C37FD"/>
    <w:rsid w:val="004C3B6A"/>
    <w:rsid w:val="004C3BD3"/>
    <w:rsid w:val="004C3BD4"/>
    <w:rsid w:val="004C3ED2"/>
    <w:rsid w:val="004C3F59"/>
    <w:rsid w:val="004C4283"/>
    <w:rsid w:val="004C482F"/>
    <w:rsid w:val="004C4891"/>
    <w:rsid w:val="004C4B29"/>
    <w:rsid w:val="004C5382"/>
    <w:rsid w:val="004C5624"/>
    <w:rsid w:val="004C5768"/>
    <w:rsid w:val="004C57EF"/>
    <w:rsid w:val="004C593B"/>
    <w:rsid w:val="004C596A"/>
    <w:rsid w:val="004C5C87"/>
    <w:rsid w:val="004C5D3E"/>
    <w:rsid w:val="004C5D62"/>
    <w:rsid w:val="004C5DD5"/>
    <w:rsid w:val="004C60E4"/>
    <w:rsid w:val="004C6548"/>
    <w:rsid w:val="004C66BB"/>
    <w:rsid w:val="004C6D1C"/>
    <w:rsid w:val="004C6E6B"/>
    <w:rsid w:val="004C6F06"/>
    <w:rsid w:val="004C70D0"/>
    <w:rsid w:val="004C737C"/>
    <w:rsid w:val="004C74B0"/>
    <w:rsid w:val="004C774C"/>
    <w:rsid w:val="004C78E4"/>
    <w:rsid w:val="004C7A20"/>
    <w:rsid w:val="004C7ADB"/>
    <w:rsid w:val="004C7F63"/>
    <w:rsid w:val="004D036B"/>
    <w:rsid w:val="004D08F0"/>
    <w:rsid w:val="004D0C66"/>
    <w:rsid w:val="004D0C92"/>
    <w:rsid w:val="004D0E30"/>
    <w:rsid w:val="004D0FA9"/>
    <w:rsid w:val="004D1024"/>
    <w:rsid w:val="004D1513"/>
    <w:rsid w:val="004D1570"/>
    <w:rsid w:val="004D1793"/>
    <w:rsid w:val="004D1A10"/>
    <w:rsid w:val="004D200A"/>
    <w:rsid w:val="004D26A8"/>
    <w:rsid w:val="004D2A44"/>
    <w:rsid w:val="004D2CAE"/>
    <w:rsid w:val="004D2E8E"/>
    <w:rsid w:val="004D2F2D"/>
    <w:rsid w:val="004D30B5"/>
    <w:rsid w:val="004D325C"/>
    <w:rsid w:val="004D3450"/>
    <w:rsid w:val="004D354D"/>
    <w:rsid w:val="004D36EF"/>
    <w:rsid w:val="004D3773"/>
    <w:rsid w:val="004D37F7"/>
    <w:rsid w:val="004D39FE"/>
    <w:rsid w:val="004D3B0E"/>
    <w:rsid w:val="004D3BC5"/>
    <w:rsid w:val="004D3E67"/>
    <w:rsid w:val="004D3EF0"/>
    <w:rsid w:val="004D4179"/>
    <w:rsid w:val="004D41E4"/>
    <w:rsid w:val="004D42F9"/>
    <w:rsid w:val="004D477E"/>
    <w:rsid w:val="004D47BF"/>
    <w:rsid w:val="004D493C"/>
    <w:rsid w:val="004D49F5"/>
    <w:rsid w:val="004D4B70"/>
    <w:rsid w:val="004D4BCE"/>
    <w:rsid w:val="004D51B6"/>
    <w:rsid w:val="004D523B"/>
    <w:rsid w:val="004D5294"/>
    <w:rsid w:val="004D547D"/>
    <w:rsid w:val="004D54D5"/>
    <w:rsid w:val="004D562F"/>
    <w:rsid w:val="004D56E3"/>
    <w:rsid w:val="004D573F"/>
    <w:rsid w:val="004D5D3E"/>
    <w:rsid w:val="004D5E36"/>
    <w:rsid w:val="004D64D4"/>
    <w:rsid w:val="004D6B15"/>
    <w:rsid w:val="004D6C4D"/>
    <w:rsid w:val="004D711E"/>
    <w:rsid w:val="004D7205"/>
    <w:rsid w:val="004D7256"/>
    <w:rsid w:val="004D7758"/>
    <w:rsid w:val="004D7960"/>
    <w:rsid w:val="004D7B55"/>
    <w:rsid w:val="004D7CD7"/>
    <w:rsid w:val="004E0407"/>
    <w:rsid w:val="004E0428"/>
    <w:rsid w:val="004E04A5"/>
    <w:rsid w:val="004E04C0"/>
    <w:rsid w:val="004E063B"/>
    <w:rsid w:val="004E06DB"/>
    <w:rsid w:val="004E0861"/>
    <w:rsid w:val="004E0941"/>
    <w:rsid w:val="004E0952"/>
    <w:rsid w:val="004E0AF7"/>
    <w:rsid w:val="004E0BEE"/>
    <w:rsid w:val="004E1032"/>
    <w:rsid w:val="004E13E1"/>
    <w:rsid w:val="004E1553"/>
    <w:rsid w:val="004E178B"/>
    <w:rsid w:val="004E1B7D"/>
    <w:rsid w:val="004E1CCC"/>
    <w:rsid w:val="004E1FD5"/>
    <w:rsid w:val="004E22D8"/>
    <w:rsid w:val="004E2328"/>
    <w:rsid w:val="004E24C2"/>
    <w:rsid w:val="004E2765"/>
    <w:rsid w:val="004E2827"/>
    <w:rsid w:val="004E28F5"/>
    <w:rsid w:val="004E2A68"/>
    <w:rsid w:val="004E2B97"/>
    <w:rsid w:val="004E2BC0"/>
    <w:rsid w:val="004E2EA4"/>
    <w:rsid w:val="004E3166"/>
    <w:rsid w:val="004E32A8"/>
    <w:rsid w:val="004E3660"/>
    <w:rsid w:val="004E37CB"/>
    <w:rsid w:val="004E3C92"/>
    <w:rsid w:val="004E3D17"/>
    <w:rsid w:val="004E3FE3"/>
    <w:rsid w:val="004E40DB"/>
    <w:rsid w:val="004E42E0"/>
    <w:rsid w:val="004E4760"/>
    <w:rsid w:val="004E4873"/>
    <w:rsid w:val="004E4B04"/>
    <w:rsid w:val="004E4CF4"/>
    <w:rsid w:val="004E4D05"/>
    <w:rsid w:val="004E4DD6"/>
    <w:rsid w:val="004E56D2"/>
    <w:rsid w:val="004E59DD"/>
    <w:rsid w:val="004E5C1E"/>
    <w:rsid w:val="004E5D0C"/>
    <w:rsid w:val="004E6720"/>
    <w:rsid w:val="004E68DE"/>
    <w:rsid w:val="004E6AC9"/>
    <w:rsid w:val="004E6B9D"/>
    <w:rsid w:val="004E6DAC"/>
    <w:rsid w:val="004E7368"/>
    <w:rsid w:val="004E77F7"/>
    <w:rsid w:val="004E79A5"/>
    <w:rsid w:val="004E7A85"/>
    <w:rsid w:val="004E7CE7"/>
    <w:rsid w:val="004E7E3C"/>
    <w:rsid w:val="004E7EF5"/>
    <w:rsid w:val="004E7F66"/>
    <w:rsid w:val="004F0293"/>
    <w:rsid w:val="004F02F9"/>
    <w:rsid w:val="004F0312"/>
    <w:rsid w:val="004F08EE"/>
    <w:rsid w:val="004F0BD4"/>
    <w:rsid w:val="004F0E1B"/>
    <w:rsid w:val="004F0F3A"/>
    <w:rsid w:val="004F12A2"/>
    <w:rsid w:val="004F12A3"/>
    <w:rsid w:val="004F151C"/>
    <w:rsid w:val="004F16F5"/>
    <w:rsid w:val="004F1709"/>
    <w:rsid w:val="004F198E"/>
    <w:rsid w:val="004F1B97"/>
    <w:rsid w:val="004F235D"/>
    <w:rsid w:val="004F265B"/>
    <w:rsid w:val="004F279C"/>
    <w:rsid w:val="004F29FD"/>
    <w:rsid w:val="004F2B50"/>
    <w:rsid w:val="004F2BBD"/>
    <w:rsid w:val="004F2D84"/>
    <w:rsid w:val="004F2EEF"/>
    <w:rsid w:val="004F33CC"/>
    <w:rsid w:val="004F34B3"/>
    <w:rsid w:val="004F3841"/>
    <w:rsid w:val="004F3F59"/>
    <w:rsid w:val="004F3FCB"/>
    <w:rsid w:val="004F42DE"/>
    <w:rsid w:val="004F44D8"/>
    <w:rsid w:val="004F45D6"/>
    <w:rsid w:val="004F45EC"/>
    <w:rsid w:val="004F4986"/>
    <w:rsid w:val="004F4D52"/>
    <w:rsid w:val="004F4FC9"/>
    <w:rsid w:val="004F4FD5"/>
    <w:rsid w:val="004F51DB"/>
    <w:rsid w:val="004F530F"/>
    <w:rsid w:val="004F584E"/>
    <w:rsid w:val="004F5B1D"/>
    <w:rsid w:val="004F5DE2"/>
    <w:rsid w:val="004F5DF2"/>
    <w:rsid w:val="004F6400"/>
    <w:rsid w:val="004F650B"/>
    <w:rsid w:val="004F65ED"/>
    <w:rsid w:val="004F689D"/>
    <w:rsid w:val="004F70AF"/>
    <w:rsid w:val="004F7240"/>
    <w:rsid w:val="004F753B"/>
    <w:rsid w:val="004F7C76"/>
    <w:rsid w:val="004F7EF5"/>
    <w:rsid w:val="004F7FCC"/>
    <w:rsid w:val="00500869"/>
    <w:rsid w:val="0050102B"/>
    <w:rsid w:val="00501726"/>
    <w:rsid w:val="00501796"/>
    <w:rsid w:val="005017C9"/>
    <w:rsid w:val="00501B4E"/>
    <w:rsid w:val="0050222E"/>
    <w:rsid w:val="005023DE"/>
    <w:rsid w:val="00502700"/>
    <w:rsid w:val="00502C80"/>
    <w:rsid w:val="005032FD"/>
    <w:rsid w:val="0050365F"/>
    <w:rsid w:val="005037E1"/>
    <w:rsid w:val="00503ED2"/>
    <w:rsid w:val="0050404A"/>
    <w:rsid w:val="005040B4"/>
    <w:rsid w:val="00504DEB"/>
    <w:rsid w:val="00504EA4"/>
    <w:rsid w:val="00505A41"/>
    <w:rsid w:val="00505A81"/>
    <w:rsid w:val="00505BF5"/>
    <w:rsid w:val="00506060"/>
    <w:rsid w:val="00506148"/>
    <w:rsid w:val="00506651"/>
    <w:rsid w:val="005067A7"/>
    <w:rsid w:val="00506B01"/>
    <w:rsid w:val="00506D6A"/>
    <w:rsid w:val="00506F16"/>
    <w:rsid w:val="0050762A"/>
    <w:rsid w:val="005077F4"/>
    <w:rsid w:val="00507826"/>
    <w:rsid w:val="00507AE7"/>
    <w:rsid w:val="00507E17"/>
    <w:rsid w:val="00510866"/>
    <w:rsid w:val="00510BB8"/>
    <w:rsid w:val="00511129"/>
    <w:rsid w:val="00511161"/>
    <w:rsid w:val="00511BD6"/>
    <w:rsid w:val="00512268"/>
    <w:rsid w:val="00512807"/>
    <w:rsid w:val="00512B3E"/>
    <w:rsid w:val="00512C89"/>
    <w:rsid w:val="0051322B"/>
    <w:rsid w:val="00513281"/>
    <w:rsid w:val="005132E1"/>
    <w:rsid w:val="00513521"/>
    <w:rsid w:val="0051369F"/>
    <w:rsid w:val="00513781"/>
    <w:rsid w:val="0051385A"/>
    <w:rsid w:val="005139A6"/>
    <w:rsid w:val="00513AB8"/>
    <w:rsid w:val="00513B23"/>
    <w:rsid w:val="00513B82"/>
    <w:rsid w:val="00513BCD"/>
    <w:rsid w:val="00513D61"/>
    <w:rsid w:val="00514103"/>
    <w:rsid w:val="0051414A"/>
    <w:rsid w:val="005145F2"/>
    <w:rsid w:val="0051479E"/>
    <w:rsid w:val="005148AD"/>
    <w:rsid w:val="00514932"/>
    <w:rsid w:val="00514AB4"/>
    <w:rsid w:val="00514E15"/>
    <w:rsid w:val="005151B1"/>
    <w:rsid w:val="00515510"/>
    <w:rsid w:val="0051556E"/>
    <w:rsid w:val="00515590"/>
    <w:rsid w:val="00515B3B"/>
    <w:rsid w:val="00515ECB"/>
    <w:rsid w:val="00515EEC"/>
    <w:rsid w:val="00516887"/>
    <w:rsid w:val="00517738"/>
    <w:rsid w:val="005177DC"/>
    <w:rsid w:val="00517893"/>
    <w:rsid w:val="005178F3"/>
    <w:rsid w:val="0051793B"/>
    <w:rsid w:val="00517B59"/>
    <w:rsid w:val="00517BDB"/>
    <w:rsid w:val="00520287"/>
    <w:rsid w:val="005203C5"/>
    <w:rsid w:val="00520703"/>
    <w:rsid w:val="0052075C"/>
    <w:rsid w:val="00520C13"/>
    <w:rsid w:val="00520DA7"/>
    <w:rsid w:val="0052134F"/>
    <w:rsid w:val="00521B90"/>
    <w:rsid w:val="00521D31"/>
    <w:rsid w:val="00521EFD"/>
    <w:rsid w:val="00522025"/>
    <w:rsid w:val="0052220C"/>
    <w:rsid w:val="0052293D"/>
    <w:rsid w:val="00522AEB"/>
    <w:rsid w:val="005231F6"/>
    <w:rsid w:val="005238C8"/>
    <w:rsid w:val="005239BF"/>
    <w:rsid w:val="00523F97"/>
    <w:rsid w:val="005243B1"/>
    <w:rsid w:val="005244B0"/>
    <w:rsid w:val="0052450D"/>
    <w:rsid w:val="00524755"/>
    <w:rsid w:val="00524B75"/>
    <w:rsid w:val="00524C3A"/>
    <w:rsid w:val="00524EED"/>
    <w:rsid w:val="00524FE7"/>
    <w:rsid w:val="005250B4"/>
    <w:rsid w:val="00525517"/>
    <w:rsid w:val="00525C27"/>
    <w:rsid w:val="00525CE3"/>
    <w:rsid w:val="005263F6"/>
    <w:rsid w:val="00526473"/>
    <w:rsid w:val="0052650B"/>
    <w:rsid w:val="005267F6"/>
    <w:rsid w:val="00526997"/>
    <w:rsid w:val="00526A63"/>
    <w:rsid w:val="00526B5A"/>
    <w:rsid w:val="00526E79"/>
    <w:rsid w:val="00526FCE"/>
    <w:rsid w:val="005274B4"/>
    <w:rsid w:val="0052752B"/>
    <w:rsid w:val="00527613"/>
    <w:rsid w:val="00527A61"/>
    <w:rsid w:val="00527ABC"/>
    <w:rsid w:val="00527F3B"/>
    <w:rsid w:val="0053018D"/>
    <w:rsid w:val="005301DA"/>
    <w:rsid w:val="0053025F"/>
    <w:rsid w:val="0053061F"/>
    <w:rsid w:val="00530716"/>
    <w:rsid w:val="00530914"/>
    <w:rsid w:val="00530AEA"/>
    <w:rsid w:val="00530B98"/>
    <w:rsid w:val="00530C37"/>
    <w:rsid w:val="00530C85"/>
    <w:rsid w:val="00530E9C"/>
    <w:rsid w:val="005310D2"/>
    <w:rsid w:val="005313E6"/>
    <w:rsid w:val="0053142F"/>
    <w:rsid w:val="00531775"/>
    <w:rsid w:val="005317FA"/>
    <w:rsid w:val="00531A3A"/>
    <w:rsid w:val="00531B47"/>
    <w:rsid w:val="00532037"/>
    <w:rsid w:val="005323A4"/>
    <w:rsid w:val="0053240D"/>
    <w:rsid w:val="005326CA"/>
    <w:rsid w:val="00532AB4"/>
    <w:rsid w:val="00532B33"/>
    <w:rsid w:val="00532CF5"/>
    <w:rsid w:val="00532F0E"/>
    <w:rsid w:val="00533048"/>
    <w:rsid w:val="00533455"/>
    <w:rsid w:val="00533579"/>
    <w:rsid w:val="00533F73"/>
    <w:rsid w:val="00534140"/>
    <w:rsid w:val="00534227"/>
    <w:rsid w:val="005342B5"/>
    <w:rsid w:val="00534411"/>
    <w:rsid w:val="00534460"/>
    <w:rsid w:val="00534575"/>
    <w:rsid w:val="005345CF"/>
    <w:rsid w:val="00534675"/>
    <w:rsid w:val="00534823"/>
    <w:rsid w:val="00534DDF"/>
    <w:rsid w:val="00535035"/>
    <w:rsid w:val="00535174"/>
    <w:rsid w:val="005352C9"/>
    <w:rsid w:val="00535475"/>
    <w:rsid w:val="005356CE"/>
    <w:rsid w:val="0053578C"/>
    <w:rsid w:val="00536128"/>
    <w:rsid w:val="005361C7"/>
    <w:rsid w:val="00536250"/>
    <w:rsid w:val="0053631C"/>
    <w:rsid w:val="00536654"/>
    <w:rsid w:val="00536826"/>
    <w:rsid w:val="005368BA"/>
    <w:rsid w:val="00536A05"/>
    <w:rsid w:val="00536A8A"/>
    <w:rsid w:val="00536CD6"/>
    <w:rsid w:val="00536D92"/>
    <w:rsid w:val="00536EB6"/>
    <w:rsid w:val="0053700B"/>
    <w:rsid w:val="0053709C"/>
    <w:rsid w:val="005371AD"/>
    <w:rsid w:val="00537212"/>
    <w:rsid w:val="00537224"/>
    <w:rsid w:val="005372E5"/>
    <w:rsid w:val="005372EC"/>
    <w:rsid w:val="005373D9"/>
    <w:rsid w:val="005374AB"/>
    <w:rsid w:val="005375EE"/>
    <w:rsid w:val="00537A92"/>
    <w:rsid w:val="00537BDC"/>
    <w:rsid w:val="00537E4C"/>
    <w:rsid w:val="0054043A"/>
    <w:rsid w:val="005407AC"/>
    <w:rsid w:val="00540AA0"/>
    <w:rsid w:val="00540B71"/>
    <w:rsid w:val="005412AD"/>
    <w:rsid w:val="00541322"/>
    <w:rsid w:val="00541329"/>
    <w:rsid w:val="00541612"/>
    <w:rsid w:val="00541B9F"/>
    <w:rsid w:val="00541F0B"/>
    <w:rsid w:val="00541F77"/>
    <w:rsid w:val="005424A7"/>
    <w:rsid w:val="00542603"/>
    <w:rsid w:val="00542681"/>
    <w:rsid w:val="005427A3"/>
    <w:rsid w:val="00542ACE"/>
    <w:rsid w:val="00542DE2"/>
    <w:rsid w:val="0054304D"/>
    <w:rsid w:val="00543596"/>
    <w:rsid w:val="00543693"/>
    <w:rsid w:val="0054399D"/>
    <w:rsid w:val="00543B4C"/>
    <w:rsid w:val="00543D44"/>
    <w:rsid w:val="00543D89"/>
    <w:rsid w:val="00543E3F"/>
    <w:rsid w:val="00543E58"/>
    <w:rsid w:val="00544059"/>
    <w:rsid w:val="00544142"/>
    <w:rsid w:val="005447AE"/>
    <w:rsid w:val="005448C5"/>
    <w:rsid w:val="0054499D"/>
    <w:rsid w:val="005449F3"/>
    <w:rsid w:val="00544D5B"/>
    <w:rsid w:val="00544DE8"/>
    <w:rsid w:val="00544E05"/>
    <w:rsid w:val="005457F4"/>
    <w:rsid w:val="005458A3"/>
    <w:rsid w:val="005458AC"/>
    <w:rsid w:val="00545A84"/>
    <w:rsid w:val="00545AB8"/>
    <w:rsid w:val="00545DED"/>
    <w:rsid w:val="005460BF"/>
    <w:rsid w:val="00546286"/>
    <w:rsid w:val="005463C0"/>
    <w:rsid w:val="00546541"/>
    <w:rsid w:val="00546566"/>
    <w:rsid w:val="00546938"/>
    <w:rsid w:val="00546A5C"/>
    <w:rsid w:val="00546B1C"/>
    <w:rsid w:val="00546BE7"/>
    <w:rsid w:val="00546C4C"/>
    <w:rsid w:val="005470D2"/>
    <w:rsid w:val="0054715C"/>
    <w:rsid w:val="0054729A"/>
    <w:rsid w:val="005472AC"/>
    <w:rsid w:val="005473E5"/>
    <w:rsid w:val="005476B3"/>
    <w:rsid w:val="00547F02"/>
    <w:rsid w:val="00547FA2"/>
    <w:rsid w:val="00550204"/>
    <w:rsid w:val="005505D6"/>
    <w:rsid w:val="00550BD4"/>
    <w:rsid w:val="00550DAD"/>
    <w:rsid w:val="00551195"/>
    <w:rsid w:val="00551ECD"/>
    <w:rsid w:val="00552075"/>
    <w:rsid w:val="0055232B"/>
    <w:rsid w:val="00552715"/>
    <w:rsid w:val="00552989"/>
    <w:rsid w:val="00553029"/>
    <w:rsid w:val="00553720"/>
    <w:rsid w:val="0055397B"/>
    <w:rsid w:val="00553BC4"/>
    <w:rsid w:val="00553CA4"/>
    <w:rsid w:val="005540FF"/>
    <w:rsid w:val="005543D2"/>
    <w:rsid w:val="0055451A"/>
    <w:rsid w:val="00554665"/>
    <w:rsid w:val="00554913"/>
    <w:rsid w:val="0055495C"/>
    <w:rsid w:val="00554BAE"/>
    <w:rsid w:val="00554BE7"/>
    <w:rsid w:val="00554DBB"/>
    <w:rsid w:val="005551A9"/>
    <w:rsid w:val="00555265"/>
    <w:rsid w:val="00555349"/>
    <w:rsid w:val="0055536C"/>
    <w:rsid w:val="005553E9"/>
    <w:rsid w:val="005554AC"/>
    <w:rsid w:val="005555DE"/>
    <w:rsid w:val="00555991"/>
    <w:rsid w:val="0055599B"/>
    <w:rsid w:val="00555BAA"/>
    <w:rsid w:val="00556081"/>
    <w:rsid w:val="005562D1"/>
    <w:rsid w:val="005563E9"/>
    <w:rsid w:val="00556583"/>
    <w:rsid w:val="00556975"/>
    <w:rsid w:val="00556986"/>
    <w:rsid w:val="00556C75"/>
    <w:rsid w:val="00556D8F"/>
    <w:rsid w:val="00556E73"/>
    <w:rsid w:val="00556EBC"/>
    <w:rsid w:val="00556F37"/>
    <w:rsid w:val="00557515"/>
    <w:rsid w:val="00557552"/>
    <w:rsid w:val="00557A85"/>
    <w:rsid w:val="00557F01"/>
    <w:rsid w:val="00557F92"/>
    <w:rsid w:val="00560278"/>
    <w:rsid w:val="00560474"/>
    <w:rsid w:val="00560A93"/>
    <w:rsid w:val="00560AB0"/>
    <w:rsid w:val="00560D42"/>
    <w:rsid w:val="00561274"/>
    <w:rsid w:val="00561401"/>
    <w:rsid w:val="0056151C"/>
    <w:rsid w:val="00561A4D"/>
    <w:rsid w:val="00561BBB"/>
    <w:rsid w:val="00561C13"/>
    <w:rsid w:val="00561F84"/>
    <w:rsid w:val="00562738"/>
    <w:rsid w:val="00562DDC"/>
    <w:rsid w:val="005638A8"/>
    <w:rsid w:val="005638F5"/>
    <w:rsid w:val="0056395D"/>
    <w:rsid w:val="005642CD"/>
    <w:rsid w:val="00564519"/>
    <w:rsid w:val="00564541"/>
    <w:rsid w:val="00564696"/>
    <w:rsid w:val="00564738"/>
    <w:rsid w:val="00564DF6"/>
    <w:rsid w:val="00565099"/>
    <w:rsid w:val="00565298"/>
    <w:rsid w:val="00565388"/>
    <w:rsid w:val="005653D4"/>
    <w:rsid w:val="00565423"/>
    <w:rsid w:val="00565506"/>
    <w:rsid w:val="00565746"/>
    <w:rsid w:val="00565955"/>
    <w:rsid w:val="00565D2C"/>
    <w:rsid w:val="00565D42"/>
    <w:rsid w:val="00565D9A"/>
    <w:rsid w:val="00565F7E"/>
    <w:rsid w:val="00566031"/>
    <w:rsid w:val="0056635C"/>
    <w:rsid w:val="00566EC2"/>
    <w:rsid w:val="00566F0B"/>
    <w:rsid w:val="0056724A"/>
    <w:rsid w:val="0056730B"/>
    <w:rsid w:val="005673C4"/>
    <w:rsid w:val="005675B7"/>
    <w:rsid w:val="00567633"/>
    <w:rsid w:val="00567746"/>
    <w:rsid w:val="0056784E"/>
    <w:rsid w:val="00567A00"/>
    <w:rsid w:val="00567A67"/>
    <w:rsid w:val="00567ACB"/>
    <w:rsid w:val="005701B6"/>
    <w:rsid w:val="0057038D"/>
    <w:rsid w:val="00570463"/>
    <w:rsid w:val="005709DD"/>
    <w:rsid w:val="00571113"/>
    <w:rsid w:val="005711C4"/>
    <w:rsid w:val="005712C6"/>
    <w:rsid w:val="0057134F"/>
    <w:rsid w:val="00571390"/>
    <w:rsid w:val="00571759"/>
    <w:rsid w:val="00571775"/>
    <w:rsid w:val="00571A5F"/>
    <w:rsid w:val="00571ADF"/>
    <w:rsid w:val="00571F41"/>
    <w:rsid w:val="005720CC"/>
    <w:rsid w:val="005722BA"/>
    <w:rsid w:val="0057256F"/>
    <w:rsid w:val="005726CE"/>
    <w:rsid w:val="00572D96"/>
    <w:rsid w:val="00572E2D"/>
    <w:rsid w:val="00572E92"/>
    <w:rsid w:val="0057323B"/>
    <w:rsid w:val="00573355"/>
    <w:rsid w:val="005735DB"/>
    <w:rsid w:val="0057376B"/>
    <w:rsid w:val="00573872"/>
    <w:rsid w:val="00573A3E"/>
    <w:rsid w:val="00573B98"/>
    <w:rsid w:val="00573DEE"/>
    <w:rsid w:val="00574727"/>
    <w:rsid w:val="0057493A"/>
    <w:rsid w:val="00574973"/>
    <w:rsid w:val="00574C3A"/>
    <w:rsid w:val="00574F4B"/>
    <w:rsid w:val="00574FF8"/>
    <w:rsid w:val="005750F0"/>
    <w:rsid w:val="00575213"/>
    <w:rsid w:val="00575620"/>
    <w:rsid w:val="0057570E"/>
    <w:rsid w:val="00575941"/>
    <w:rsid w:val="00575B64"/>
    <w:rsid w:val="005764C0"/>
    <w:rsid w:val="005768D8"/>
    <w:rsid w:val="00577103"/>
    <w:rsid w:val="0057714A"/>
    <w:rsid w:val="005772F6"/>
    <w:rsid w:val="005775EC"/>
    <w:rsid w:val="00577756"/>
    <w:rsid w:val="0057778A"/>
    <w:rsid w:val="0057783A"/>
    <w:rsid w:val="00577AD3"/>
    <w:rsid w:val="00577C48"/>
    <w:rsid w:val="0058018E"/>
    <w:rsid w:val="0058054A"/>
    <w:rsid w:val="005807ED"/>
    <w:rsid w:val="00580BB4"/>
    <w:rsid w:val="00580DCC"/>
    <w:rsid w:val="005813D0"/>
    <w:rsid w:val="005814C1"/>
    <w:rsid w:val="005817D3"/>
    <w:rsid w:val="005818BD"/>
    <w:rsid w:val="00581969"/>
    <w:rsid w:val="005821B6"/>
    <w:rsid w:val="00582465"/>
    <w:rsid w:val="00582FE1"/>
    <w:rsid w:val="00583231"/>
    <w:rsid w:val="00583321"/>
    <w:rsid w:val="005834F2"/>
    <w:rsid w:val="005837D9"/>
    <w:rsid w:val="005838E2"/>
    <w:rsid w:val="00583A1A"/>
    <w:rsid w:val="00583F2F"/>
    <w:rsid w:val="00583F9B"/>
    <w:rsid w:val="00584114"/>
    <w:rsid w:val="005841C6"/>
    <w:rsid w:val="00584220"/>
    <w:rsid w:val="0058446D"/>
    <w:rsid w:val="00584982"/>
    <w:rsid w:val="00584A88"/>
    <w:rsid w:val="00584CDA"/>
    <w:rsid w:val="00584DE9"/>
    <w:rsid w:val="00584F28"/>
    <w:rsid w:val="0058532A"/>
    <w:rsid w:val="0058545C"/>
    <w:rsid w:val="0058588E"/>
    <w:rsid w:val="00585B4C"/>
    <w:rsid w:val="00585D6C"/>
    <w:rsid w:val="005862A1"/>
    <w:rsid w:val="00586E50"/>
    <w:rsid w:val="00586EA2"/>
    <w:rsid w:val="00586F27"/>
    <w:rsid w:val="0058730C"/>
    <w:rsid w:val="0058756E"/>
    <w:rsid w:val="00587CF8"/>
    <w:rsid w:val="00587DCC"/>
    <w:rsid w:val="0059017B"/>
    <w:rsid w:val="005903E6"/>
    <w:rsid w:val="0059054B"/>
    <w:rsid w:val="00590627"/>
    <w:rsid w:val="00590711"/>
    <w:rsid w:val="0059083C"/>
    <w:rsid w:val="00590A3C"/>
    <w:rsid w:val="00590AF8"/>
    <w:rsid w:val="00590E33"/>
    <w:rsid w:val="005915BB"/>
    <w:rsid w:val="00591778"/>
    <w:rsid w:val="00591BB4"/>
    <w:rsid w:val="00591CB4"/>
    <w:rsid w:val="00591CC7"/>
    <w:rsid w:val="00592066"/>
    <w:rsid w:val="0059227D"/>
    <w:rsid w:val="005925DA"/>
    <w:rsid w:val="005928B2"/>
    <w:rsid w:val="00592946"/>
    <w:rsid w:val="00592C2B"/>
    <w:rsid w:val="005936F5"/>
    <w:rsid w:val="00593776"/>
    <w:rsid w:val="00593806"/>
    <w:rsid w:val="00593A98"/>
    <w:rsid w:val="00593D3B"/>
    <w:rsid w:val="00593F25"/>
    <w:rsid w:val="005944CD"/>
    <w:rsid w:val="005945D2"/>
    <w:rsid w:val="005948D7"/>
    <w:rsid w:val="005948FA"/>
    <w:rsid w:val="00595480"/>
    <w:rsid w:val="00595500"/>
    <w:rsid w:val="0059559C"/>
    <w:rsid w:val="00595747"/>
    <w:rsid w:val="005959E5"/>
    <w:rsid w:val="00595A01"/>
    <w:rsid w:val="00595D3D"/>
    <w:rsid w:val="00595D6E"/>
    <w:rsid w:val="00595FEC"/>
    <w:rsid w:val="005961EA"/>
    <w:rsid w:val="00596587"/>
    <w:rsid w:val="005969DB"/>
    <w:rsid w:val="0059710B"/>
    <w:rsid w:val="005972E0"/>
    <w:rsid w:val="00597388"/>
    <w:rsid w:val="005977A9"/>
    <w:rsid w:val="00597913"/>
    <w:rsid w:val="00597F6F"/>
    <w:rsid w:val="005A0116"/>
    <w:rsid w:val="005A0134"/>
    <w:rsid w:val="005A055B"/>
    <w:rsid w:val="005A0993"/>
    <w:rsid w:val="005A0E76"/>
    <w:rsid w:val="005A10F8"/>
    <w:rsid w:val="005A127D"/>
    <w:rsid w:val="005A1E6E"/>
    <w:rsid w:val="005A1FB8"/>
    <w:rsid w:val="005A204E"/>
    <w:rsid w:val="005A215A"/>
    <w:rsid w:val="005A222E"/>
    <w:rsid w:val="005A2635"/>
    <w:rsid w:val="005A2885"/>
    <w:rsid w:val="005A28CD"/>
    <w:rsid w:val="005A2D31"/>
    <w:rsid w:val="005A2DDA"/>
    <w:rsid w:val="005A2E2B"/>
    <w:rsid w:val="005A2FD0"/>
    <w:rsid w:val="005A35CC"/>
    <w:rsid w:val="005A378A"/>
    <w:rsid w:val="005A3AF9"/>
    <w:rsid w:val="005A3D6A"/>
    <w:rsid w:val="005A40AA"/>
    <w:rsid w:val="005A4134"/>
    <w:rsid w:val="005A41AC"/>
    <w:rsid w:val="005A491A"/>
    <w:rsid w:val="005A49C1"/>
    <w:rsid w:val="005A4AD1"/>
    <w:rsid w:val="005A50CE"/>
    <w:rsid w:val="005A5187"/>
    <w:rsid w:val="005A5723"/>
    <w:rsid w:val="005A5730"/>
    <w:rsid w:val="005A5C2A"/>
    <w:rsid w:val="005A5D14"/>
    <w:rsid w:val="005A6231"/>
    <w:rsid w:val="005A624B"/>
    <w:rsid w:val="005A6334"/>
    <w:rsid w:val="005A6F7E"/>
    <w:rsid w:val="005A71C0"/>
    <w:rsid w:val="005A71F1"/>
    <w:rsid w:val="005A7372"/>
    <w:rsid w:val="005A73EE"/>
    <w:rsid w:val="005A74BC"/>
    <w:rsid w:val="005A7C17"/>
    <w:rsid w:val="005A7CEF"/>
    <w:rsid w:val="005A7E87"/>
    <w:rsid w:val="005A7FA4"/>
    <w:rsid w:val="005B00E8"/>
    <w:rsid w:val="005B0241"/>
    <w:rsid w:val="005B05E3"/>
    <w:rsid w:val="005B0786"/>
    <w:rsid w:val="005B081B"/>
    <w:rsid w:val="005B0ADB"/>
    <w:rsid w:val="005B10BC"/>
    <w:rsid w:val="005B1460"/>
    <w:rsid w:val="005B198A"/>
    <w:rsid w:val="005B1D7A"/>
    <w:rsid w:val="005B209C"/>
    <w:rsid w:val="005B23DD"/>
    <w:rsid w:val="005B29D5"/>
    <w:rsid w:val="005B2C26"/>
    <w:rsid w:val="005B2FCC"/>
    <w:rsid w:val="005B3002"/>
    <w:rsid w:val="005B30E4"/>
    <w:rsid w:val="005B321D"/>
    <w:rsid w:val="005B32AE"/>
    <w:rsid w:val="005B35BE"/>
    <w:rsid w:val="005B391E"/>
    <w:rsid w:val="005B3E8C"/>
    <w:rsid w:val="005B3E96"/>
    <w:rsid w:val="005B3F77"/>
    <w:rsid w:val="005B4253"/>
    <w:rsid w:val="005B4629"/>
    <w:rsid w:val="005B467E"/>
    <w:rsid w:val="005B48E3"/>
    <w:rsid w:val="005B48FB"/>
    <w:rsid w:val="005B4A05"/>
    <w:rsid w:val="005B4B66"/>
    <w:rsid w:val="005B4EE8"/>
    <w:rsid w:val="005B588E"/>
    <w:rsid w:val="005B5B10"/>
    <w:rsid w:val="005B5F2B"/>
    <w:rsid w:val="005B5FE5"/>
    <w:rsid w:val="005B6459"/>
    <w:rsid w:val="005B64EA"/>
    <w:rsid w:val="005B6979"/>
    <w:rsid w:val="005B69BA"/>
    <w:rsid w:val="005B708E"/>
    <w:rsid w:val="005B7B38"/>
    <w:rsid w:val="005C0547"/>
    <w:rsid w:val="005C06C5"/>
    <w:rsid w:val="005C0A9B"/>
    <w:rsid w:val="005C0BD7"/>
    <w:rsid w:val="005C14B1"/>
    <w:rsid w:val="005C1ADF"/>
    <w:rsid w:val="005C230F"/>
    <w:rsid w:val="005C2378"/>
    <w:rsid w:val="005C259D"/>
    <w:rsid w:val="005C2688"/>
    <w:rsid w:val="005C2697"/>
    <w:rsid w:val="005C26AD"/>
    <w:rsid w:val="005C27EA"/>
    <w:rsid w:val="005C2826"/>
    <w:rsid w:val="005C343F"/>
    <w:rsid w:val="005C3D59"/>
    <w:rsid w:val="005C3D5E"/>
    <w:rsid w:val="005C3DCA"/>
    <w:rsid w:val="005C42CA"/>
    <w:rsid w:val="005C437F"/>
    <w:rsid w:val="005C4535"/>
    <w:rsid w:val="005C4603"/>
    <w:rsid w:val="005C461F"/>
    <w:rsid w:val="005C47B7"/>
    <w:rsid w:val="005C49A6"/>
    <w:rsid w:val="005C4A1F"/>
    <w:rsid w:val="005C4B34"/>
    <w:rsid w:val="005C4EDE"/>
    <w:rsid w:val="005C4F70"/>
    <w:rsid w:val="005C51CA"/>
    <w:rsid w:val="005C54AC"/>
    <w:rsid w:val="005C5E61"/>
    <w:rsid w:val="005C62A4"/>
    <w:rsid w:val="005C634E"/>
    <w:rsid w:val="005C65E0"/>
    <w:rsid w:val="005C6635"/>
    <w:rsid w:val="005C6963"/>
    <w:rsid w:val="005C70A1"/>
    <w:rsid w:val="005C71D4"/>
    <w:rsid w:val="005C7223"/>
    <w:rsid w:val="005C768D"/>
    <w:rsid w:val="005C7A6A"/>
    <w:rsid w:val="005C7C1F"/>
    <w:rsid w:val="005C7C8A"/>
    <w:rsid w:val="005C7EE0"/>
    <w:rsid w:val="005C7FF8"/>
    <w:rsid w:val="005D0124"/>
    <w:rsid w:val="005D013F"/>
    <w:rsid w:val="005D08C0"/>
    <w:rsid w:val="005D0967"/>
    <w:rsid w:val="005D0AAA"/>
    <w:rsid w:val="005D0F61"/>
    <w:rsid w:val="005D1090"/>
    <w:rsid w:val="005D16A3"/>
    <w:rsid w:val="005D1C50"/>
    <w:rsid w:val="005D1D03"/>
    <w:rsid w:val="005D1E64"/>
    <w:rsid w:val="005D1EFD"/>
    <w:rsid w:val="005D2519"/>
    <w:rsid w:val="005D25B9"/>
    <w:rsid w:val="005D2936"/>
    <w:rsid w:val="005D3024"/>
    <w:rsid w:val="005D3251"/>
    <w:rsid w:val="005D32E7"/>
    <w:rsid w:val="005D331B"/>
    <w:rsid w:val="005D3433"/>
    <w:rsid w:val="005D371C"/>
    <w:rsid w:val="005D3968"/>
    <w:rsid w:val="005D3D9B"/>
    <w:rsid w:val="005D46CF"/>
    <w:rsid w:val="005D4B3E"/>
    <w:rsid w:val="005D4C23"/>
    <w:rsid w:val="005D4D1A"/>
    <w:rsid w:val="005D4FCE"/>
    <w:rsid w:val="005D51DF"/>
    <w:rsid w:val="005D56E4"/>
    <w:rsid w:val="005D5BDA"/>
    <w:rsid w:val="005D5FD1"/>
    <w:rsid w:val="005D6289"/>
    <w:rsid w:val="005D6342"/>
    <w:rsid w:val="005D650A"/>
    <w:rsid w:val="005D69FB"/>
    <w:rsid w:val="005D6B3F"/>
    <w:rsid w:val="005D7038"/>
    <w:rsid w:val="005D70E9"/>
    <w:rsid w:val="005D73B4"/>
    <w:rsid w:val="005D7444"/>
    <w:rsid w:val="005D751B"/>
    <w:rsid w:val="005D751E"/>
    <w:rsid w:val="005D7720"/>
    <w:rsid w:val="005D7830"/>
    <w:rsid w:val="005D7876"/>
    <w:rsid w:val="005D7E74"/>
    <w:rsid w:val="005D7EBF"/>
    <w:rsid w:val="005D7FE0"/>
    <w:rsid w:val="005E02FF"/>
    <w:rsid w:val="005E047D"/>
    <w:rsid w:val="005E053B"/>
    <w:rsid w:val="005E07E9"/>
    <w:rsid w:val="005E08FA"/>
    <w:rsid w:val="005E0A1C"/>
    <w:rsid w:val="005E0C52"/>
    <w:rsid w:val="005E0E71"/>
    <w:rsid w:val="005E0E88"/>
    <w:rsid w:val="005E0F14"/>
    <w:rsid w:val="005E1138"/>
    <w:rsid w:val="005E11CD"/>
    <w:rsid w:val="005E11E3"/>
    <w:rsid w:val="005E17E3"/>
    <w:rsid w:val="005E19A2"/>
    <w:rsid w:val="005E1AB3"/>
    <w:rsid w:val="005E1AF6"/>
    <w:rsid w:val="005E1F1E"/>
    <w:rsid w:val="005E201D"/>
    <w:rsid w:val="005E20DF"/>
    <w:rsid w:val="005E223C"/>
    <w:rsid w:val="005E2420"/>
    <w:rsid w:val="005E253C"/>
    <w:rsid w:val="005E26DB"/>
    <w:rsid w:val="005E2D99"/>
    <w:rsid w:val="005E2E5F"/>
    <w:rsid w:val="005E3206"/>
    <w:rsid w:val="005E33A4"/>
    <w:rsid w:val="005E3537"/>
    <w:rsid w:val="005E3578"/>
    <w:rsid w:val="005E3943"/>
    <w:rsid w:val="005E3A53"/>
    <w:rsid w:val="005E41C9"/>
    <w:rsid w:val="005E428A"/>
    <w:rsid w:val="005E43F3"/>
    <w:rsid w:val="005E47D6"/>
    <w:rsid w:val="005E4A0C"/>
    <w:rsid w:val="005E55F4"/>
    <w:rsid w:val="005E5670"/>
    <w:rsid w:val="005E58A3"/>
    <w:rsid w:val="005E5970"/>
    <w:rsid w:val="005E605E"/>
    <w:rsid w:val="005E60B6"/>
    <w:rsid w:val="005E63A9"/>
    <w:rsid w:val="005E6608"/>
    <w:rsid w:val="005E6638"/>
    <w:rsid w:val="005E66A6"/>
    <w:rsid w:val="005E67EC"/>
    <w:rsid w:val="005E6B1C"/>
    <w:rsid w:val="005E70DF"/>
    <w:rsid w:val="005E7472"/>
    <w:rsid w:val="005E7729"/>
    <w:rsid w:val="005E79C3"/>
    <w:rsid w:val="005E7B73"/>
    <w:rsid w:val="005E7BAA"/>
    <w:rsid w:val="005E7DDE"/>
    <w:rsid w:val="005F01BE"/>
    <w:rsid w:val="005F01C2"/>
    <w:rsid w:val="005F04B0"/>
    <w:rsid w:val="005F04C5"/>
    <w:rsid w:val="005F07B4"/>
    <w:rsid w:val="005F0914"/>
    <w:rsid w:val="005F0BAF"/>
    <w:rsid w:val="005F0F02"/>
    <w:rsid w:val="005F10F7"/>
    <w:rsid w:val="005F1317"/>
    <w:rsid w:val="005F185D"/>
    <w:rsid w:val="005F1ACC"/>
    <w:rsid w:val="005F1BC6"/>
    <w:rsid w:val="005F2155"/>
    <w:rsid w:val="005F2504"/>
    <w:rsid w:val="005F287E"/>
    <w:rsid w:val="005F2880"/>
    <w:rsid w:val="005F2AF6"/>
    <w:rsid w:val="005F2FF1"/>
    <w:rsid w:val="005F3099"/>
    <w:rsid w:val="005F30F2"/>
    <w:rsid w:val="005F34EB"/>
    <w:rsid w:val="005F3529"/>
    <w:rsid w:val="005F3C0F"/>
    <w:rsid w:val="005F3D95"/>
    <w:rsid w:val="005F41E9"/>
    <w:rsid w:val="005F45B1"/>
    <w:rsid w:val="005F48C7"/>
    <w:rsid w:val="005F4EB4"/>
    <w:rsid w:val="005F5002"/>
    <w:rsid w:val="005F5266"/>
    <w:rsid w:val="005F5392"/>
    <w:rsid w:val="005F549D"/>
    <w:rsid w:val="005F54A9"/>
    <w:rsid w:val="005F5808"/>
    <w:rsid w:val="005F5C7C"/>
    <w:rsid w:val="005F603F"/>
    <w:rsid w:val="005F6402"/>
    <w:rsid w:val="005F6448"/>
    <w:rsid w:val="005F66F5"/>
    <w:rsid w:val="005F70DD"/>
    <w:rsid w:val="005F721B"/>
    <w:rsid w:val="005F79B2"/>
    <w:rsid w:val="005F7CF4"/>
    <w:rsid w:val="005F7EB0"/>
    <w:rsid w:val="00600567"/>
    <w:rsid w:val="0060056F"/>
    <w:rsid w:val="0060067C"/>
    <w:rsid w:val="006006C2"/>
    <w:rsid w:val="00600887"/>
    <w:rsid w:val="006008B7"/>
    <w:rsid w:val="00600B8D"/>
    <w:rsid w:val="00600F77"/>
    <w:rsid w:val="00601227"/>
    <w:rsid w:val="00601295"/>
    <w:rsid w:val="00601329"/>
    <w:rsid w:val="00601401"/>
    <w:rsid w:val="006015B5"/>
    <w:rsid w:val="0060172D"/>
    <w:rsid w:val="00601792"/>
    <w:rsid w:val="00601A8E"/>
    <w:rsid w:val="00601BBD"/>
    <w:rsid w:val="00601DF2"/>
    <w:rsid w:val="00601DF4"/>
    <w:rsid w:val="006024F2"/>
    <w:rsid w:val="00602717"/>
    <w:rsid w:val="00602A14"/>
    <w:rsid w:val="00602A35"/>
    <w:rsid w:val="00602D84"/>
    <w:rsid w:val="00602D8B"/>
    <w:rsid w:val="00602D90"/>
    <w:rsid w:val="00602EBA"/>
    <w:rsid w:val="006030BD"/>
    <w:rsid w:val="0060351A"/>
    <w:rsid w:val="006037BC"/>
    <w:rsid w:val="00603F5F"/>
    <w:rsid w:val="0060406E"/>
    <w:rsid w:val="006049AA"/>
    <w:rsid w:val="00604A55"/>
    <w:rsid w:val="00604D71"/>
    <w:rsid w:val="00604E36"/>
    <w:rsid w:val="00604EB7"/>
    <w:rsid w:val="006051BB"/>
    <w:rsid w:val="006053E4"/>
    <w:rsid w:val="00605535"/>
    <w:rsid w:val="00605C08"/>
    <w:rsid w:val="00605DC3"/>
    <w:rsid w:val="00606376"/>
    <w:rsid w:val="006064FA"/>
    <w:rsid w:val="006065F8"/>
    <w:rsid w:val="00606800"/>
    <w:rsid w:val="00606CD6"/>
    <w:rsid w:val="00606CEC"/>
    <w:rsid w:val="00606FD1"/>
    <w:rsid w:val="0060724F"/>
    <w:rsid w:val="0060787B"/>
    <w:rsid w:val="00610049"/>
    <w:rsid w:val="00610134"/>
    <w:rsid w:val="0061077B"/>
    <w:rsid w:val="006107C8"/>
    <w:rsid w:val="006109D4"/>
    <w:rsid w:val="00610A2D"/>
    <w:rsid w:val="0061116C"/>
    <w:rsid w:val="00611602"/>
    <w:rsid w:val="006119E6"/>
    <w:rsid w:val="00611D20"/>
    <w:rsid w:val="00611DD7"/>
    <w:rsid w:val="0061236B"/>
    <w:rsid w:val="00612669"/>
    <w:rsid w:val="006127BD"/>
    <w:rsid w:val="0061293A"/>
    <w:rsid w:val="0061302D"/>
    <w:rsid w:val="006131E6"/>
    <w:rsid w:val="0061327F"/>
    <w:rsid w:val="0061328E"/>
    <w:rsid w:val="006132CF"/>
    <w:rsid w:val="006132D6"/>
    <w:rsid w:val="0061399D"/>
    <w:rsid w:val="00613F30"/>
    <w:rsid w:val="00614A40"/>
    <w:rsid w:val="00614D02"/>
    <w:rsid w:val="0061500C"/>
    <w:rsid w:val="006150E9"/>
    <w:rsid w:val="00615283"/>
    <w:rsid w:val="0061537A"/>
    <w:rsid w:val="00615596"/>
    <w:rsid w:val="00615BB6"/>
    <w:rsid w:val="00615BD1"/>
    <w:rsid w:val="00615CED"/>
    <w:rsid w:val="0061608F"/>
    <w:rsid w:val="0061649D"/>
    <w:rsid w:val="006164B0"/>
    <w:rsid w:val="006164D2"/>
    <w:rsid w:val="00616650"/>
    <w:rsid w:val="006167A0"/>
    <w:rsid w:val="00616AB3"/>
    <w:rsid w:val="00616ED5"/>
    <w:rsid w:val="00617043"/>
    <w:rsid w:val="006173A4"/>
    <w:rsid w:val="00617742"/>
    <w:rsid w:val="00617C1B"/>
    <w:rsid w:val="00617E1F"/>
    <w:rsid w:val="00620044"/>
    <w:rsid w:val="006203B7"/>
    <w:rsid w:val="006205E1"/>
    <w:rsid w:val="006209C1"/>
    <w:rsid w:val="00620AF6"/>
    <w:rsid w:val="00620D5B"/>
    <w:rsid w:val="00621225"/>
    <w:rsid w:val="0062155B"/>
    <w:rsid w:val="0062195E"/>
    <w:rsid w:val="00621A0F"/>
    <w:rsid w:val="00621B6B"/>
    <w:rsid w:val="00621CE0"/>
    <w:rsid w:val="00621CF8"/>
    <w:rsid w:val="00622195"/>
    <w:rsid w:val="0062223E"/>
    <w:rsid w:val="006223D7"/>
    <w:rsid w:val="0062274E"/>
    <w:rsid w:val="0062294F"/>
    <w:rsid w:val="00622975"/>
    <w:rsid w:val="00622AA0"/>
    <w:rsid w:val="00622CAC"/>
    <w:rsid w:val="006232F1"/>
    <w:rsid w:val="006233EC"/>
    <w:rsid w:val="0062345D"/>
    <w:rsid w:val="0062372D"/>
    <w:rsid w:val="00624471"/>
    <w:rsid w:val="00624493"/>
    <w:rsid w:val="006245D8"/>
    <w:rsid w:val="00625071"/>
    <w:rsid w:val="00625094"/>
    <w:rsid w:val="00625129"/>
    <w:rsid w:val="006252AC"/>
    <w:rsid w:val="00625453"/>
    <w:rsid w:val="00625870"/>
    <w:rsid w:val="00625B32"/>
    <w:rsid w:val="00625EDB"/>
    <w:rsid w:val="00625F6D"/>
    <w:rsid w:val="00626058"/>
    <w:rsid w:val="006261EB"/>
    <w:rsid w:val="006261F1"/>
    <w:rsid w:val="00626376"/>
    <w:rsid w:val="006264B9"/>
    <w:rsid w:val="00626645"/>
    <w:rsid w:val="00626873"/>
    <w:rsid w:val="00626A9F"/>
    <w:rsid w:val="00626D94"/>
    <w:rsid w:val="0062701A"/>
    <w:rsid w:val="0062710F"/>
    <w:rsid w:val="00627165"/>
    <w:rsid w:val="006272C2"/>
    <w:rsid w:val="00627733"/>
    <w:rsid w:val="00627B3A"/>
    <w:rsid w:val="00627B48"/>
    <w:rsid w:val="00627B58"/>
    <w:rsid w:val="00627B9C"/>
    <w:rsid w:val="00627DFC"/>
    <w:rsid w:val="00627FEE"/>
    <w:rsid w:val="00627FF4"/>
    <w:rsid w:val="006300BF"/>
    <w:rsid w:val="00630635"/>
    <w:rsid w:val="00630B2C"/>
    <w:rsid w:val="00630E08"/>
    <w:rsid w:val="00630F8E"/>
    <w:rsid w:val="00631219"/>
    <w:rsid w:val="00631AD0"/>
    <w:rsid w:val="00631C97"/>
    <w:rsid w:val="00631EEA"/>
    <w:rsid w:val="00631F18"/>
    <w:rsid w:val="00632171"/>
    <w:rsid w:val="00632303"/>
    <w:rsid w:val="00632579"/>
    <w:rsid w:val="0063258C"/>
    <w:rsid w:val="0063274A"/>
    <w:rsid w:val="00632B6D"/>
    <w:rsid w:val="0063398E"/>
    <w:rsid w:val="006339B4"/>
    <w:rsid w:val="00633A93"/>
    <w:rsid w:val="00633C01"/>
    <w:rsid w:val="00633CDC"/>
    <w:rsid w:val="006343D4"/>
    <w:rsid w:val="006347CB"/>
    <w:rsid w:val="00634803"/>
    <w:rsid w:val="00634811"/>
    <w:rsid w:val="00634F5E"/>
    <w:rsid w:val="0063538B"/>
    <w:rsid w:val="0063575B"/>
    <w:rsid w:val="00635867"/>
    <w:rsid w:val="00635CD8"/>
    <w:rsid w:val="00635FC3"/>
    <w:rsid w:val="0063612A"/>
    <w:rsid w:val="00636276"/>
    <w:rsid w:val="006369FB"/>
    <w:rsid w:val="00636AB6"/>
    <w:rsid w:val="00636D1D"/>
    <w:rsid w:val="00636F7A"/>
    <w:rsid w:val="006371A9"/>
    <w:rsid w:val="00637579"/>
    <w:rsid w:val="0063785D"/>
    <w:rsid w:val="00637870"/>
    <w:rsid w:val="00637B8C"/>
    <w:rsid w:val="00640013"/>
    <w:rsid w:val="00640522"/>
    <w:rsid w:val="006407E1"/>
    <w:rsid w:val="00640A7B"/>
    <w:rsid w:val="00640B5B"/>
    <w:rsid w:val="00640FED"/>
    <w:rsid w:val="0064125F"/>
    <w:rsid w:val="00641542"/>
    <w:rsid w:val="006416BE"/>
    <w:rsid w:val="006417CD"/>
    <w:rsid w:val="00641B5E"/>
    <w:rsid w:val="00641B6C"/>
    <w:rsid w:val="00641E41"/>
    <w:rsid w:val="00642179"/>
    <w:rsid w:val="00642421"/>
    <w:rsid w:val="006424EB"/>
    <w:rsid w:val="006426B2"/>
    <w:rsid w:val="00642911"/>
    <w:rsid w:val="00642E07"/>
    <w:rsid w:val="00643116"/>
    <w:rsid w:val="00643363"/>
    <w:rsid w:val="00643937"/>
    <w:rsid w:val="006439B0"/>
    <w:rsid w:val="00644367"/>
    <w:rsid w:val="00644739"/>
    <w:rsid w:val="00644B07"/>
    <w:rsid w:val="00644BF8"/>
    <w:rsid w:val="00644D4D"/>
    <w:rsid w:val="00644FF7"/>
    <w:rsid w:val="0064518F"/>
    <w:rsid w:val="006455FF"/>
    <w:rsid w:val="006456CB"/>
    <w:rsid w:val="0064598C"/>
    <w:rsid w:val="00645A56"/>
    <w:rsid w:val="00645B03"/>
    <w:rsid w:val="00645DC6"/>
    <w:rsid w:val="00645F5C"/>
    <w:rsid w:val="00645FA4"/>
    <w:rsid w:val="006462A8"/>
    <w:rsid w:val="00646578"/>
    <w:rsid w:val="00646786"/>
    <w:rsid w:val="00646905"/>
    <w:rsid w:val="006478A5"/>
    <w:rsid w:val="00647920"/>
    <w:rsid w:val="006479D8"/>
    <w:rsid w:val="006479DF"/>
    <w:rsid w:val="00647C7F"/>
    <w:rsid w:val="0065002A"/>
    <w:rsid w:val="006500DA"/>
    <w:rsid w:val="00650342"/>
    <w:rsid w:val="00650569"/>
    <w:rsid w:val="00650B73"/>
    <w:rsid w:val="00650D3D"/>
    <w:rsid w:val="0065122C"/>
    <w:rsid w:val="006513DF"/>
    <w:rsid w:val="006513F6"/>
    <w:rsid w:val="006516C1"/>
    <w:rsid w:val="00651B40"/>
    <w:rsid w:val="00651D39"/>
    <w:rsid w:val="00651E46"/>
    <w:rsid w:val="0065290F"/>
    <w:rsid w:val="00653697"/>
    <w:rsid w:val="006538EB"/>
    <w:rsid w:val="006539E9"/>
    <w:rsid w:val="00653F5D"/>
    <w:rsid w:val="00653FC9"/>
    <w:rsid w:val="0065405D"/>
    <w:rsid w:val="0065422B"/>
    <w:rsid w:val="006546D9"/>
    <w:rsid w:val="00654B82"/>
    <w:rsid w:val="00654D62"/>
    <w:rsid w:val="00654DB9"/>
    <w:rsid w:val="00654DD4"/>
    <w:rsid w:val="00655346"/>
    <w:rsid w:val="00655581"/>
    <w:rsid w:val="0065574B"/>
    <w:rsid w:val="00655B2D"/>
    <w:rsid w:val="00655D03"/>
    <w:rsid w:val="00655EB5"/>
    <w:rsid w:val="00655F2C"/>
    <w:rsid w:val="00655FF5"/>
    <w:rsid w:val="0065618D"/>
    <w:rsid w:val="006562FC"/>
    <w:rsid w:val="00656517"/>
    <w:rsid w:val="00656763"/>
    <w:rsid w:val="00656A8A"/>
    <w:rsid w:val="00656BAE"/>
    <w:rsid w:val="00656F9F"/>
    <w:rsid w:val="00657289"/>
    <w:rsid w:val="006572B8"/>
    <w:rsid w:val="0065798C"/>
    <w:rsid w:val="006579CC"/>
    <w:rsid w:val="00657F1F"/>
    <w:rsid w:val="0066007D"/>
    <w:rsid w:val="006600BC"/>
    <w:rsid w:val="00660128"/>
    <w:rsid w:val="0066013E"/>
    <w:rsid w:val="0066058B"/>
    <w:rsid w:val="006605F4"/>
    <w:rsid w:val="0066086B"/>
    <w:rsid w:val="006608A5"/>
    <w:rsid w:val="006608B5"/>
    <w:rsid w:val="00660AEF"/>
    <w:rsid w:val="00660B16"/>
    <w:rsid w:val="00661025"/>
    <w:rsid w:val="00661185"/>
    <w:rsid w:val="006611FA"/>
    <w:rsid w:val="006613F0"/>
    <w:rsid w:val="0066144D"/>
    <w:rsid w:val="0066176B"/>
    <w:rsid w:val="0066198B"/>
    <w:rsid w:val="00661DE6"/>
    <w:rsid w:val="00662025"/>
    <w:rsid w:val="006622B7"/>
    <w:rsid w:val="0066237E"/>
    <w:rsid w:val="006627AE"/>
    <w:rsid w:val="00662DAA"/>
    <w:rsid w:val="0066321F"/>
    <w:rsid w:val="006632AB"/>
    <w:rsid w:val="006634DE"/>
    <w:rsid w:val="006637B6"/>
    <w:rsid w:val="006639C5"/>
    <w:rsid w:val="00663AF3"/>
    <w:rsid w:val="00663C1C"/>
    <w:rsid w:val="00663CDE"/>
    <w:rsid w:val="00664384"/>
    <w:rsid w:val="006644F9"/>
    <w:rsid w:val="006645D9"/>
    <w:rsid w:val="0066464F"/>
    <w:rsid w:val="0066470B"/>
    <w:rsid w:val="006649B9"/>
    <w:rsid w:val="00664C10"/>
    <w:rsid w:val="00664C14"/>
    <w:rsid w:val="00664ED3"/>
    <w:rsid w:val="0066500B"/>
    <w:rsid w:val="006651E9"/>
    <w:rsid w:val="006651F4"/>
    <w:rsid w:val="00665371"/>
    <w:rsid w:val="006654C2"/>
    <w:rsid w:val="00665810"/>
    <w:rsid w:val="00665B73"/>
    <w:rsid w:val="00665E3E"/>
    <w:rsid w:val="00666016"/>
    <w:rsid w:val="006663D5"/>
    <w:rsid w:val="0066641E"/>
    <w:rsid w:val="006665FB"/>
    <w:rsid w:val="0066661E"/>
    <w:rsid w:val="006666D2"/>
    <w:rsid w:val="00666BAE"/>
    <w:rsid w:val="00666BE7"/>
    <w:rsid w:val="00666EEE"/>
    <w:rsid w:val="006670BD"/>
    <w:rsid w:val="006672EF"/>
    <w:rsid w:val="00667488"/>
    <w:rsid w:val="00667C60"/>
    <w:rsid w:val="00670250"/>
    <w:rsid w:val="006704A2"/>
    <w:rsid w:val="006704E9"/>
    <w:rsid w:val="006704F8"/>
    <w:rsid w:val="006707F8"/>
    <w:rsid w:val="006709AD"/>
    <w:rsid w:val="00670A71"/>
    <w:rsid w:val="00670B1B"/>
    <w:rsid w:val="00670C12"/>
    <w:rsid w:val="006711FC"/>
    <w:rsid w:val="00671494"/>
    <w:rsid w:val="006716F2"/>
    <w:rsid w:val="00671A5B"/>
    <w:rsid w:val="006721B4"/>
    <w:rsid w:val="0067223A"/>
    <w:rsid w:val="00672241"/>
    <w:rsid w:val="00672344"/>
    <w:rsid w:val="00672621"/>
    <w:rsid w:val="00672635"/>
    <w:rsid w:val="00672B9A"/>
    <w:rsid w:val="00672D7D"/>
    <w:rsid w:val="00672E75"/>
    <w:rsid w:val="00673189"/>
    <w:rsid w:val="006736B1"/>
    <w:rsid w:val="0067377E"/>
    <w:rsid w:val="00673896"/>
    <w:rsid w:val="00673D1F"/>
    <w:rsid w:val="00673DDF"/>
    <w:rsid w:val="00673E49"/>
    <w:rsid w:val="00674018"/>
    <w:rsid w:val="0067402E"/>
    <w:rsid w:val="0067412C"/>
    <w:rsid w:val="0067412D"/>
    <w:rsid w:val="006749C1"/>
    <w:rsid w:val="00674A14"/>
    <w:rsid w:val="00674B77"/>
    <w:rsid w:val="00674F64"/>
    <w:rsid w:val="00675138"/>
    <w:rsid w:val="00675915"/>
    <w:rsid w:val="00675ACD"/>
    <w:rsid w:val="00675AF9"/>
    <w:rsid w:val="00675C11"/>
    <w:rsid w:val="00675D43"/>
    <w:rsid w:val="00675D60"/>
    <w:rsid w:val="00675EFC"/>
    <w:rsid w:val="006761D8"/>
    <w:rsid w:val="006761DD"/>
    <w:rsid w:val="00676349"/>
    <w:rsid w:val="00676360"/>
    <w:rsid w:val="006763A1"/>
    <w:rsid w:val="00676476"/>
    <w:rsid w:val="0067682F"/>
    <w:rsid w:val="00676931"/>
    <w:rsid w:val="00676ADE"/>
    <w:rsid w:val="00676B8A"/>
    <w:rsid w:val="006773FB"/>
    <w:rsid w:val="0067785F"/>
    <w:rsid w:val="00677F19"/>
    <w:rsid w:val="0068014D"/>
    <w:rsid w:val="006801D2"/>
    <w:rsid w:val="006803C4"/>
    <w:rsid w:val="006805BB"/>
    <w:rsid w:val="00680635"/>
    <w:rsid w:val="00680BA9"/>
    <w:rsid w:val="00680C66"/>
    <w:rsid w:val="00680FB3"/>
    <w:rsid w:val="006812F3"/>
    <w:rsid w:val="00681382"/>
    <w:rsid w:val="0068157F"/>
    <w:rsid w:val="006815A7"/>
    <w:rsid w:val="00681808"/>
    <w:rsid w:val="00681B34"/>
    <w:rsid w:val="00681DE1"/>
    <w:rsid w:val="00681E47"/>
    <w:rsid w:val="0068219E"/>
    <w:rsid w:val="006822E9"/>
    <w:rsid w:val="0068243A"/>
    <w:rsid w:val="00682BB4"/>
    <w:rsid w:val="00682C39"/>
    <w:rsid w:val="00682C80"/>
    <w:rsid w:val="00682D94"/>
    <w:rsid w:val="00682E83"/>
    <w:rsid w:val="006832E9"/>
    <w:rsid w:val="00683911"/>
    <w:rsid w:val="00683A08"/>
    <w:rsid w:val="00683AB7"/>
    <w:rsid w:val="00683D43"/>
    <w:rsid w:val="0068419D"/>
    <w:rsid w:val="006843C6"/>
    <w:rsid w:val="006846F7"/>
    <w:rsid w:val="0068498F"/>
    <w:rsid w:val="00684991"/>
    <w:rsid w:val="00684992"/>
    <w:rsid w:val="00684A92"/>
    <w:rsid w:val="00684CD6"/>
    <w:rsid w:val="00684D1C"/>
    <w:rsid w:val="006854EB"/>
    <w:rsid w:val="006855C8"/>
    <w:rsid w:val="006855F8"/>
    <w:rsid w:val="00685C8A"/>
    <w:rsid w:val="00685DE2"/>
    <w:rsid w:val="006860B0"/>
    <w:rsid w:val="006860E3"/>
    <w:rsid w:val="0068628A"/>
    <w:rsid w:val="0068631D"/>
    <w:rsid w:val="00686393"/>
    <w:rsid w:val="006869A5"/>
    <w:rsid w:val="00686D25"/>
    <w:rsid w:val="00686DD9"/>
    <w:rsid w:val="00687443"/>
    <w:rsid w:val="006875B4"/>
    <w:rsid w:val="00687D44"/>
    <w:rsid w:val="00687E92"/>
    <w:rsid w:val="00690559"/>
    <w:rsid w:val="006908D7"/>
    <w:rsid w:val="00690A3D"/>
    <w:rsid w:val="00690E1D"/>
    <w:rsid w:val="00690FAB"/>
    <w:rsid w:val="00691062"/>
    <w:rsid w:val="00691112"/>
    <w:rsid w:val="00691244"/>
    <w:rsid w:val="006916D7"/>
    <w:rsid w:val="00691B38"/>
    <w:rsid w:val="006922A0"/>
    <w:rsid w:val="0069253D"/>
    <w:rsid w:val="006925A2"/>
    <w:rsid w:val="00692A12"/>
    <w:rsid w:val="00692E26"/>
    <w:rsid w:val="00693043"/>
    <w:rsid w:val="0069308A"/>
    <w:rsid w:val="0069315C"/>
    <w:rsid w:val="0069318D"/>
    <w:rsid w:val="006931D0"/>
    <w:rsid w:val="006931D4"/>
    <w:rsid w:val="00693257"/>
    <w:rsid w:val="0069363F"/>
    <w:rsid w:val="00693892"/>
    <w:rsid w:val="006939B8"/>
    <w:rsid w:val="006939FA"/>
    <w:rsid w:val="00693F4D"/>
    <w:rsid w:val="00693FD3"/>
    <w:rsid w:val="006952C5"/>
    <w:rsid w:val="00695391"/>
    <w:rsid w:val="0069557C"/>
    <w:rsid w:val="00695749"/>
    <w:rsid w:val="006959BC"/>
    <w:rsid w:val="00695A61"/>
    <w:rsid w:val="00695C2F"/>
    <w:rsid w:val="00695C42"/>
    <w:rsid w:val="00695DB5"/>
    <w:rsid w:val="00695E71"/>
    <w:rsid w:val="00695F8E"/>
    <w:rsid w:val="00696198"/>
    <w:rsid w:val="006962FF"/>
    <w:rsid w:val="0069650C"/>
    <w:rsid w:val="0069682D"/>
    <w:rsid w:val="006969A2"/>
    <w:rsid w:val="006969D5"/>
    <w:rsid w:val="00696A03"/>
    <w:rsid w:val="00696BE8"/>
    <w:rsid w:val="00696D72"/>
    <w:rsid w:val="00696F5C"/>
    <w:rsid w:val="006971CE"/>
    <w:rsid w:val="006971E9"/>
    <w:rsid w:val="0069724D"/>
    <w:rsid w:val="00697C28"/>
    <w:rsid w:val="00697D50"/>
    <w:rsid w:val="006A0207"/>
    <w:rsid w:val="006A0279"/>
    <w:rsid w:val="006A0453"/>
    <w:rsid w:val="006A0622"/>
    <w:rsid w:val="006A0A8E"/>
    <w:rsid w:val="006A11D9"/>
    <w:rsid w:val="006A13BA"/>
    <w:rsid w:val="006A14E0"/>
    <w:rsid w:val="006A15BE"/>
    <w:rsid w:val="006A1612"/>
    <w:rsid w:val="006A22E6"/>
    <w:rsid w:val="006A2300"/>
    <w:rsid w:val="006A269B"/>
    <w:rsid w:val="006A27CC"/>
    <w:rsid w:val="006A2B1B"/>
    <w:rsid w:val="006A2CDF"/>
    <w:rsid w:val="006A2EFB"/>
    <w:rsid w:val="006A30B9"/>
    <w:rsid w:val="006A39ED"/>
    <w:rsid w:val="006A3B3D"/>
    <w:rsid w:val="006A3B99"/>
    <w:rsid w:val="006A3FDC"/>
    <w:rsid w:val="006A428F"/>
    <w:rsid w:val="006A49F8"/>
    <w:rsid w:val="006A4CE0"/>
    <w:rsid w:val="006A4E19"/>
    <w:rsid w:val="006A4F08"/>
    <w:rsid w:val="006A4FF1"/>
    <w:rsid w:val="006A524D"/>
    <w:rsid w:val="006A5B48"/>
    <w:rsid w:val="006A5F4F"/>
    <w:rsid w:val="006A609C"/>
    <w:rsid w:val="006A6409"/>
    <w:rsid w:val="006A658D"/>
    <w:rsid w:val="006A6790"/>
    <w:rsid w:val="006A6C5A"/>
    <w:rsid w:val="006A6E69"/>
    <w:rsid w:val="006A70F8"/>
    <w:rsid w:val="006A71AD"/>
    <w:rsid w:val="006A7280"/>
    <w:rsid w:val="006A79D7"/>
    <w:rsid w:val="006A7E63"/>
    <w:rsid w:val="006B00B2"/>
    <w:rsid w:val="006B00BF"/>
    <w:rsid w:val="006B07EC"/>
    <w:rsid w:val="006B0911"/>
    <w:rsid w:val="006B0B25"/>
    <w:rsid w:val="006B0EB3"/>
    <w:rsid w:val="006B0ED1"/>
    <w:rsid w:val="006B0F2D"/>
    <w:rsid w:val="006B11EA"/>
    <w:rsid w:val="006B122C"/>
    <w:rsid w:val="006B131B"/>
    <w:rsid w:val="006B1585"/>
    <w:rsid w:val="006B1611"/>
    <w:rsid w:val="006B1B90"/>
    <w:rsid w:val="006B24F2"/>
    <w:rsid w:val="006B2542"/>
    <w:rsid w:val="006B2B56"/>
    <w:rsid w:val="006B2E8C"/>
    <w:rsid w:val="006B2FB3"/>
    <w:rsid w:val="006B300A"/>
    <w:rsid w:val="006B3573"/>
    <w:rsid w:val="006B3992"/>
    <w:rsid w:val="006B3B92"/>
    <w:rsid w:val="006B4906"/>
    <w:rsid w:val="006B4B53"/>
    <w:rsid w:val="006B4C7D"/>
    <w:rsid w:val="006B4D5C"/>
    <w:rsid w:val="006B5490"/>
    <w:rsid w:val="006B5DB9"/>
    <w:rsid w:val="006B5E13"/>
    <w:rsid w:val="006B5FBF"/>
    <w:rsid w:val="006B6096"/>
    <w:rsid w:val="006B6506"/>
    <w:rsid w:val="006B662E"/>
    <w:rsid w:val="006B663F"/>
    <w:rsid w:val="006B6EB5"/>
    <w:rsid w:val="006B704B"/>
    <w:rsid w:val="006B711F"/>
    <w:rsid w:val="006B76DD"/>
    <w:rsid w:val="006B783E"/>
    <w:rsid w:val="006B7840"/>
    <w:rsid w:val="006B7873"/>
    <w:rsid w:val="006B7917"/>
    <w:rsid w:val="006B7B04"/>
    <w:rsid w:val="006B7C6A"/>
    <w:rsid w:val="006C0210"/>
    <w:rsid w:val="006C02D3"/>
    <w:rsid w:val="006C031B"/>
    <w:rsid w:val="006C0490"/>
    <w:rsid w:val="006C04AF"/>
    <w:rsid w:val="006C06D3"/>
    <w:rsid w:val="006C0D30"/>
    <w:rsid w:val="006C0F02"/>
    <w:rsid w:val="006C11C4"/>
    <w:rsid w:val="006C132E"/>
    <w:rsid w:val="006C1375"/>
    <w:rsid w:val="006C14AC"/>
    <w:rsid w:val="006C14FE"/>
    <w:rsid w:val="006C15B2"/>
    <w:rsid w:val="006C1670"/>
    <w:rsid w:val="006C1702"/>
    <w:rsid w:val="006C17D9"/>
    <w:rsid w:val="006C1847"/>
    <w:rsid w:val="006C1975"/>
    <w:rsid w:val="006C1B70"/>
    <w:rsid w:val="006C203A"/>
    <w:rsid w:val="006C2219"/>
    <w:rsid w:val="006C236F"/>
    <w:rsid w:val="006C267B"/>
    <w:rsid w:val="006C2871"/>
    <w:rsid w:val="006C28EA"/>
    <w:rsid w:val="006C2BB6"/>
    <w:rsid w:val="006C2C46"/>
    <w:rsid w:val="006C3059"/>
    <w:rsid w:val="006C30E4"/>
    <w:rsid w:val="006C33B3"/>
    <w:rsid w:val="006C34B1"/>
    <w:rsid w:val="006C3521"/>
    <w:rsid w:val="006C35EA"/>
    <w:rsid w:val="006C3634"/>
    <w:rsid w:val="006C3A6E"/>
    <w:rsid w:val="006C3BB5"/>
    <w:rsid w:val="006C3DEC"/>
    <w:rsid w:val="006C4022"/>
    <w:rsid w:val="006C427C"/>
    <w:rsid w:val="006C430B"/>
    <w:rsid w:val="006C47D2"/>
    <w:rsid w:val="006C4B34"/>
    <w:rsid w:val="006C4EBF"/>
    <w:rsid w:val="006C4F66"/>
    <w:rsid w:val="006C4FE1"/>
    <w:rsid w:val="006C51FB"/>
    <w:rsid w:val="006C525D"/>
    <w:rsid w:val="006C588B"/>
    <w:rsid w:val="006C5B42"/>
    <w:rsid w:val="006C5E0C"/>
    <w:rsid w:val="006C5E6B"/>
    <w:rsid w:val="006C6063"/>
    <w:rsid w:val="006C6069"/>
    <w:rsid w:val="006C621B"/>
    <w:rsid w:val="006C623B"/>
    <w:rsid w:val="006C624D"/>
    <w:rsid w:val="006C63AD"/>
    <w:rsid w:val="006C63F0"/>
    <w:rsid w:val="006C66C3"/>
    <w:rsid w:val="006C68B1"/>
    <w:rsid w:val="006C6A05"/>
    <w:rsid w:val="006C6BF5"/>
    <w:rsid w:val="006C6C03"/>
    <w:rsid w:val="006C6D53"/>
    <w:rsid w:val="006C704C"/>
    <w:rsid w:val="006C7276"/>
    <w:rsid w:val="006C7313"/>
    <w:rsid w:val="006C73A3"/>
    <w:rsid w:val="006C768A"/>
    <w:rsid w:val="006C7934"/>
    <w:rsid w:val="006C7ABA"/>
    <w:rsid w:val="006C7B0B"/>
    <w:rsid w:val="006C7C37"/>
    <w:rsid w:val="006C7E85"/>
    <w:rsid w:val="006D063D"/>
    <w:rsid w:val="006D06AF"/>
    <w:rsid w:val="006D0BFC"/>
    <w:rsid w:val="006D0D79"/>
    <w:rsid w:val="006D0E0E"/>
    <w:rsid w:val="006D0E35"/>
    <w:rsid w:val="006D0F3F"/>
    <w:rsid w:val="006D1354"/>
    <w:rsid w:val="006D1466"/>
    <w:rsid w:val="006D157A"/>
    <w:rsid w:val="006D1781"/>
    <w:rsid w:val="006D1833"/>
    <w:rsid w:val="006D1A85"/>
    <w:rsid w:val="006D212C"/>
    <w:rsid w:val="006D23CD"/>
    <w:rsid w:val="006D2506"/>
    <w:rsid w:val="006D280A"/>
    <w:rsid w:val="006D2B21"/>
    <w:rsid w:val="006D2CBF"/>
    <w:rsid w:val="006D2E75"/>
    <w:rsid w:val="006D305B"/>
    <w:rsid w:val="006D32F7"/>
    <w:rsid w:val="006D350A"/>
    <w:rsid w:val="006D3714"/>
    <w:rsid w:val="006D3790"/>
    <w:rsid w:val="006D3975"/>
    <w:rsid w:val="006D39A7"/>
    <w:rsid w:val="006D39DD"/>
    <w:rsid w:val="006D3BB5"/>
    <w:rsid w:val="006D3DEE"/>
    <w:rsid w:val="006D3F16"/>
    <w:rsid w:val="006D41B0"/>
    <w:rsid w:val="006D4217"/>
    <w:rsid w:val="006D4446"/>
    <w:rsid w:val="006D45A1"/>
    <w:rsid w:val="006D47A7"/>
    <w:rsid w:val="006D47CF"/>
    <w:rsid w:val="006D47D3"/>
    <w:rsid w:val="006D492E"/>
    <w:rsid w:val="006D49C7"/>
    <w:rsid w:val="006D4BD4"/>
    <w:rsid w:val="006D4CA2"/>
    <w:rsid w:val="006D4D5C"/>
    <w:rsid w:val="006D4E25"/>
    <w:rsid w:val="006D4E96"/>
    <w:rsid w:val="006D4FF7"/>
    <w:rsid w:val="006D514A"/>
    <w:rsid w:val="006D5481"/>
    <w:rsid w:val="006D5485"/>
    <w:rsid w:val="006D5699"/>
    <w:rsid w:val="006D58D8"/>
    <w:rsid w:val="006D59D9"/>
    <w:rsid w:val="006D5A4C"/>
    <w:rsid w:val="006D5ABF"/>
    <w:rsid w:val="006D5B0D"/>
    <w:rsid w:val="006D5D91"/>
    <w:rsid w:val="006D5E70"/>
    <w:rsid w:val="006D6404"/>
    <w:rsid w:val="006D6BE6"/>
    <w:rsid w:val="006D70BB"/>
    <w:rsid w:val="006D7440"/>
    <w:rsid w:val="006D7610"/>
    <w:rsid w:val="006D7689"/>
    <w:rsid w:val="006D79B0"/>
    <w:rsid w:val="006D7C19"/>
    <w:rsid w:val="006D7DF9"/>
    <w:rsid w:val="006D7F17"/>
    <w:rsid w:val="006E02A7"/>
    <w:rsid w:val="006E0327"/>
    <w:rsid w:val="006E050D"/>
    <w:rsid w:val="006E05B1"/>
    <w:rsid w:val="006E0626"/>
    <w:rsid w:val="006E063C"/>
    <w:rsid w:val="006E06BB"/>
    <w:rsid w:val="006E06F8"/>
    <w:rsid w:val="006E07F7"/>
    <w:rsid w:val="006E0878"/>
    <w:rsid w:val="006E0A30"/>
    <w:rsid w:val="006E0B41"/>
    <w:rsid w:val="006E0BC0"/>
    <w:rsid w:val="006E0D05"/>
    <w:rsid w:val="006E0FB1"/>
    <w:rsid w:val="006E11CB"/>
    <w:rsid w:val="006E123E"/>
    <w:rsid w:val="006E14F7"/>
    <w:rsid w:val="006E1576"/>
    <w:rsid w:val="006E1694"/>
    <w:rsid w:val="006E171E"/>
    <w:rsid w:val="006E2041"/>
    <w:rsid w:val="006E2110"/>
    <w:rsid w:val="006E2278"/>
    <w:rsid w:val="006E23E6"/>
    <w:rsid w:val="006E2A9B"/>
    <w:rsid w:val="006E2C58"/>
    <w:rsid w:val="006E2EAE"/>
    <w:rsid w:val="006E30D8"/>
    <w:rsid w:val="006E31C9"/>
    <w:rsid w:val="006E3250"/>
    <w:rsid w:val="006E33AB"/>
    <w:rsid w:val="006E358D"/>
    <w:rsid w:val="006E377C"/>
    <w:rsid w:val="006E39A3"/>
    <w:rsid w:val="006E39AB"/>
    <w:rsid w:val="006E3C1F"/>
    <w:rsid w:val="006E3CD4"/>
    <w:rsid w:val="006E3CEB"/>
    <w:rsid w:val="006E4104"/>
    <w:rsid w:val="006E44A0"/>
    <w:rsid w:val="006E4E1D"/>
    <w:rsid w:val="006E518A"/>
    <w:rsid w:val="006E51D4"/>
    <w:rsid w:val="006E521C"/>
    <w:rsid w:val="006E5503"/>
    <w:rsid w:val="006E5731"/>
    <w:rsid w:val="006E5C4F"/>
    <w:rsid w:val="006E5D01"/>
    <w:rsid w:val="006E5DA4"/>
    <w:rsid w:val="006E61E9"/>
    <w:rsid w:val="006E6236"/>
    <w:rsid w:val="006E62A0"/>
    <w:rsid w:val="006E642D"/>
    <w:rsid w:val="006E6455"/>
    <w:rsid w:val="006E6472"/>
    <w:rsid w:val="006E6ACE"/>
    <w:rsid w:val="006E6BDB"/>
    <w:rsid w:val="006E6C98"/>
    <w:rsid w:val="006E6CF3"/>
    <w:rsid w:val="006E792A"/>
    <w:rsid w:val="006E7DE0"/>
    <w:rsid w:val="006E7F2B"/>
    <w:rsid w:val="006F0072"/>
    <w:rsid w:val="006F01E1"/>
    <w:rsid w:val="006F02E0"/>
    <w:rsid w:val="006F0722"/>
    <w:rsid w:val="006F09F3"/>
    <w:rsid w:val="006F0EF0"/>
    <w:rsid w:val="006F100F"/>
    <w:rsid w:val="006F107D"/>
    <w:rsid w:val="006F127C"/>
    <w:rsid w:val="006F1430"/>
    <w:rsid w:val="006F15D0"/>
    <w:rsid w:val="006F18B1"/>
    <w:rsid w:val="006F1A3C"/>
    <w:rsid w:val="006F1AF2"/>
    <w:rsid w:val="006F1C60"/>
    <w:rsid w:val="006F1DCC"/>
    <w:rsid w:val="006F22D4"/>
    <w:rsid w:val="006F23BC"/>
    <w:rsid w:val="006F342B"/>
    <w:rsid w:val="006F3534"/>
    <w:rsid w:val="006F35B3"/>
    <w:rsid w:val="006F3703"/>
    <w:rsid w:val="006F38BE"/>
    <w:rsid w:val="006F3926"/>
    <w:rsid w:val="006F39DE"/>
    <w:rsid w:val="006F4150"/>
    <w:rsid w:val="006F41FD"/>
    <w:rsid w:val="006F4715"/>
    <w:rsid w:val="006F4828"/>
    <w:rsid w:val="006F4A15"/>
    <w:rsid w:val="006F4A3A"/>
    <w:rsid w:val="006F5096"/>
    <w:rsid w:val="006F5237"/>
    <w:rsid w:val="006F53A0"/>
    <w:rsid w:val="006F56CF"/>
    <w:rsid w:val="006F5A6A"/>
    <w:rsid w:val="006F5DDA"/>
    <w:rsid w:val="006F5E33"/>
    <w:rsid w:val="006F5E52"/>
    <w:rsid w:val="006F5ED1"/>
    <w:rsid w:val="006F5F97"/>
    <w:rsid w:val="006F6223"/>
    <w:rsid w:val="006F6C54"/>
    <w:rsid w:val="006F705F"/>
    <w:rsid w:val="006F70B9"/>
    <w:rsid w:val="006F721D"/>
    <w:rsid w:val="006F7483"/>
    <w:rsid w:val="006F76BC"/>
    <w:rsid w:val="006F784A"/>
    <w:rsid w:val="006F7965"/>
    <w:rsid w:val="007000A4"/>
    <w:rsid w:val="0070021A"/>
    <w:rsid w:val="0070036D"/>
    <w:rsid w:val="007005C1"/>
    <w:rsid w:val="00700719"/>
    <w:rsid w:val="0070076A"/>
    <w:rsid w:val="00700AE8"/>
    <w:rsid w:val="00700F4B"/>
    <w:rsid w:val="007013A9"/>
    <w:rsid w:val="0070159D"/>
    <w:rsid w:val="007019DD"/>
    <w:rsid w:val="007019FF"/>
    <w:rsid w:val="00701C54"/>
    <w:rsid w:val="00701C7A"/>
    <w:rsid w:val="00701D4B"/>
    <w:rsid w:val="00701E25"/>
    <w:rsid w:val="0070218E"/>
    <w:rsid w:val="007023E7"/>
    <w:rsid w:val="00702406"/>
    <w:rsid w:val="00702778"/>
    <w:rsid w:val="00702D04"/>
    <w:rsid w:val="007031D5"/>
    <w:rsid w:val="00703A08"/>
    <w:rsid w:val="00703DCC"/>
    <w:rsid w:val="0070405A"/>
    <w:rsid w:val="00704158"/>
    <w:rsid w:val="007045C3"/>
    <w:rsid w:val="0070492B"/>
    <w:rsid w:val="0070495B"/>
    <w:rsid w:val="00704A21"/>
    <w:rsid w:val="00704FBD"/>
    <w:rsid w:val="0070533E"/>
    <w:rsid w:val="007053DF"/>
    <w:rsid w:val="007057C2"/>
    <w:rsid w:val="0070583B"/>
    <w:rsid w:val="00705985"/>
    <w:rsid w:val="00705AFE"/>
    <w:rsid w:val="00705D5E"/>
    <w:rsid w:val="00705FC3"/>
    <w:rsid w:val="00706591"/>
    <w:rsid w:val="0070678F"/>
    <w:rsid w:val="007069A5"/>
    <w:rsid w:val="00706AE7"/>
    <w:rsid w:val="00706DEF"/>
    <w:rsid w:val="00707352"/>
    <w:rsid w:val="00707365"/>
    <w:rsid w:val="00707748"/>
    <w:rsid w:val="00707A57"/>
    <w:rsid w:val="00707CB3"/>
    <w:rsid w:val="00707ECB"/>
    <w:rsid w:val="00707FE2"/>
    <w:rsid w:val="00710106"/>
    <w:rsid w:val="0071041A"/>
    <w:rsid w:val="007109AF"/>
    <w:rsid w:val="00710A88"/>
    <w:rsid w:val="00710B0F"/>
    <w:rsid w:val="00710B15"/>
    <w:rsid w:val="00710D17"/>
    <w:rsid w:val="00710DBB"/>
    <w:rsid w:val="00710E2C"/>
    <w:rsid w:val="00710E59"/>
    <w:rsid w:val="00710F6F"/>
    <w:rsid w:val="00711064"/>
    <w:rsid w:val="00711125"/>
    <w:rsid w:val="00711185"/>
    <w:rsid w:val="00711336"/>
    <w:rsid w:val="007113F8"/>
    <w:rsid w:val="00711789"/>
    <w:rsid w:val="007117D5"/>
    <w:rsid w:val="00711940"/>
    <w:rsid w:val="00711A45"/>
    <w:rsid w:val="00711A83"/>
    <w:rsid w:val="00711B93"/>
    <w:rsid w:val="00712D80"/>
    <w:rsid w:val="00712DCB"/>
    <w:rsid w:val="00712DE0"/>
    <w:rsid w:val="00713209"/>
    <w:rsid w:val="00713215"/>
    <w:rsid w:val="007136A4"/>
    <w:rsid w:val="00713A0A"/>
    <w:rsid w:val="00713F78"/>
    <w:rsid w:val="00714170"/>
    <w:rsid w:val="00714A75"/>
    <w:rsid w:val="00714DD6"/>
    <w:rsid w:val="007156C8"/>
    <w:rsid w:val="00715E6E"/>
    <w:rsid w:val="00716002"/>
    <w:rsid w:val="007161E2"/>
    <w:rsid w:val="007165C4"/>
    <w:rsid w:val="007167DE"/>
    <w:rsid w:val="00716B96"/>
    <w:rsid w:val="00716EC8"/>
    <w:rsid w:val="0071717A"/>
    <w:rsid w:val="007171B7"/>
    <w:rsid w:val="00717450"/>
    <w:rsid w:val="00717484"/>
    <w:rsid w:val="007176D7"/>
    <w:rsid w:val="00717998"/>
    <w:rsid w:val="00717BDD"/>
    <w:rsid w:val="007200E4"/>
    <w:rsid w:val="0072022A"/>
    <w:rsid w:val="007205CD"/>
    <w:rsid w:val="0072081F"/>
    <w:rsid w:val="00720948"/>
    <w:rsid w:val="00720D40"/>
    <w:rsid w:val="00720E64"/>
    <w:rsid w:val="00720EB9"/>
    <w:rsid w:val="0072130E"/>
    <w:rsid w:val="007213C8"/>
    <w:rsid w:val="00721655"/>
    <w:rsid w:val="00722196"/>
    <w:rsid w:val="0072240A"/>
    <w:rsid w:val="00722971"/>
    <w:rsid w:val="00722BE4"/>
    <w:rsid w:val="00722E4A"/>
    <w:rsid w:val="00722F22"/>
    <w:rsid w:val="00723057"/>
    <w:rsid w:val="007230B2"/>
    <w:rsid w:val="007232E6"/>
    <w:rsid w:val="00723683"/>
    <w:rsid w:val="00723766"/>
    <w:rsid w:val="007237A6"/>
    <w:rsid w:val="00723AC7"/>
    <w:rsid w:val="00723D4B"/>
    <w:rsid w:val="00723DD5"/>
    <w:rsid w:val="0072428B"/>
    <w:rsid w:val="00724828"/>
    <w:rsid w:val="007249ED"/>
    <w:rsid w:val="00724A74"/>
    <w:rsid w:val="00724FFA"/>
    <w:rsid w:val="007250C8"/>
    <w:rsid w:val="007251C1"/>
    <w:rsid w:val="0072523A"/>
    <w:rsid w:val="007252AC"/>
    <w:rsid w:val="007253D9"/>
    <w:rsid w:val="00725625"/>
    <w:rsid w:val="0072689B"/>
    <w:rsid w:val="007268AC"/>
    <w:rsid w:val="00726DBD"/>
    <w:rsid w:val="007271F1"/>
    <w:rsid w:val="007274C7"/>
    <w:rsid w:val="0072756C"/>
    <w:rsid w:val="0072776A"/>
    <w:rsid w:val="00727A2C"/>
    <w:rsid w:val="00727A7F"/>
    <w:rsid w:val="00727EC2"/>
    <w:rsid w:val="0073013A"/>
    <w:rsid w:val="00730253"/>
    <w:rsid w:val="00730618"/>
    <w:rsid w:val="007306EA"/>
    <w:rsid w:val="007309BA"/>
    <w:rsid w:val="00730B75"/>
    <w:rsid w:val="00730E2D"/>
    <w:rsid w:val="00730F1B"/>
    <w:rsid w:val="00731800"/>
    <w:rsid w:val="0073196F"/>
    <w:rsid w:val="007320E7"/>
    <w:rsid w:val="0073221D"/>
    <w:rsid w:val="007322CD"/>
    <w:rsid w:val="00732610"/>
    <w:rsid w:val="00732612"/>
    <w:rsid w:val="007327C5"/>
    <w:rsid w:val="00732900"/>
    <w:rsid w:val="00732988"/>
    <w:rsid w:val="00732EC1"/>
    <w:rsid w:val="007331AD"/>
    <w:rsid w:val="00733340"/>
    <w:rsid w:val="00733373"/>
    <w:rsid w:val="00733469"/>
    <w:rsid w:val="00733661"/>
    <w:rsid w:val="007339DC"/>
    <w:rsid w:val="00733AA0"/>
    <w:rsid w:val="00733CA8"/>
    <w:rsid w:val="00734032"/>
    <w:rsid w:val="00734066"/>
    <w:rsid w:val="007340AF"/>
    <w:rsid w:val="00734716"/>
    <w:rsid w:val="00734999"/>
    <w:rsid w:val="00734E70"/>
    <w:rsid w:val="00735096"/>
    <w:rsid w:val="00735133"/>
    <w:rsid w:val="007352CF"/>
    <w:rsid w:val="007353F8"/>
    <w:rsid w:val="007358BD"/>
    <w:rsid w:val="007358F0"/>
    <w:rsid w:val="007359EE"/>
    <w:rsid w:val="00735B10"/>
    <w:rsid w:val="0073640B"/>
    <w:rsid w:val="00736466"/>
    <w:rsid w:val="007364D8"/>
    <w:rsid w:val="0073665F"/>
    <w:rsid w:val="007368E4"/>
    <w:rsid w:val="00736B13"/>
    <w:rsid w:val="00736E43"/>
    <w:rsid w:val="00736FAB"/>
    <w:rsid w:val="00737447"/>
    <w:rsid w:val="00737448"/>
    <w:rsid w:val="0073768E"/>
    <w:rsid w:val="00737D5E"/>
    <w:rsid w:val="00737DBF"/>
    <w:rsid w:val="00737EC1"/>
    <w:rsid w:val="00737EFD"/>
    <w:rsid w:val="00737F6D"/>
    <w:rsid w:val="00740023"/>
    <w:rsid w:val="0074004B"/>
    <w:rsid w:val="00740096"/>
    <w:rsid w:val="0074030D"/>
    <w:rsid w:val="0074047F"/>
    <w:rsid w:val="00740508"/>
    <w:rsid w:val="00740647"/>
    <w:rsid w:val="007406FC"/>
    <w:rsid w:val="00740AF4"/>
    <w:rsid w:val="00740BED"/>
    <w:rsid w:val="00740F32"/>
    <w:rsid w:val="00741654"/>
    <w:rsid w:val="007419BB"/>
    <w:rsid w:val="00741B7E"/>
    <w:rsid w:val="00741F39"/>
    <w:rsid w:val="00741F96"/>
    <w:rsid w:val="007420E1"/>
    <w:rsid w:val="007422B9"/>
    <w:rsid w:val="0074250E"/>
    <w:rsid w:val="0074256F"/>
    <w:rsid w:val="00742A7F"/>
    <w:rsid w:val="00742CF3"/>
    <w:rsid w:val="0074325F"/>
    <w:rsid w:val="00743353"/>
    <w:rsid w:val="007435FB"/>
    <w:rsid w:val="00743B1E"/>
    <w:rsid w:val="007442FF"/>
    <w:rsid w:val="0074438D"/>
    <w:rsid w:val="007446C4"/>
    <w:rsid w:val="007446EB"/>
    <w:rsid w:val="007447B1"/>
    <w:rsid w:val="00744B0C"/>
    <w:rsid w:val="00745062"/>
    <w:rsid w:val="00745505"/>
    <w:rsid w:val="0074594A"/>
    <w:rsid w:val="00745B55"/>
    <w:rsid w:val="00745CF5"/>
    <w:rsid w:val="007460AF"/>
    <w:rsid w:val="00746A14"/>
    <w:rsid w:val="00746F8C"/>
    <w:rsid w:val="007475D5"/>
    <w:rsid w:val="007477AA"/>
    <w:rsid w:val="007477B2"/>
    <w:rsid w:val="0074799D"/>
    <w:rsid w:val="00747D93"/>
    <w:rsid w:val="00747E5F"/>
    <w:rsid w:val="00747FF1"/>
    <w:rsid w:val="00750509"/>
    <w:rsid w:val="00750665"/>
    <w:rsid w:val="007506D0"/>
    <w:rsid w:val="00750B01"/>
    <w:rsid w:val="00750F7A"/>
    <w:rsid w:val="00750F98"/>
    <w:rsid w:val="00751261"/>
    <w:rsid w:val="007514B0"/>
    <w:rsid w:val="00751BFD"/>
    <w:rsid w:val="00751F35"/>
    <w:rsid w:val="00752587"/>
    <w:rsid w:val="00752C55"/>
    <w:rsid w:val="0075406B"/>
    <w:rsid w:val="00754133"/>
    <w:rsid w:val="00754170"/>
    <w:rsid w:val="007541A0"/>
    <w:rsid w:val="007545F7"/>
    <w:rsid w:val="0075478C"/>
    <w:rsid w:val="00754AFC"/>
    <w:rsid w:val="00754CD5"/>
    <w:rsid w:val="00754E4C"/>
    <w:rsid w:val="0075505A"/>
    <w:rsid w:val="00755AE3"/>
    <w:rsid w:val="00755B94"/>
    <w:rsid w:val="00755B9A"/>
    <w:rsid w:val="00755DF8"/>
    <w:rsid w:val="00756014"/>
    <w:rsid w:val="007561AD"/>
    <w:rsid w:val="0075640C"/>
    <w:rsid w:val="00756ABF"/>
    <w:rsid w:val="00756E07"/>
    <w:rsid w:val="0075707E"/>
    <w:rsid w:val="00757BEB"/>
    <w:rsid w:val="00757F93"/>
    <w:rsid w:val="00760159"/>
    <w:rsid w:val="00760245"/>
    <w:rsid w:val="00760310"/>
    <w:rsid w:val="007605C0"/>
    <w:rsid w:val="007606FA"/>
    <w:rsid w:val="00760AB1"/>
    <w:rsid w:val="00760B35"/>
    <w:rsid w:val="00760FBC"/>
    <w:rsid w:val="007612E8"/>
    <w:rsid w:val="0076131F"/>
    <w:rsid w:val="00761532"/>
    <w:rsid w:val="007616D8"/>
    <w:rsid w:val="00761821"/>
    <w:rsid w:val="007618A2"/>
    <w:rsid w:val="00761B91"/>
    <w:rsid w:val="00761C17"/>
    <w:rsid w:val="00761F49"/>
    <w:rsid w:val="0076236F"/>
    <w:rsid w:val="0076291C"/>
    <w:rsid w:val="00762CC0"/>
    <w:rsid w:val="00762F8D"/>
    <w:rsid w:val="00763784"/>
    <w:rsid w:val="00763F3E"/>
    <w:rsid w:val="00763FCF"/>
    <w:rsid w:val="007648DC"/>
    <w:rsid w:val="00764EA3"/>
    <w:rsid w:val="00765404"/>
    <w:rsid w:val="007656EA"/>
    <w:rsid w:val="00765A81"/>
    <w:rsid w:val="00765DEC"/>
    <w:rsid w:val="00766303"/>
    <w:rsid w:val="007664DC"/>
    <w:rsid w:val="00766629"/>
    <w:rsid w:val="00766A40"/>
    <w:rsid w:val="00766ABB"/>
    <w:rsid w:val="00766B13"/>
    <w:rsid w:val="00766C0D"/>
    <w:rsid w:val="00766C12"/>
    <w:rsid w:val="00766C7A"/>
    <w:rsid w:val="00766F5C"/>
    <w:rsid w:val="00766FA9"/>
    <w:rsid w:val="00767009"/>
    <w:rsid w:val="00767576"/>
    <w:rsid w:val="0076785A"/>
    <w:rsid w:val="0076786B"/>
    <w:rsid w:val="00767F5B"/>
    <w:rsid w:val="007700D4"/>
    <w:rsid w:val="0077012A"/>
    <w:rsid w:val="007701EB"/>
    <w:rsid w:val="007703E1"/>
    <w:rsid w:val="00770454"/>
    <w:rsid w:val="007706A3"/>
    <w:rsid w:val="007709E5"/>
    <w:rsid w:val="00770CFD"/>
    <w:rsid w:val="00770DC5"/>
    <w:rsid w:val="007713C4"/>
    <w:rsid w:val="007713EC"/>
    <w:rsid w:val="00771E4B"/>
    <w:rsid w:val="00772125"/>
    <w:rsid w:val="0077239B"/>
    <w:rsid w:val="007725AC"/>
    <w:rsid w:val="0077292C"/>
    <w:rsid w:val="00772A66"/>
    <w:rsid w:val="00772E32"/>
    <w:rsid w:val="00772E90"/>
    <w:rsid w:val="0077315C"/>
    <w:rsid w:val="007731AD"/>
    <w:rsid w:val="00773211"/>
    <w:rsid w:val="007738AE"/>
    <w:rsid w:val="00773F2F"/>
    <w:rsid w:val="00773FB6"/>
    <w:rsid w:val="007740DA"/>
    <w:rsid w:val="0077417F"/>
    <w:rsid w:val="0077465F"/>
    <w:rsid w:val="007748BF"/>
    <w:rsid w:val="0077496D"/>
    <w:rsid w:val="00774BB8"/>
    <w:rsid w:val="00774CE4"/>
    <w:rsid w:val="00774E14"/>
    <w:rsid w:val="0077528E"/>
    <w:rsid w:val="00775552"/>
    <w:rsid w:val="00775687"/>
    <w:rsid w:val="007756E1"/>
    <w:rsid w:val="0077597A"/>
    <w:rsid w:val="00775B3E"/>
    <w:rsid w:val="00775C7A"/>
    <w:rsid w:val="00775EC6"/>
    <w:rsid w:val="00775FE9"/>
    <w:rsid w:val="0077605D"/>
    <w:rsid w:val="007760E1"/>
    <w:rsid w:val="00776100"/>
    <w:rsid w:val="0077651C"/>
    <w:rsid w:val="00776A9D"/>
    <w:rsid w:val="00776EF2"/>
    <w:rsid w:val="00776F83"/>
    <w:rsid w:val="00776F93"/>
    <w:rsid w:val="00777401"/>
    <w:rsid w:val="007774F3"/>
    <w:rsid w:val="00777B67"/>
    <w:rsid w:val="00777E31"/>
    <w:rsid w:val="007804BF"/>
    <w:rsid w:val="007807EE"/>
    <w:rsid w:val="0078080B"/>
    <w:rsid w:val="00780938"/>
    <w:rsid w:val="00780DBB"/>
    <w:rsid w:val="00780EA1"/>
    <w:rsid w:val="00780EB2"/>
    <w:rsid w:val="0078120E"/>
    <w:rsid w:val="00781269"/>
    <w:rsid w:val="007818BF"/>
    <w:rsid w:val="007818D4"/>
    <w:rsid w:val="00781FCE"/>
    <w:rsid w:val="00782318"/>
    <w:rsid w:val="00782484"/>
    <w:rsid w:val="0078249A"/>
    <w:rsid w:val="007824D7"/>
    <w:rsid w:val="0078268C"/>
    <w:rsid w:val="00782765"/>
    <w:rsid w:val="00782836"/>
    <w:rsid w:val="00782CE4"/>
    <w:rsid w:val="00782E9C"/>
    <w:rsid w:val="007830DF"/>
    <w:rsid w:val="007831CF"/>
    <w:rsid w:val="00783A18"/>
    <w:rsid w:val="00783BA0"/>
    <w:rsid w:val="00783CE1"/>
    <w:rsid w:val="00783DDF"/>
    <w:rsid w:val="00784329"/>
    <w:rsid w:val="00784427"/>
    <w:rsid w:val="007846A7"/>
    <w:rsid w:val="00784F62"/>
    <w:rsid w:val="00784F7B"/>
    <w:rsid w:val="007854A1"/>
    <w:rsid w:val="007855EA"/>
    <w:rsid w:val="00785802"/>
    <w:rsid w:val="0078587A"/>
    <w:rsid w:val="00785C34"/>
    <w:rsid w:val="00786096"/>
    <w:rsid w:val="007866DC"/>
    <w:rsid w:val="00786A00"/>
    <w:rsid w:val="00786BA6"/>
    <w:rsid w:val="00786EB5"/>
    <w:rsid w:val="00787074"/>
    <w:rsid w:val="007870C5"/>
    <w:rsid w:val="00787221"/>
    <w:rsid w:val="00787555"/>
    <w:rsid w:val="00787735"/>
    <w:rsid w:val="007877B5"/>
    <w:rsid w:val="0078793C"/>
    <w:rsid w:val="0079033D"/>
    <w:rsid w:val="00790723"/>
    <w:rsid w:val="007911FA"/>
    <w:rsid w:val="007914E2"/>
    <w:rsid w:val="00791D0D"/>
    <w:rsid w:val="00791D9E"/>
    <w:rsid w:val="00791FE7"/>
    <w:rsid w:val="007922AA"/>
    <w:rsid w:val="0079259E"/>
    <w:rsid w:val="00792659"/>
    <w:rsid w:val="007926C0"/>
    <w:rsid w:val="00792904"/>
    <w:rsid w:val="007929EB"/>
    <w:rsid w:val="00792BC7"/>
    <w:rsid w:val="0079308F"/>
    <w:rsid w:val="00793099"/>
    <w:rsid w:val="0079326A"/>
    <w:rsid w:val="0079331B"/>
    <w:rsid w:val="00793350"/>
    <w:rsid w:val="00793352"/>
    <w:rsid w:val="007935ED"/>
    <w:rsid w:val="007939EB"/>
    <w:rsid w:val="00793EA7"/>
    <w:rsid w:val="00794201"/>
    <w:rsid w:val="00794469"/>
    <w:rsid w:val="00794548"/>
    <w:rsid w:val="00794B15"/>
    <w:rsid w:val="00794F4B"/>
    <w:rsid w:val="0079500F"/>
    <w:rsid w:val="0079501B"/>
    <w:rsid w:val="007954D3"/>
    <w:rsid w:val="007955BE"/>
    <w:rsid w:val="00795B3C"/>
    <w:rsid w:val="00795C12"/>
    <w:rsid w:val="00795C1B"/>
    <w:rsid w:val="00795E46"/>
    <w:rsid w:val="0079625B"/>
    <w:rsid w:val="0079639B"/>
    <w:rsid w:val="00796507"/>
    <w:rsid w:val="007969A2"/>
    <w:rsid w:val="007969D0"/>
    <w:rsid w:val="00796A79"/>
    <w:rsid w:val="00796CE7"/>
    <w:rsid w:val="00796DF6"/>
    <w:rsid w:val="00797529"/>
    <w:rsid w:val="00797872"/>
    <w:rsid w:val="00797B48"/>
    <w:rsid w:val="007A001C"/>
    <w:rsid w:val="007A0248"/>
    <w:rsid w:val="007A02D5"/>
    <w:rsid w:val="007A032E"/>
    <w:rsid w:val="007A0470"/>
    <w:rsid w:val="007A061D"/>
    <w:rsid w:val="007A08C4"/>
    <w:rsid w:val="007A0957"/>
    <w:rsid w:val="007A0A63"/>
    <w:rsid w:val="007A0ACE"/>
    <w:rsid w:val="007A0B88"/>
    <w:rsid w:val="007A0CD1"/>
    <w:rsid w:val="007A1115"/>
    <w:rsid w:val="007A111E"/>
    <w:rsid w:val="007A11B1"/>
    <w:rsid w:val="007A141C"/>
    <w:rsid w:val="007A169E"/>
    <w:rsid w:val="007A1852"/>
    <w:rsid w:val="007A1996"/>
    <w:rsid w:val="007A1B58"/>
    <w:rsid w:val="007A2499"/>
    <w:rsid w:val="007A25C2"/>
    <w:rsid w:val="007A2677"/>
    <w:rsid w:val="007A2721"/>
    <w:rsid w:val="007A276A"/>
    <w:rsid w:val="007A28D9"/>
    <w:rsid w:val="007A2CF4"/>
    <w:rsid w:val="007A2D73"/>
    <w:rsid w:val="007A2DB9"/>
    <w:rsid w:val="007A2FF6"/>
    <w:rsid w:val="007A30EC"/>
    <w:rsid w:val="007A3346"/>
    <w:rsid w:val="007A3820"/>
    <w:rsid w:val="007A3B99"/>
    <w:rsid w:val="007A4057"/>
    <w:rsid w:val="007A449F"/>
    <w:rsid w:val="007A452A"/>
    <w:rsid w:val="007A4593"/>
    <w:rsid w:val="007A4912"/>
    <w:rsid w:val="007A4A09"/>
    <w:rsid w:val="007A4C78"/>
    <w:rsid w:val="007A4D1A"/>
    <w:rsid w:val="007A4D2F"/>
    <w:rsid w:val="007A4FFA"/>
    <w:rsid w:val="007A5336"/>
    <w:rsid w:val="007A5A92"/>
    <w:rsid w:val="007A5EEA"/>
    <w:rsid w:val="007A60D7"/>
    <w:rsid w:val="007A632B"/>
    <w:rsid w:val="007A6699"/>
    <w:rsid w:val="007A67A8"/>
    <w:rsid w:val="007A6AD6"/>
    <w:rsid w:val="007A6C69"/>
    <w:rsid w:val="007A6E10"/>
    <w:rsid w:val="007A7024"/>
    <w:rsid w:val="007A7140"/>
    <w:rsid w:val="007A75FC"/>
    <w:rsid w:val="007A7A84"/>
    <w:rsid w:val="007A7BC7"/>
    <w:rsid w:val="007A7C92"/>
    <w:rsid w:val="007A7D8A"/>
    <w:rsid w:val="007A7E09"/>
    <w:rsid w:val="007A7E59"/>
    <w:rsid w:val="007B0134"/>
    <w:rsid w:val="007B032A"/>
    <w:rsid w:val="007B0598"/>
    <w:rsid w:val="007B0746"/>
    <w:rsid w:val="007B07FE"/>
    <w:rsid w:val="007B0A33"/>
    <w:rsid w:val="007B0B52"/>
    <w:rsid w:val="007B0E3A"/>
    <w:rsid w:val="007B0FCB"/>
    <w:rsid w:val="007B11E2"/>
    <w:rsid w:val="007B19A3"/>
    <w:rsid w:val="007B20DA"/>
    <w:rsid w:val="007B2124"/>
    <w:rsid w:val="007B2292"/>
    <w:rsid w:val="007B2667"/>
    <w:rsid w:val="007B2D68"/>
    <w:rsid w:val="007B2E34"/>
    <w:rsid w:val="007B3345"/>
    <w:rsid w:val="007B36FA"/>
    <w:rsid w:val="007B3735"/>
    <w:rsid w:val="007B37FD"/>
    <w:rsid w:val="007B39AC"/>
    <w:rsid w:val="007B3ADF"/>
    <w:rsid w:val="007B4353"/>
    <w:rsid w:val="007B44F8"/>
    <w:rsid w:val="007B45FE"/>
    <w:rsid w:val="007B4772"/>
    <w:rsid w:val="007B4B4A"/>
    <w:rsid w:val="007B4BD0"/>
    <w:rsid w:val="007B5375"/>
    <w:rsid w:val="007B5C45"/>
    <w:rsid w:val="007B5EFA"/>
    <w:rsid w:val="007B5FA5"/>
    <w:rsid w:val="007B63DE"/>
    <w:rsid w:val="007B63E4"/>
    <w:rsid w:val="007B64D1"/>
    <w:rsid w:val="007B6615"/>
    <w:rsid w:val="007B6719"/>
    <w:rsid w:val="007B677D"/>
    <w:rsid w:val="007B68D3"/>
    <w:rsid w:val="007B6B29"/>
    <w:rsid w:val="007B6FC6"/>
    <w:rsid w:val="007B72F0"/>
    <w:rsid w:val="007B739A"/>
    <w:rsid w:val="007B7807"/>
    <w:rsid w:val="007B78DF"/>
    <w:rsid w:val="007B7CF7"/>
    <w:rsid w:val="007B7DCE"/>
    <w:rsid w:val="007B7E3F"/>
    <w:rsid w:val="007C0013"/>
    <w:rsid w:val="007C03EF"/>
    <w:rsid w:val="007C065C"/>
    <w:rsid w:val="007C09C4"/>
    <w:rsid w:val="007C0C9F"/>
    <w:rsid w:val="007C0CD5"/>
    <w:rsid w:val="007C0D0D"/>
    <w:rsid w:val="007C0E77"/>
    <w:rsid w:val="007C1026"/>
    <w:rsid w:val="007C17DD"/>
    <w:rsid w:val="007C182B"/>
    <w:rsid w:val="007C18F7"/>
    <w:rsid w:val="007C204F"/>
    <w:rsid w:val="007C241C"/>
    <w:rsid w:val="007C25DA"/>
    <w:rsid w:val="007C2735"/>
    <w:rsid w:val="007C27C0"/>
    <w:rsid w:val="007C28CF"/>
    <w:rsid w:val="007C28DA"/>
    <w:rsid w:val="007C2B96"/>
    <w:rsid w:val="007C2D27"/>
    <w:rsid w:val="007C2F87"/>
    <w:rsid w:val="007C3047"/>
    <w:rsid w:val="007C30C3"/>
    <w:rsid w:val="007C39B1"/>
    <w:rsid w:val="007C3A60"/>
    <w:rsid w:val="007C3BEC"/>
    <w:rsid w:val="007C3C23"/>
    <w:rsid w:val="007C3F08"/>
    <w:rsid w:val="007C42D9"/>
    <w:rsid w:val="007C441D"/>
    <w:rsid w:val="007C44A4"/>
    <w:rsid w:val="007C4616"/>
    <w:rsid w:val="007C46AA"/>
    <w:rsid w:val="007C47AC"/>
    <w:rsid w:val="007C47D3"/>
    <w:rsid w:val="007C4897"/>
    <w:rsid w:val="007C48E8"/>
    <w:rsid w:val="007C4922"/>
    <w:rsid w:val="007C4AA3"/>
    <w:rsid w:val="007C4FB0"/>
    <w:rsid w:val="007C5121"/>
    <w:rsid w:val="007C524C"/>
    <w:rsid w:val="007C530B"/>
    <w:rsid w:val="007C573F"/>
    <w:rsid w:val="007C57D2"/>
    <w:rsid w:val="007C617A"/>
    <w:rsid w:val="007C6254"/>
    <w:rsid w:val="007C6288"/>
    <w:rsid w:val="007C66E8"/>
    <w:rsid w:val="007C6AAE"/>
    <w:rsid w:val="007C7020"/>
    <w:rsid w:val="007C7330"/>
    <w:rsid w:val="007C77D5"/>
    <w:rsid w:val="007C7B17"/>
    <w:rsid w:val="007C7D24"/>
    <w:rsid w:val="007C7D41"/>
    <w:rsid w:val="007C7F63"/>
    <w:rsid w:val="007D03DD"/>
    <w:rsid w:val="007D03F4"/>
    <w:rsid w:val="007D072D"/>
    <w:rsid w:val="007D0C0A"/>
    <w:rsid w:val="007D109C"/>
    <w:rsid w:val="007D1196"/>
    <w:rsid w:val="007D132C"/>
    <w:rsid w:val="007D192B"/>
    <w:rsid w:val="007D1AA6"/>
    <w:rsid w:val="007D1B04"/>
    <w:rsid w:val="007D266E"/>
    <w:rsid w:val="007D27CF"/>
    <w:rsid w:val="007D2931"/>
    <w:rsid w:val="007D296D"/>
    <w:rsid w:val="007D29A4"/>
    <w:rsid w:val="007D2D2F"/>
    <w:rsid w:val="007D2DC7"/>
    <w:rsid w:val="007D2EC4"/>
    <w:rsid w:val="007D2FC0"/>
    <w:rsid w:val="007D2FCB"/>
    <w:rsid w:val="007D36D3"/>
    <w:rsid w:val="007D378A"/>
    <w:rsid w:val="007D3869"/>
    <w:rsid w:val="007D3F87"/>
    <w:rsid w:val="007D4294"/>
    <w:rsid w:val="007D44D2"/>
    <w:rsid w:val="007D4533"/>
    <w:rsid w:val="007D4A67"/>
    <w:rsid w:val="007D4C36"/>
    <w:rsid w:val="007D50AD"/>
    <w:rsid w:val="007D5477"/>
    <w:rsid w:val="007D5510"/>
    <w:rsid w:val="007D578C"/>
    <w:rsid w:val="007D597F"/>
    <w:rsid w:val="007D5BF6"/>
    <w:rsid w:val="007D5CBD"/>
    <w:rsid w:val="007D5E39"/>
    <w:rsid w:val="007D61F6"/>
    <w:rsid w:val="007D6482"/>
    <w:rsid w:val="007D6A1E"/>
    <w:rsid w:val="007D6C50"/>
    <w:rsid w:val="007D6C9B"/>
    <w:rsid w:val="007D6DFE"/>
    <w:rsid w:val="007D6F5B"/>
    <w:rsid w:val="007D7043"/>
    <w:rsid w:val="007D7585"/>
    <w:rsid w:val="007D7AA8"/>
    <w:rsid w:val="007D7AEC"/>
    <w:rsid w:val="007D7B6F"/>
    <w:rsid w:val="007D7CE9"/>
    <w:rsid w:val="007E0335"/>
    <w:rsid w:val="007E0CE6"/>
    <w:rsid w:val="007E0D1A"/>
    <w:rsid w:val="007E14C8"/>
    <w:rsid w:val="007E16A6"/>
    <w:rsid w:val="007E1C78"/>
    <w:rsid w:val="007E1D17"/>
    <w:rsid w:val="007E1FD2"/>
    <w:rsid w:val="007E22E0"/>
    <w:rsid w:val="007E2462"/>
    <w:rsid w:val="007E2BB6"/>
    <w:rsid w:val="007E3585"/>
    <w:rsid w:val="007E37F8"/>
    <w:rsid w:val="007E3953"/>
    <w:rsid w:val="007E3B90"/>
    <w:rsid w:val="007E3BF3"/>
    <w:rsid w:val="007E3E45"/>
    <w:rsid w:val="007E4120"/>
    <w:rsid w:val="007E4241"/>
    <w:rsid w:val="007E485C"/>
    <w:rsid w:val="007E4ACD"/>
    <w:rsid w:val="007E4BE1"/>
    <w:rsid w:val="007E4DD3"/>
    <w:rsid w:val="007E50F2"/>
    <w:rsid w:val="007E52FD"/>
    <w:rsid w:val="007E53A5"/>
    <w:rsid w:val="007E5417"/>
    <w:rsid w:val="007E5500"/>
    <w:rsid w:val="007E5538"/>
    <w:rsid w:val="007E571E"/>
    <w:rsid w:val="007E5965"/>
    <w:rsid w:val="007E5C31"/>
    <w:rsid w:val="007E6373"/>
    <w:rsid w:val="007E6604"/>
    <w:rsid w:val="007E6D47"/>
    <w:rsid w:val="007E71DB"/>
    <w:rsid w:val="007E7238"/>
    <w:rsid w:val="007E77A5"/>
    <w:rsid w:val="007E7C0E"/>
    <w:rsid w:val="007E7F94"/>
    <w:rsid w:val="007F0236"/>
    <w:rsid w:val="007F0339"/>
    <w:rsid w:val="007F03EF"/>
    <w:rsid w:val="007F0738"/>
    <w:rsid w:val="007F0876"/>
    <w:rsid w:val="007F08D4"/>
    <w:rsid w:val="007F097C"/>
    <w:rsid w:val="007F0D15"/>
    <w:rsid w:val="007F1122"/>
    <w:rsid w:val="007F1879"/>
    <w:rsid w:val="007F1B0A"/>
    <w:rsid w:val="007F1EF1"/>
    <w:rsid w:val="007F224E"/>
    <w:rsid w:val="007F2576"/>
    <w:rsid w:val="007F263B"/>
    <w:rsid w:val="007F2643"/>
    <w:rsid w:val="007F26A2"/>
    <w:rsid w:val="007F27F0"/>
    <w:rsid w:val="007F2A26"/>
    <w:rsid w:val="007F2DC4"/>
    <w:rsid w:val="007F2EF2"/>
    <w:rsid w:val="007F32AF"/>
    <w:rsid w:val="007F3360"/>
    <w:rsid w:val="007F345E"/>
    <w:rsid w:val="007F35F7"/>
    <w:rsid w:val="007F369C"/>
    <w:rsid w:val="007F3A11"/>
    <w:rsid w:val="007F3A9A"/>
    <w:rsid w:val="007F3AE7"/>
    <w:rsid w:val="007F3EB5"/>
    <w:rsid w:val="007F3F73"/>
    <w:rsid w:val="007F3F7A"/>
    <w:rsid w:val="007F4067"/>
    <w:rsid w:val="007F4106"/>
    <w:rsid w:val="007F4187"/>
    <w:rsid w:val="007F4717"/>
    <w:rsid w:val="007F496D"/>
    <w:rsid w:val="007F4B2C"/>
    <w:rsid w:val="007F4D80"/>
    <w:rsid w:val="007F4F63"/>
    <w:rsid w:val="007F4F7E"/>
    <w:rsid w:val="007F511B"/>
    <w:rsid w:val="007F52C8"/>
    <w:rsid w:val="007F543C"/>
    <w:rsid w:val="007F5746"/>
    <w:rsid w:val="007F5763"/>
    <w:rsid w:val="007F57BC"/>
    <w:rsid w:val="007F57E5"/>
    <w:rsid w:val="007F58A5"/>
    <w:rsid w:val="007F58BB"/>
    <w:rsid w:val="007F59AC"/>
    <w:rsid w:val="007F59C7"/>
    <w:rsid w:val="007F59D0"/>
    <w:rsid w:val="007F5C0E"/>
    <w:rsid w:val="007F5E12"/>
    <w:rsid w:val="007F5FD6"/>
    <w:rsid w:val="007F601C"/>
    <w:rsid w:val="007F6183"/>
    <w:rsid w:val="007F6212"/>
    <w:rsid w:val="007F66F7"/>
    <w:rsid w:val="007F6760"/>
    <w:rsid w:val="007F6C92"/>
    <w:rsid w:val="007F6E7C"/>
    <w:rsid w:val="007F6F52"/>
    <w:rsid w:val="007F71B4"/>
    <w:rsid w:val="007F72B5"/>
    <w:rsid w:val="007F76AB"/>
    <w:rsid w:val="007F77B1"/>
    <w:rsid w:val="007F7AC4"/>
    <w:rsid w:val="007F7E8B"/>
    <w:rsid w:val="007F7F45"/>
    <w:rsid w:val="008000E6"/>
    <w:rsid w:val="008001F8"/>
    <w:rsid w:val="00800485"/>
    <w:rsid w:val="0080061C"/>
    <w:rsid w:val="008006C1"/>
    <w:rsid w:val="008006F5"/>
    <w:rsid w:val="00800878"/>
    <w:rsid w:val="00800946"/>
    <w:rsid w:val="008009F8"/>
    <w:rsid w:val="00800B8A"/>
    <w:rsid w:val="00800BA0"/>
    <w:rsid w:val="00800BF1"/>
    <w:rsid w:val="00800C10"/>
    <w:rsid w:val="00800D2B"/>
    <w:rsid w:val="00801029"/>
    <w:rsid w:val="0080103C"/>
    <w:rsid w:val="00801068"/>
    <w:rsid w:val="008010AA"/>
    <w:rsid w:val="00801293"/>
    <w:rsid w:val="00801349"/>
    <w:rsid w:val="00801541"/>
    <w:rsid w:val="00801865"/>
    <w:rsid w:val="00801904"/>
    <w:rsid w:val="00801FA3"/>
    <w:rsid w:val="008026CC"/>
    <w:rsid w:val="00802B4D"/>
    <w:rsid w:val="00802C7F"/>
    <w:rsid w:val="00802FFE"/>
    <w:rsid w:val="0080332D"/>
    <w:rsid w:val="00803350"/>
    <w:rsid w:val="0080339C"/>
    <w:rsid w:val="008035A7"/>
    <w:rsid w:val="00803648"/>
    <w:rsid w:val="008036BD"/>
    <w:rsid w:val="00803A07"/>
    <w:rsid w:val="00803B04"/>
    <w:rsid w:val="00803BF0"/>
    <w:rsid w:val="00803C4E"/>
    <w:rsid w:val="00804087"/>
    <w:rsid w:val="008042B6"/>
    <w:rsid w:val="00804B40"/>
    <w:rsid w:val="00804D4D"/>
    <w:rsid w:val="00805133"/>
    <w:rsid w:val="008051AC"/>
    <w:rsid w:val="008051DA"/>
    <w:rsid w:val="00805290"/>
    <w:rsid w:val="008058DE"/>
    <w:rsid w:val="00805AF6"/>
    <w:rsid w:val="00805C13"/>
    <w:rsid w:val="00805C29"/>
    <w:rsid w:val="00805F89"/>
    <w:rsid w:val="0080620C"/>
    <w:rsid w:val="008062D2"/>
    <w:rsid w:val="00807175"/>
    <w:rsid w:val="0080727A"/>
    <w:rsid w:val="008073C3"/>
    <w:rsid w:val="0080767E"/>
    <w:rsid w:val="00807942"/>
    <w:rsid w:val="00807BE2"/>
    <w:rsid w:val="00807EFC"/>
    <w:rsid w:val="008100E5"/>
    <w:rsid w:val="00810134"/>
    <w:rsid w:val="00810687"/>
    <w:rsid w:val="008108A4"/>
    <w:rsid w:val="00810BC1"/>
    <w:rsid w:val="00810CFC"/>
    <w:rsid w:val="00810D73"/>
    <w:rsid w:val="00810D8B"/>
    <w:rsid w:val="0081124C"/>
    <w:rsid w:val="0081128A"/>
    <w:rsid w:val="0081140A"/>
    <w:rsid w:val="0081140F"/>
    <w:rsid w:val="00811446"/>
    <w:rsid w:val="00811485"/>
    <w:rsid w:val="00811489"/>
    <w:rsid w:val="0081171B"/>
    <w:rsid w:val="008119A3"/>
    <w:rsid w:val="00811C7D"/>
    <w:rsid w:val="0081264E"/>
    <w:rsid w:val="0081292B"/>
    <w:rsid w:val="00812953"/>
    <w:rsid w:val="00812FD8"/>
    <w:rsid w:val="00813311"/>
    <w:rsid w:val="008135C8"/>
    <w:rsid w:val="00814214"/>
    <w:rsid w:val="00814242"/>
    <w:rsid w:val="00814245"/>
    <w:rsid w:val="008143B1"/>
    <w:rsid w:val="00814D2E"/>
    <w:rsid w:val="0081518A"/>
    <w:rsid w:val="008151E9"/>
    <w:rsid w:val="00815A2D"/>
    <w:rsid w:val="00815CD1"/>
    <w:rsid w:val="00816532"/>
    <w:rsid w:val="00816907"/>
    <w:rsid w:val="00816998"/>
    <w:rsid w:val="0081734D"/>
    <w:rsid w:val="0081741C"/>
    <w:rsid w:val="00817472"/>
    <w:rsid w:val="008175DA"/>
    <w:rsid w:val="00817776"/>
    <w:rsid w:val="00817BD4"/>
    <w:rsid w:val="00817D30"/>
    <w:rsid w:val="00817DC3"/>
    <w:rsid w:val="00817E55"/>
    <w:rsid w:val="00817EB1"/>
    <w:rsid w:val="0082018C"/>
    <w:rsid w:val="00820806"/>
    <w:rsid w:val="008208F5"/>
    <w:rsid w:val="008211AD"/>
    <w:rsid w:val="008213B7"/>
    <w:rsid w:val="008217C3"/>
    <w:rsid w:val="00821A01"/>
    <w:rsid w:val="00821AEB"/>
    <w:rsid w:val="00821B95"/>
    <w:rsid w:val="00822215"/>
    <w:rsid w:val="008225DB"/>
    <w:rsid w:val="0082297D"/>
    <w:rsid w:val="00822DA8"/>
    <w:rsid w:val="00822ED0"/>
    <w:rsid w:val="0082313B"/>
    <w:rsid w:val="00823571"/>
    <w:rsid w:val="00823BA1"/>
    <w:rsid w:val="00823D7E"/>
    <w:rsid w:val="00823F36"/>
    <w:rsid w:val="008241A3"/>
    <w:rsid w:val="008241B9"/>
    <w:rsid w:val="008242D5"/>
    <w:rsid w:val="0082469B"/>
    <w:rsid w:val="0082472F"/>
    <w:rsid w:val="00824CF9"/>
    <w:rsid w:val="00824DA3"/>
    <w:rsid w:val="0082505B"/>
    <w:rsid w:val="00825076"/>
    <w:rsid w:val="0082518B"/>
    <w:rsid w:val="00825335"/>
    <w:rsid w:val="008255DA"/>
    <w:rsid w:val="008257AD"/>
    <w:rsid w:val="00825BC9"/>
    <w:rsid w:val="00825C7C"/>
    <w:rsid w:val="00825E50"/>
    <w:rsid w:val="00825F06"/>
    <w:rsid w:val="008260BA"/>
    <w:rsid w:val="0082612A"/>
    <w:rsid w:val="008261A7"/>
    <w:rsid w:val="008263A9"/>
    <w:rsid w:val="0082645A"/>
    <w:rsid w:val="008266B1"/>
    <w:rsid w:val="0082686F"/>
    <w:rsid w:val="00827190"/>
    <w:rsid w:val="0082721C"/>
    <w:rsid w:val="00827458"/>
    <w:rsid w:val="00827566"/>
    <w:rsid w:val="0082782C"/>
    <w:rsid w:val="0082794B"/>
    <w:rsid w:val="00827A15"/>
    <w:rsid w:val="00827A38"/>
    <w:rsid w:val="00827BDA"/>
    <w:rsid w:val="00827BEF"/>
    <w:rsid w:val="00827D23"/>
    <w:rsid w:val="00827E78"/>
    <w:rsid w:val="00827F69"/>
    <w:rsid w:val="008300EF"/>
    <w:rsid w:val="0083018D"/>
    <w:rsid w:val="00830497"/>
    <w:rsid w:val="008309BB"/>
    <w:rsid w:val="00830C39"/>
    <w:rsid w:val="00830CE6"/>
    <w:rsid w:val="00830DFC"/>
    <w:rsid w:val="00830E35"/>
    <w:rsid w:val="0083111F"/>
    <w:rsid w:val="00831A3E"/>
    <w:rsid w:val="008321C9"/>
    <w:rsid w:val="00832424"/>
    <w:rsid w:val="0083269A"/>
    <w:rsid w:val="00832D16"/>
    <w:rsid w:val="00832DBC"/>
    <w:rsid w:val="00832EBB"/>
    <w:rsid w:val="00833146"/>
    <w:rsid w:val="008335D9"/>
    <w:rsid w:val="0083377E"/>
    <w:rsid w:val="008339E7"/>
    <w:rsid w:val="00833E3B"/>
    <w:rsid w:val="00833F7C"/>
    <w:rsid w:val="00833F96"/>
    <w:rsid w:val="00833FD5"/>
    <w:rsid w:val="00834BDB"/>
    <w:rsid w:val="00834D56"/>
    <w:rsid w:val="00834DEB"/>
    <w:rsid w:val="00834E57"/>
    <w:rsid w:val="00835167"/>
    <w:rsid w:val="00835321"/>
    <w:rsid w:val="008355AC"/>
    <w:rsid w:val="008357B2"/>
    <w:rsid w:val="008359EB"/>
    <w:rsid w:val="00835AA4"/>
    <w:rsid w:val="00835D51"/>
    <w:rsid w:val="00835F1B"/>
    <w:rsid w:val="008360B4"/>
    <w:rsid w:val="008361A4"/>
    <w:rsid w:val="00836452"/>
    <w:rsid w:val="0083659A"/>
    <w:rsid w:val="008365CF"/>
    <w:rsid w:val="008368CD"/>
    <w:rsid w:val="00836BD9"/>
    <w:rsid w:val="00836C28"/>
    <w:rsid w:val="00837373"/>
    <w:rsid w:val="0083741B"/>
    <w:rsid w:val="008374F3"/>
    <w:rsid w:val="0083777F"/>
    <w:rsid w:val="00837996"/>
    <w:rsid w:val="00837A11"/>
    <w:rsid w:val="00837AE6"/>
    <w:rsid w:val="00837B90"/>
    <w:rsid w:val="00837D83"/>
    <w:rsid w:val="0084011E"/>
    <w:rsid w:val="0084070C"/>
    <w:rsid w:val="00840759"/>
    <w:rsid w:val="00840BFD"/>
    <w:rsid w:val="00840F36"/>
    <w:rsid w:val="0084117F"/>
    <w:rsid w:val="008411FB"/>
    <w:rsid w:val="008415F9"/>
    <w:rsid w:val="0084163B"/>
    <w:rsid w:val="00841958"/>
    <w:rsid w:val="00841CFA"/>
    <w:rsid w:val="00841D91"/>
    <w:rsid w:val="0084207E"/>
    <w:rsid w:val="00842319"/>
    <w:rsid w:val="00842A16"/>
    <w:rsid w:val="00842BD3"/>
    <w:rsid w:val="00842D18"/>
    <w:rsid w:val="00842E67"/>
    <w:rsid w:val="00842E6F"/>
    <w:rsid w:val="008432A3"/>
    <w:rsid w:val="00843404"/>
    <w:rsid w:val="00843870"/>
    <w:rsid w:val="008438F5"/>
    <w:rsid w:val="00843A5F"/>
    <w:rsid w:val="00843B8C"/>
    <w:rsid w:val="00843FBD"/>
    <w:rsid w:val="00844003"/>
    <w:rsid w:val="008442DD"/>
    <w:rsid w:val="0084430F"/>
    <w:rsid w:val="00844A7D"/>
    <w:rsid w:val="00844BCF"/>
    <w:rsid w:val="00844F45"/>
    <w:rsid w:val="008462F4"/>
    <w:rsid w:val="008466CF"/>
    <w:rsid w:val="008466EC"/>
    <w:rsid w:val="00846BA8"/>
    <w:rsid w:val="00846FBF"/>
    <w:rsid w:val="008471ED"/>
    <w:rsid w:val="00847414"/>
    <w:rsid w:val="00847612"/>
    <w:rsid w:val="00850039"/>
    <w:rsid w:val="008501B5"/>
    <w:rsid w:val="008503A6"/>
    <w:rsid w:val="00850ADE"/>
    <w:rsid w:val="00850F25"/>
    <w:rsid w:val="0085100F"/>
    <w:rsid w:val="0085115C"/>
    <w:rsid w:val="0085124A"/>
    <w:rsid w:val="0085141C"/>
    <w:rsid w:val="0085197F"/>
    <w:rsid w:val="00852075"/>
    <w:rsid w:val="008520E8"/>
    <w:rsid w:val="00852542"/>
    <w:rsid w:val="00852DA8"/>
    <w:rsid w:val="00852DB2"/>
    <w:rsid w:val="00852E6B"/>
    <w:rsid w:val="00853045"/>
    <w:rsid w:val="0085391C"/>
    <w:rsid w:val="00853926"/>
    <w:rsid w:val="00853F55"/>
    <w:rsid w:val="008542CD"/>
    <w:rsid w:val="0085449E"/>
    <w:rsid w:val="0085449F"/>
    <w:rsid w:val="0085456F"/>
    <w:rsid w:val="00854804"/>
    <w:rsid w:val="00854950"/>
    <w:rsid w:val="00854C44"/>
    <w:rsid w:val="008551F0"/>
    <w:rsid w:val="00855AF7"/>
    <w:rsid w:val="00855EED"/>
    <w:rsid w:val="008562C7"/>
    <w:rsid w:val="00856362"/>
    <w:rsid w:val="008565B7"/>
    <w:rsid w:val="00856FA0"/>
    <w:rsid w:val="008572DB"/>
    <w:rsid w:val="00857366"/>
    <w:rsid w:val="0085739E"/>
    <w:rsid w:val="008573E6"/>
    <w:rsid w:val="008574E9"/>
    <w:rsid w:val="00857684"/>
    <w:rsid w:val="008576B9"/>
    <w:rsid w:val="008576BB"/>
    <w:rsid w:val="00857DEE"/>
    <w:rsid w:val="00860085"/>
    <w:rsid w:val="008600EA"/>
    <w:rsid w:val="00860341"/>
    <w:rsid w:val="00860412"/>
    <w:rsid w:val="008606D2"/>
    <w:rsid w:val="00860814"/>
    <w:rsid w:val="0086088C"/>
    <w:rsid w:val="00860896"/>
    <w:rsid w:val="00860A7D"/>
    <w:rsid w:val="00860BC0"/>
    <w:rsid w:val="00860D1B"/>
    <w:rsid w:val="00860DA4"/>
    <w:rsid w:val="00860E3A"/>
    <w:rsid w:val="00861264"/>
    <w:rsid w:val="008615C9"/>
    <w:rsid w:val="0086169D"/>
    <w:rsid w:val="008616F1"/>
    <w:rsid w:val="00861AC7"/>
    <w:rsid w:val="00861AE3"/>
    <w:rsid w:val="008623B6"/>
    <w:rsid w:val="00862901"/>
    <w:rsid w:val="00862CDD"/>
    <w:rsid w:val="0086311E"/>
    <w:rsid w:val="0086357E"/>
    <w:rsid w:val="008638C3"/>
    <w:rsid w:val="00863CAF"/>
    <w:rsid w:val="00863D0D"/>
    <w:rsid w:val="00863D6C"/>
    <w:rsid w:val="0086407E"/>
    <w:rsid w:val="0086422A"/>
    <w:rsid w:val="00865083"/>
    <w:rsid w:val="008654E5"/>
    <w:rsid w:val="00865562"/>
    <w:rsid w:val="00865B05"/>
    <w:rsid w:val="00865FFC"/>
    <w:rsid w:val="0086600D"/>
    <w:rsid w:val="00866290"/>
    <w:rsid w:val="00866529"/>
    <w:rsid w:val="00866B39"/>
    <w:rsid w:val="00866B83"/>
    <w:rsid w:val="00866BDB"/>
    <w:rsid w:val="00866CDA"/>
    <w:rsid w:val="00866D74"/>
    <w:rsid w:val="0086705F"/>
    <w:rsid w:val="00867147"/>
    <w:rsid w:val="0086766A"/>
    <w:rsid w:val="00867AF6"/>
    <w:rsid w:val="00867C86"/>
    <w:rsid w:val="00867CDF"/>
    <w:rsid w:val="00870004"/>
    <w:rsid w:val="008704B4"/>
    <w:rsid w:val="00870878"/>
    <w:rsid w:val="00870D07"/>
    <w:rsid w:val="008711BF"/>
    <w:rsid w:val="00871210"/>
    <w:rsid w:val="00871361"/>
    <w:rsid w:val="008714D2"/>
    <w:rsid w:val="00871593"/>
    <w:rsid w:val="008715F9"/>
    <w:rsid w:val="008719CF"/>
    <w:rsid w:val="00871B11"/>
    <w:rsid w:val="00871C56"/>
    <w:rsid w:val="008721FF"/>
    <w:rsid w:val="00872502"/>
    <w:rsid w:val="008729BB"/>
    <w:rsid w:val="008729E4"/>
    <w:rsid w:val="00872A06"/>
    <w:rsid w:val="00872B93"/>
    <w:rsid w:val="00872BD4"/>
    <w:rsid w:val="00872D50"/>
    <w:rsid w:val="00872E36"/>
    <w:rsid w:val="0087334A"/>
    <w:rsid w:val="0087334D"/>
    <w:rsid w:val="0087376F"/>
    <w:rsid w:val="00873CF2"/>
    <w:rsid w:val="00873F9C"/>
    <w:rsid w:val="00874175"/>
    <w:rsid w:val="008741D4"/>
    <w:rsid w:val="00874223"/>
    <w:rsid w:val="0087432B"/>
    <w:rsid w:val="00874523"/>
    <w:rsid w:val="008745C2"/>
    <w:rsid w:val="00874AEE"/>
    <w:rsid w:val="00874F5D"/>
    <w:rsid w:val="0087510A"/>
    <w:rsid w:val="00875819"/>
    <w:rsid w:val="00875876"/>
    <w:rsid w:val="00875D16"/>
    <w:rsid w:val="00875DDF"/>
    <w:rsid w:val="00875E74"/>
    <w:rsid w:val="00875ED2"/>
    <w:rsid w:val="00876156"/>
    <w:rsid w:val="008763C1"/>
    <w:rsid w:val="008763EC"/>
    <w:rsid w:val="00876BF3"/>
    <w:rsid w:val="00876C40"/>
    <w:rsid w:val="00876CFB"/>
    <w:rsid w:val="00876DA2"/>
    <w:rsid w:val="0087729A"/>
    <w:rsid w:val="00877506"/>
    <w:rsid w:val="0087790E"/>
    <w:rsid w:val="00877E5D"/>
    <w:rsid w:val="00880240"/>
    <w:rsid w:val="00880365"/>
    <w:rsid w:val="00880987"/>
    <w:rsid w:val="00880DED"/>
    <w:rsid w:val="0088117C"/>
    <w:rsid w:val="008812E8"/>
    <w:rsid w:val="00881308"/>
    <w:rsid w:val="0088136F"/>
    <w:rsid w:val="008816BA"/>
    <w:rsid w:val="00881798"/>
    <w:rsid w:val="00881CF4"/>
    <w:rsid w:val="0088204A"/>
    <w:rsid w:val="00882567"/>
    <w:rsid w:val="00882591"/>
    <w:rsid w:val="00882704"/>
    <w:rsid w:val="008828B8"/>
    <w:rsid w:val="00882DAE"/>
    <w:rsid w:val="00882DBF"/>
    <w:rsid w:val="00883B83"/>
    <w:rsid w:val="00883D4A"/>
    <w:rsid w:val="00883F7C"/>
    <w:rsid w:val="008844B0"/>
    <w:rsid w:val="008848F1"/>
    <w:rsid w:val="00884CFB"/>
    <w:rsid w:val="00884F20"/>
    <w:rsid w:val="00885211"/>
    <w:rsid w:val="008852EA"/>
    <w:rsid w:val="00885934"/>
    <w:rsid w:val="00885B63"/>
    <w:rsid w:val="00885F59"/>
    <w:rsid w:val="00885FAC"/>
    <w:rsid w:val="008860C7"/>
    <w:rsid w:val="00886305"/>
    <w:rsid w:val="008869FD"/>
    <w:rsid w:val="00886B8E"/>
    <w:rsid w:val="00886C10"/>
    <w:rsid w:val="00886E7F"/>
    <w:rsid w:val="00886ECA"/>
    <w:rsid w:val="00886FE7"/>
    <w:rsid w:val="00887372"/>
    <w:rsid w:val="00887454"/>
    <w:rsid w:val="008876E9"/>
    <w:rsid w:val="00887A34"/>
    <w:rsid w:val="00887AC4"/>
    <w:rsid w:val="00887DF2"/>
    <w:rsid w:val="00887F96"/>
    <w:rsid w:val="008903A0"/>
    <w:rsid w:val="0089042F"/>
    <w:rsid w:val="0089044E"/>
    <w:rsid w:val="00890558"/>
    <w:rsid w:val="00890593"/>
    <w:rsid w:val="008906A7"/>
    <w:rsid w:val="00890CF1"/>
    <w:rsid w:val="00890F76"/>
    <w:rsid w:val="00890FBA"/>
    <w:rsid w:val="00891324"/>
    <w:rsid w:val="0089180D"/>
    <w:rsid w:val="008918E6"/>
    <w:rsid w:val="00891995"/>
    <w:rsid w:val="00891B95"/>
    <w:rsid w:val="00891EFF"/>
    <w:rsid w:val="00891F81"/>
    <w:rsid w:val="008922B0"/>
    <w:rsid w:val="0089268F"/>
    <w:rsid w:val="008926C4"/>
    <w:rsid w:val="0089288E"/>
    <w:rsid w:val="00892C04"/>
    <w:rsid w:val="00892D00"/>
    <w:rsid w:val="00892E22"/>
    <w:rsid w:val="00892F60"/>
    <w:rsid w:val="00892FA9"/>
    <w:rsid w:val="00893096"/>
    <w:rsid w:val="008930E7"/>
    <w:rsid w:val="00893403"/>
    <w:rsid w:val="008935B9"/>
    <w:rsid w:val="00893613"/>
    <w:rsid w:val="0089369D"/>
    <w:rsid w:val="00893ED8"/>
    <w:rsid w:val="00893FD6"/>
    <w:rsid w:val="0089420A"/>
    <w:rsid w:val="00894444"/>
    <w:rsid w:val="00894544"/>
    <w:rsid w:val="00894674"/>
    <w:rsid w:val="0089474F"/>
    <w:rsid w:val="008948DD"/>
    <w:rsid w:val="0089506C"/>
    <w:rsid w:val="008950F1"/>
    <w:rsid w:val="00895130"/>
    <w:rsid w:val="008951C6"/>
    <w:rsid w:val="0089521D"/>
    <w:rsid w:val="008957EA"/>
    <w:rsid w:val="008957F2"/>
    <w:rsid w:val="00895A4C"/>
    <w:rsid w:val="00895A9E"/>
    <w:rsid w:val="00895AA9"/>
    <w:rsid w:val="00895BE3"/>
    <w:rsid w:val="00896518"/>
    <w:rsid w:val="00896642"/>
    <w:rsid w:val="008968A4"/>
    <w:rsid w:val="00896D5A"/>
    <w:rsid w:val="00896E3A"/>
    <w:rsid w:val="00896E70"/>
    <w:rsid w:val="00896E95"/>
    <w:rsid w:val="0089770E"/>
    <w:rsid w:val="0089788C"/>
    <w:rsid w:val="008978E3"/>
    <w:rsid w:val="00897ABA"/>
    <w:rsid w:val="00897C4F"/>
    <w:rsid w:val="00897D7D"/>
    <w:rsid w:val="008A0142"/>
    <w:rsid w:val="008A03E7"/>
    <w:rsid w:val="008A07C5"/>
    <w:rsid w:val="008A081C"/>
    <w:rsid w:val="008A081D"/>
    <w:rsid w:val="008A08D9"/>
    <w:rsid w:val="008A0B5E"/>
    <w:rsid w:val="008A0C5B"/>
    <w:rsid w:val="008A115D"/>
    <w:rsid w:val="008A11C4"/>
    <w:rsid w:val="008A1679"/>
    <w:rsid w:val="008A181A"/>
    <w:rsid w:val="008A181B"/>
    <w:rsid w:val="008A1D3B"/>
    <w:rsid w:val="008A1D65"/>
    <w:rsid w:val="008A23FA"/>
    <w:rsid w:val="008A24E1"/>
    <w:rsid w:val="008A259D"/>
    <w:rsid w:val="008A2B52"/>
    <w:rsid w:val="008A2E9D"/>
    <w:rsid w:val="008A3116"/>
    <w:rsid w:val="008A338D"/>
    <w:rsid w:val="008A35A4"/>
    <w:rsid w:val="008A35AD"/>
    <w:rsid w:val="008A35C7"/>
    <w:rsid w:val="008A37F8"/>
    <w:rsid w:val="008A3940"/>
    <w:rsid w:val="008A3A29"/>
    <w:rsid w:val="008A3B55"/>
    <w:rsid w:val="008A3C4D"/>
    <w:rsid w:val="008A3E71"/>
    <w:rsid w:val="008A3F78"/>
    <w:rsid w:val="008A3FAE"/>
    <w:rsid w:val="008A4470"/>
    <w:rsid w:val="008A44A4"/>
    <w:rsid w:val="008A48A7"/>
    <w:rsid w:val="008A4A82"/>
    <w:rsid w:val="008A4B81"/>
    <w:rsid w:val="008A4DCD"/>
    <w:rsid w:val="008A511C"/>
    <w:rsid w:val="008A599A"/>
    <w:rsid w:val="008A5A79"/>
    <w:rsid w:val="008A5F58"/>
    <w:rsid w:val="008A6117"/>
    <w:rsid w:val="008A64BE"/>
    <w:rsid w:val="008A6514"/>
    <w:rsid w:val="008A6535"/>
    <w:rsid w:val="008A6643"/>
    <w:rsid w:val="008A669B"/>
    <w:rsid w:val="008A6B91"/>
    <w:rsid w:val="008A6C84"/>
    <w:rsid w:val="008A7788"/>
    <w:rsid w:val="008A77DC"/>
    <w:rsid w:val="008A7910"/>
    <w:rsid w:val="008A7A94"/>
    <w:rsid w:val="008A7CB8"/>
    <w:rsid w:val="008A7DD6"/>
    <w:rsid w:val="008A7EEC"/>
    <w:rsid w:val="008B0188"/>
    <w:rsid w:val="008B03A8"/>
    <w:rsid w:val="008B070C"/>
    <w:rsid w:val="008B0872"/>
    <w:rsid w:val="008B08AB"/>
    <w:rsid w:val="008B0AB9"/>
    <w:rsid w:val="008B0B44"/>
    <w:rsid w:val="008B0CC5"/>
    <w:rsid w:val="008B0D62"/>
    <w:rsid w:val="008B0DE2"/>
    <w:rsid w:val="008B0E01"/>
    <w:rsid w:val="008B0E97"/>
    <w:rsid w:val="008B0F2E"/>
    <w:rsid w:val="008B1214"/>
    <w:rsid w:val="008B123D"/>
    <w:rsid w:val="008B129C"/>
    <w:rsid w:val="008B140D"/>
    <w:rsid w:val="008B1582"/>
    <w:rsid w:val="008B1901"/>
    <w:rsid w:val="008B1B3D"/>
    <w:rsid w:val="008B1B71"/>
    <w:rsid w:val="008B1BB6"/>
    <w:rsid w:val="008B26ED"/>
    <w:rsid w:val="008B3054"/>
    <w:rsid w:val="008B323B"/>
    <w:rsid w:val="008B36BF"/>
    <w:rsid w:val="008B393C"/>
    <w:rsid w:val="008B3E8C"/>
    <w:rsid w:val="008B4AC2"/>
    <w:rsid w:val="008B4AF3"/>
    <w:rsid w:val="008B4B97"/>
    <w:rsid w:val="008B50D3"/>
    <w:rsid w:val="008B564E"/>
    <w:rsid w:val="008B56B4"/>
    <w:rsid w:val="008B576C"/>
    <w:rsid w:val="008B577A"/>
    <w:rsid w:val="008B58E9"/>
    <w:rsid w:val="008B59C0"/>
    <w:rsid w:val="008B5B9C"/>
    <w:rsid w:val="008B5BD7"/>
    <w:rsid w:val="008B5EC7"/>
    <w:rsid w:val="008B5EF8"/>
    <w:rsid w:val="008B66F7"/>
    <w:rsid w:val="008B6AA9"/>
    <w:rsid w:val="008B6E25"/>
    <w:rsid w:val="008B6EBC"/>
    <w:rsid w:val="008B6F11"/>
    <w:rsid w:val="008B754C"/>
    <w:rsid w:val="008B7632"/>
    <w:rsid w:val="008B7835"/>
    <w:rsid w:val="008B7BB2"/>
    <w:rsid w:val="008B7EBF"/>
    <w:rsid w:val="008B7F40"/>
    <w:rsid w:val="008B7F8F"/>
    <w:rsid w:val="008C00B2"/>
    <w:rsid w:val="008C0247"/>
    <w:rsid w:val="008C0254"/>
    <w:rsid w:val="008C02EC"/>
    <w:rsid w:val="008C031C"/>
    <w:rsid w:val="008C03E6"/>
    <w:rsid w:val="008C06AA"/>
    <w:rsid w:val="008C0872"/>
    <w:rsid w:val="008C0900"/>
    <w:rsid w:val="008C0A04"/>
    <w:rsid w:val="008C0E91"/>
    <w:rsid w:val="008C0E95"/>
    <w:rsid w:val="008C10BF"/>
    <w:rsid w:val="008C1151"/>
    <w:rsid w:val="008C152E"/>
    <w:rsid w:val="008C1702"/>
    <w:rsid w:val="008C17B4"/>
    <w:rsid w:val="008C1A4F"/>
    <w:rsid w:val="008C1FBB"/>
    <w:rsid w:val="008C2037"/>
    <w:rsid w:val="008C22EE"/>
    <w:rsid w:val="008C26C3"/>
    <w:rsid w:val="008C2A4C"/>
    <w:rsid w:val="008C2AC7"/>
    <w:rsid w:val="008C3155"/>
    <w:rsid w:val="008C36A2"/>
    <w:rsid w:val="008C3F7D"/>
    <w:rsid w:val="008C4481"/>
    <w:rsid w:val="008C448E"/>
    <w:rsid w:val="008C4700"/>
    <w:rsid w:val="008C47AC"/>
    <w:rsid w:val="008C47F8"/>
    <w:rsid w:val="008C4C15"/>
    <w:rsid w:val="008C4C16"/>
    <w:rsid w:val="008C4DAD"/>
    <w:rsid w:val="008C5B78"/>
    <w:rsid w:val="008C5BA9"/>
    <w:rsid w:val="008C5D75"/>
    <w:rsid w:val="008C5D9E"/>
    <w:rsid w:val="008C5DD1"/>
    <w:rsid w:val="008C5E99"/>
    <w:rsid w:val="008C5F2E"/>
    <w:rsid w:val="008C66F7"/>
    <w:rsid w:val="008C690F"/>
    <w:rsid w:val="008C6CA3"/>
    <w:rsid w:val="008C6D5C"/>
    <w:rsid w:val="008C7567"/>
    <w:rsid w:val="008D05D5"/>
    <w:rsid w:val="008D081A"/>
    <w:rsid w:val="008D0A6E"/>
    <w:rsid w:val="008D0C73"/>
    <w:rsid w:val="008D0FBA"/>
    <w:rsid w:val="008D108E"/>
    <w:rsid w:val="008D1167"/>
    <w:rsid w:val="008D1344"/>
    <w:rsid w:val="008D1511"/>
    <w:rsid w:val="008D15ED"/>
    <w:rsid w:val="008D1A17"/>
    <w:rsid w:val="008D1A89"/>
    <w:rsid w:val="008D1BEE"/>
    <w:rsid w:val="008D1E68"/>
    <w:rsid w:val="008D1E71"/>
    <w:rsid w:val="008D2208"/>
    <w:rsid w:val="008D2350"/>
    <w:rsid w:val="008D2356"/>
    <w:rsid w:val="008D23AE"/>
    <w:rsid w:val="008D242E"/>
    <w:rsid w:val="008D2754"/>
    <w:rsid w:val="008D2AB0"/>
    <w:rsid w:val="008D31F1"/>
    <w:rsid w:val="008D34C8"/>
    <w:rsid w:val="008D3A74"/>
    <w:rsid w:val="008D3C03"/>
    <w:rsid w:val="008D3EA7"/>
    <w:rsid w:val="008D3FD0"/>
    <w:rsid w:val="008D4FFD"/>
    <w:rsid w:val="008D508B"/>
    <w:rsid w:val="008D517E"/>
    <w:rsid w:val="008D534B"/>
    <w:rsid w:val="008D5450"/>
    <w:rsid w:val="008D5481"/>
    <w:rsid w:val="008D5627"/>
    <w:rsid w:val="008D56C7"/>
    <w:rsid w:val="008D5D00"/>
    <w:rsid w:val="008D6287"/>
    <w:rsid w:val="008D6358"/>
    <w:rsid w:val="008D639E"/>
    <w:rsid w:val="008D6C6E"/>
    <w:rsid w:val="008D6E23"/>
    <w:rsid w:val="008D6E6C"/>
    <w:rsid w:val="008D6F9E"/>
    <w:rsid w:val="008D6FDA"/>
    <w:rsid w:val="008D7037"/>
    <w:rsid w:val="008D79E9"/>
    <w:rsid w:val="008D7C3F"/>
    <w:rsid w:val="008D7D07"/>
    <w:rsid w:val="008D7EF1"/>
    <w:rsid w:val="008E0161"/>
    <w:rsid w:val="008E0697"/>
    <w:rsid w:val="008E06BF"/>
    <w:rsid w:val="008E0ABD"/>
    <w:rsid w:val="008E0B6E"/>
    <w:rsid w:val="008E0C17"/>
    <w:rsid w:val="008E0F5F"/>
    <w:rsid w:val="008E0FB9"/>
    <w:rsid w:val="008E11E2"/>
    <w:rsid w:val="008E11FE"/>
    <w:rsid w:val="008E142F"/>
    <w:rsid w:val="008E1538"/>
    <w:rsid w:val="008E16B2"/>
    <w:rsid w:val="008E174B"/>
    <w:rsid w:val="008E1BC8"/>
    <w:rsid w:val="008E1BCE"/>
    <w:rsid w:val="008E1D46"/>
    <w:rsid w:val="008E1F51"/>
    <w:rsid w:val="008E2460"/>
    <w:rsid w:val="008E25E8"/>
    <w:rsid w:val="008E264A"/>
    <w:rsid w:val="008E2770"/>
    <w:rsid w:val="008E288D"/>
    <w:rsid w:val="008E293D"/>
    <w:rsid w:val="008E3063"/>
    <w:rsid w:val="008E30C2"/>
    <w:rsid w:val="008E3241"/>
    <w:rsid w:val="008E3894"/>
    <w:rsid w:val="008E3965"/>
    <w:rsid w:val="008E3A6B"/>
    <w:rsid w:val="008E3BBB"/>
    <w:rsid w:val="008E43B8"/>
    <w:rsid w:val="008E463A"/>
    <w:rsid w:val="008E4A24"/>
    <w:rsid w:val="008E531E"/>
    <w:rsid w:val="008E56D9"/>
    <w:rsid w:val="008E57D4"/>
    <w:rsid w:val="008E5AEC"/>
    <w:rsid w:val="008E5EA3"/>
    <w:rsid w:val="008E615D"/>
    <w:rsid w:val="008E6283"/>
    <w:rsid w:val="008E6659"/>
    <w:rsid w:val="008E6C9C"/>
    <w:rsid w:val="008E6D95"/>
    <w:rsid w:val="008E7193"/>
    <w:rsid w:val="008E7332"/>
    <w:rsid w:val="008E73EF"/>
    <w:rsid w:val="008E7505"/>
    <w:rsid w:val="008E7512"/>
    <w:rsid w:val="008E76EF"/>
    <w:rsid w:val="008E7DC9"/>
    <w:rsid w:val="008F0203"/>
    <w:rsid w:val="008F02C7"/>
    <w:rsid w:val="008F0355"/>
    <w:rsid w:val="008F0567"/>
    <w:rsid w:val="008F05B1"/>
    <w:rsid w:val="008F0808"/>
    <w:rsid w:val="008F0863"/>
    <w:rsid w:val="008F09E8"/>
    <w:rsid w:val="008F0A4D"/>
    <w:rsid w:val="008F0AE7"/>
    <w:rsid w:val="008F0F51"/>
    <w:rsid w:val="008F1618"/>
    <w:rsid w:val="008F1C09"/>
    <w:rsid w:val="008F1E70"/>
    <w:rsid w:val="008F2332"/>
    <w:rsid w:val="008F257C"/>
    <w:rsid w:val="008F27D9"/>
    <w:rsid w:val="008F2BF7"/>
    <w:rsid w:val="008F2C9F"/>
    <w:rsid w:val="008F2D23"/>
    <w:rsid w:val="008F2E28"/>
    <w:rsid w:val="008F3254"/>
    <w:rsid w:val="008F36AC"/>
    <w:rsid w:val="008F3821"/>
    <w:rsid w:val="008F3C2B"/>
    <w:rsid w:val="008F3F6C"/>
    <w:rsid w:val="008F40FC"/>
    <w:rsid w:val="008F496E"/>
    <w:rsid w:val="008F4BC7"/>
    <w:rsid w:val="008F4E65"/>
    <w:rsid w:val="008F51F3"/>
    <w:rsid w:val="008F5492"/>
    <w:rsid w:val="008F54BF"/>
    <w:rsid w:val="008F5D2F"/>
    <w:rsid w:val="008F5F4E"/>
    <w:rsid w:val="008F6008"/>
    <w:rsid w:val="008F6044"/>
    <w:rsid w:val="008F608D"/>
    <w:rsid w:val="008F627B"/>
    <w:rsid w:val="008F62E1"/>
    <w:rsid w:val="008F71C9"/>
    <w:rsid w:val="008F7540"/>
    <w:rsid w:val="008F7622"/>
    <w:rsid w:val="008F77F3"/>
    <w:rsid w:val="008F781B"/>
    <w:rsid w:val="008F7ABC"/>
    <w:rsid w:val="008F7EE2"/>
    <w:rsid w:val="009001CD"/>
    <w:rsid w:val="0090025D"/>
    <w:rsid w:val="0090065E"/>
    <w:rsid w:val="00900B69"/>
    <w:rsid w:val="00900B8B"/>
    <w:rsid w:val="00900BEB"/>
    <w:rsid w:val="00901070"/>
    <w:rsid w:val="009011B7"/>
    <w:rsid w:val="0090154F"/>
    <w:rsid w:val="009017F6"/>
    <w:rsid w:val="0090183E"/>
    <w:rsid w:val="00901B52"/>
    <w:rsid w:val="00901CEF"/>
    <w:rsid w:val="00901E8C"/>
    <w:rsid w:val="009020D2"/>
    <w:rsid w:val="009021A8"/>
    <w:rsid w:val="009023E1"/>
    <w:rsid w:val="009025BE"/>
    <w:rsid w:val="00902748"/>
    <w:rsid w:val="009028E9"/>
    <w:rsid w:val="00902BE0"/>
    <w:rsid w:val="00902E2D"/>
    <w:rsid w:val="00902FBF"/>
    <w:rsid w:val="009032DA"/>
    <w:rsid w:val="009033E3"/>
    <w:rsid w:val="009034E2"/>
    <w:rsid w:val="00903722"/>
    <w:rsid w:val="00903C78"/>
    <w:rsid w:val="00903CE6"/>
    <w:rsid w:val="00903D85"/>
    <w:rsid w:val="00904122"/>
    <w:rsid w:val="0090419D"/>
    <w:rsid w:val="009041FC"/>
    <w:rsid w:val="00904935"/>
    <w:rsid w:val="0090496F"/>
    <w:rsid w:val="00904B1A"/>
    <w:rsid w:val="00904D78"/>
    <w:rsid w:val="009051C3"/>
    <w:rsid w:val="009052FA"/>
    <w:rsid w:val="00905405"/>
    <w:rsid w:val="00905BD4"/>
    <w:rsid w:val="00905E75"/>
    <w:rsid w:val="00905E88"/>
    <w:rsid w:val="00906375"/>
    <w:rsid w:val="0090637C"/>
    <w:rsid w:val="009066FC"/>
    <w:rsid w:val="00906A0E"/>
    <w:rsid w:val="00906A58"/>
    <w:rsid w:val="00906A88"/>
    <w:rsid w:val="00906E49"/>
    <w:rsid w:val="00906F66"/>
    <w:rsid w:val="00906FBF"/>
    <w:rsid w:val="00906FE5"/>
    <w:rsid w:val="009071F6"/>
    <w:rsid w:val="0090728B"/>
    <w:rsid w:val="00907CC2"/>
    <w:rsid w:val="00907E54"/>
    <w:rsid w:val="00907EFA"/>
    <w:rsid w:val="009100CB"/>
    <w:rsid w:val="009102B7"/>
    <w:rsid w:val="00910E6F"/>
    <w:rsid w:val="0091138F"/>
    <w:rsid w:val="00911901"/>
    <w:rsid w:val="00911A77"/>
    <w:rsid w:val="00911B9A"/>
    <w:rsid w:val="00911D8B"/>
    <w:rsid w:val="00911EDD"/>
    <w:rsid w:val="009121DC"/>
    <w:rsid w:val="0091254F"/>
    <w:rsid w:val="0091263A"/>
    <w:rsid w:val="0091288E"/>
    <w:rsid w:val="00912D68"/>
    <w:rsid w:val="009130EF"/>
    <w:rsid w:val="009131C6"/>
    <w:rsid w:val="00913977"/>
    <w:rsid w:val="00913B79"/>
    <w:rsid w:val="00913F66"/>
    <w:rsid w:val="00914293"/>
    <w:rsid w:val="009144B6"/>
    <w:rsid w:val="0091465A"/>
    <w:rsid w:val="009146EF"/>
    <w:rsid w:val="00914775"/>
    <w:rsid w:val="00914AE0"/>
    <w:rsid w:val="00914B21"/>
    <w:rsid w:val="00914BD5"/>
    <w:rsid w:val="00914CA6"/>
    <w:rsid w:val="00915852"/>
    <w:rsid w:val="009158BD"/>
    <w:rsid w:val="00915CEE"/>
    <w:rsid w:val="00915E67"/>
    <w:rsid w:val="0091647E"/>
    <w:rsid w:val="00916528"/>
    <w:rsid w:val="00916546"/>
    <w:rsid w:val="009165D2"/>
    <w:rsid w:val="009169FF"/>
    <w:rsid w:val="00916A6E"/>
    <w:rsid w:val="00916AFC"/>
    <w:rsid w:val="00916B9F"/>
    <w:rsid w:val="00916BAA"/>
    <w:rsid w:val="00916C42"/>
    <w:rsid w:val="00916E98"/>
    <w:rsid w:val="00916F9D"/>
    <w:rsid w:val="00916FF9"/>
    <w:rsid w:val="0091728B"/>
    <w:rsid w:val="009172B5"/>
    <w:rsid w:val="009172BA"/>
    <w:rsid w:val="009172D9"/>
    <w:rsid w:val="0091746E"/>
    <w:rsid w:val="00920113"/>
    <w:rsid w:val="0092031F"/>
    <w:rsid w:val="00920660"/>
    <w:rsid w:val="009206C9"/>
    <w:rsid w:val="00920F18"/>
    <w:rsid w:val="00921107"/>
    <w:rsid w:val="009212A3"/>
    <w:rsid w:val="009216F4"/>
    <w:rsid w:val="00921880"/>
    <w:rsid w:val="00921962"/>
    <w:rsid w:val="00921CA8"/>
    <w:rsid w:val="00921CEF"/>
    <w:rsid w:val="00921D97"/>
    <w:rsid w:val="00921ED2"/>
    <w:rsid w:val="00921EEF"/>
    <w:rsid w:val="00922265"/>
    <w:rsid w:val="0092245B"/>
    <w:rsid w:val="00922587"/>
    <w:rsid w:val="009225FF"/>
    <w:rsid w:val="00922643"/>
    <w:rsid w:val="009228C3"/>
    <w:rsid w:val="00922AAF"/>
    <w:rsid w:val="00922B78"/>
    <w:rsid w:val="00922B79"/>
    <w:rsid w:val="00922FAC"/>
    <w:rsid w:val="00923319"/>
    <w:rsid w:val="0092362E"/>
    <w:rsid w:val="00923893"/>
    <w:rsid w:val="00923ADC"/>
    <w:rsid w:val="00923D24"/>
    <w:rsid w:val="00923DD1"/>
    <w:rsid w:val="00923E4B"/>
    <w:rsid w:val="00923FD7"/>
    <w:rsid w:val="00924285"/>
    <w:rsid w:val="00924563"/>
    <w:rsid w:val="0092471E"/>
    <w:rsid w:val="00924C63"/>
    <w:rsid w:val="00924F0E"/>
    <w:rsid w:val="0092506C"/>
    <w:rsid w:val="00925092"/>
    <w:rsid w:val="00925285"/>
    <w:rsid w:val="009254B0"/>
    <w:rsid w:val="009255F6"/>
    <w:rsid w:val="0092572E"/>
    <w:rsid w:val="00925CF9"/>
    <w:rsid w:val="00925EFA"/>
    <w:rsid w:val="0092656C"/>
    <w:rsid w:val="009265A1"/>
    <w:rsid w:val="00926768"/>
    <w:rsid w:val="00926B59"/>
    <w:rsid w:val="00926B69"/>
    <w:rsid w:val="00926C5B"/>
    <w:rsid w:val="00926F5E"/>
    <w:rsid w:val="00926FB2"/>
    <w:rsid w:val="0092703F"/>
    <w:rsid w:val="009271A2"/>
    <w:rsid w:val="0092752F"/>
    <w:rsid w:val="0092782E"/>
    <w:rsid w:val="00927875"/>
    <w:rsid w:val="00927DBB"/>
    <w:rsid w:val="00930061"/>
    <w:rsid w:val="00930683"/>
    <w:rsid w:val="00930872"/>
    <w:rsid w:val="009309B5"/>
    <w:rsid w:val="009309D6"/>
    <w:rsid w:val="00930D23"/>
    <w:rsid w:val="00930DBC"/>
    <w:rsid w:val="00930E01"/>
    <w:rsid w:val="00931193"/>
    <w:rsid w:val="00931285"/>
    <w:rsid w:val="00931962"/>
    <w:rsid w:val="009319C6"/>
    <w:rsid w:val="009319F6"/>
    <w:rsid w:val="0093203F"/>
    <w:rsid w:val="009321AD"/>
    <w:rsid w:val="009323C3"/>
    <w:rsid w:val="009323C8"/>
    <w:rsid w:val="00932726"/>
    <w:rsid w:val="00932890"/>
    <w:rsid w:val="009328A0"/>
    <w:rsid w:val="00932BD3"/>
    <w:rsid w:val="00932BF9"/>
    <w:rsid w:val="00932D7A"/>
    <w:rsid w:val="00932DDA"/>
    <w:rsid w:val="00933179"/>
    <w:rsid w:val="0093379E"/>
    <w:rsid w:val="009337D8"/>
    <w:rsid w:val="00933904"/>
    <w:rsid w:val="00933912"/>
    <w:rsid w:val="00933C25"/>
    <w:rsid w:val="0093451F"/>
    <w:rsid w:val="009345C3"/>
    <w:rsid w:val="0093465D"/>
    <w:rsid w:val="00934789"/>
    <w:rsid w:val="009347CF"/>
    <w:rsid w:val="00934B49"/>
    <w:rsid w:val="00934D10"/>
    <w:rsid w:val="00935F1D"/>
    <w:rsid w:val="00936703"/>
    <w:rsid w:val="009367B9"/>
    <w:rsid w:val="009368EB"/>
    <w:rsid w:val="009369A6"/>
    <w:rsid w:val="00936C43"/>
    <w:rsid w:val="009370D5"/>
    <w:rsid w:val="009371CE"/>
    <w:rsid w:val="009372D6"/>
    <w:rsid w:val="00937300"/>
    <w:rsid w:val="009373D4"/>
    <w:rsid w:val="00937BD1"/>
    <w:rsid w:val="00937C83"/>
    <w:rsid w:val="00937D47"/>
    <w:rsid w:val="00937DA9"/>
    <w:rsid w:val="00940001"/>
    <w:rsid w:val="0094006E"/>
    <w:rsid w:val="0094014C"/>
    <w:rsid w:val="009402C1"/>
    <w:rsid w:val="009404B2"/>
    <w:rsid w:val="00940713"/>
    <w:rsid w:val="00940855"/>
    <w:rsid w:val="009408C9"/>
    <w:rsid w:val="00940F12"/>
    <w:rsid w:val="00941268"/>
    <w:rsid w:val="00941481"/>
    <w:rsid w:val="00941511"/>
    <w:rsid w:val="00941839"/>
    <w:rsid w:val="0094195C"/>
    <w:rsid w:val="00941DF0"/>
    <w:rsid w:val="0094218C"/>
    <w:rsid w:val="009421A1"/>
    <w:rsid w:val="00942A64"/>
    <w:rsid w:val="00942B21"/>
    <w:rsid w:val="00942B85"/>
    <w:rsid w:val="00942CB0"/>
    <w:rsid w:val="00943301"/>
    <w:rsid w:val="00943903"/>
    <w:rsid w:val="00943917"/>
    <w:rsid w:val="00943B16"/>
    <w:rsid w:val="00943D24"/>
    <w:rsid w:val="00944655"/>
    <w:rsid w:val="009446B5"/>
    <w:rsid w:val="00944D8F"/>
    <w:rsid w:val="00944FFB"/>
    <w:rsid w:val="00945063"/>
    <w:rsid w:val="009450B0"/>
    <w:rsid w:val="009452A5"/>
    <w:rsid w:val="009458FC"/>
    <w:rsid w:val="00945A0A"/>
    <w:rsid w:val="00945A1B"/>
    <w:rsid w:val="00945B1F"/>
    <w:rsid w:val="00945C3F"/>
    <w:rsid w:val="00945D01"/>
    <w:rsid w:val="009461CF"/>
    <w:rsid w:val="00946330"/>
    <w:rsid w:val="00946613"/>
    <w:rsid w:val="009467AB"/>
    <w:rsid w:val="009468C2"/>
    <w:rsid w:val="0094690A"/>
    <w:rsid w:val="00946A59"/>
    <w:rsid w:val="00946C02"/>
    <w:rsid w:val="00946D32"/>
    <w:rsid w:val="00946FA7"/>
    <w:rsid w:val="009473A3"/>
    <w:rsid w:val="009475B0"/>
    <w:rsid w:val="00947A11"/>
    <w:rsid w:val="00947ABD"/>
    <w:rsid w:val="00947B3F"/>
    <w:rsid w:val="0095016C"/>
    <w:rsid w:val="009503B1"/>
    <w:rsid w:val="009507A7"/>
    <w:rsid w:val="00950936"/>
    <w:rsid w:val="009509BC"/>
    <w:rsid w:val="00950CAE"/>
    <w:rsid w:val="00951209"/>
    <w:rsid w:val="00951512"/>
    <w:rsid w:val="00951524"/>
    <w:rsid w:val="00951726"/>
    <w:rsid w:val="00951903"/>
    <w:rsid w:val="00951923"/>
    <w:rsid w:val="00951AC4"/>
    <w:rsid w:val="00951BFC"/>
    <w:rsid w:val="00951C55"/>
    <w:rsid w:val="00951D78"/>
    <w:rsid w:val="00951E0B"/>
    <w:rsid w:val="00951E28"/>
    <w:rsid w:val="00951EAD"/>
    <w:rsid w:val="00951ED7"/>
    <w:rsid w:val="00952071"/>
    <w:rsid w:val="009521CC"/>
    <w:rsid w:val="00952282"/>
    <w:rsid w:val="00952748"/>
    <w:rsid w:val="009528AF"/>
    <w:rsid w:val="00952A19"/>
    <w:rsid w:val="00952C26"/>
    <w:rsid w:val="00952C56"/>
    <w:rsid w:val="00952D5A"/>
    <w:rsid w:val="00952D91"/>
    <w:rsid w:val="00952F2E"/>
    <w:rsid w:val="00953251"/>
    <w:rsid w:val="00953A5A"/>
    <w:rsid w:val="00953C7F"/>
    <w:rsid w:val="00953CC3"/>
    <w:rsid w:val="009543FD"/>
    <w:rsid w:val="00954494"/>
    <w:rsid w:val="00954524"/>
    <w:rsid w:val="0095458C"/>
    <w:rsid w:val="00954991"/>
    <w:rsid w:val="00954D6F"/>
    <w:rsid w:val="009551A3"/>
    <w:rsid w:val="009551D2"/>
    <w:rsid w:val="0095540B"/>
    <w:rsid w:val="0095541C"/>
    <w:rsid w:val="009554B5"/>
    <w:rsid w:val="009554F6"/>
    <w:rsid w:val="0095553B"/>
    <w:rsid w:val="00955C2B"/>
    <w:rsid w:val="00955D9C"/>
    <w:rsid w:val="00955FA3"/>
    <w:rsid w:val="009560A2"/>
    <w:rsid w:val="00956378"/>
    <w:rsid w:val="0095667D"/>
    <w:rsid w:val="00956B58"/>
    <w:rsid w:val="00956C2D"/>
    <w:rsid w:val="00956F03"/>
    <w:rsid w:val="00956F47"/>
    <w:rsid w:val="00956FF0"/>
    <w:rsid w:val="009570B7"/>
    <w:rsid w:val="009573CF"/>
    <w:rsid w:val="0096015C"/>
    <w:rsid w:val="0096089C"/>
    <w:rsid w:val="00960E34"/>
    <w:rsid w:val="00960F0A"/>
    <w:rsid w:val="009614AF"/>
    <w:rsid w:val="009615D6"/>
    <w:rsid w:val="00961823"/>
    <w:rsid w:val="009621AC"/>
    <w:rsid w:val="009622D6"/>
    <w:rsid w:val="009627AE"/>
    <w:rsid w:val="00962979"/>
    <w:rsid w:val="0096339C"/>
    <w:rsid w:val="00963592"/>
    <w:rsid w:val="009636D9"/>
    <w:rsid w:val="00963AAE"/>
    <w:rsid w:val="00963AC0"/>
    <w:rsid w:val="00963DFF"/>
    <w:rsid w:val="009640AA"/>
    <w:rsid w:val="009642BA"/>
    <w:rsid w:val="00964345"/>
    <w:rsid w:val="009645D6"/>
    <w:rsid w:val="00964970"/>
    <w:rsid w:val="009649E6"/>
    <w:rsid w:val="00964A94"/>
    <w:rsid w:val="00964AB2"/>
    <w:rsid w:val="00964DDE"/>
    <w:rsid w:val="00965386"/>
    <w:rsid w:val="0096540D"/>
    <w:rsid w:val="009656B8"/>
    <w:rsid w:val="009657BD"/>
    <w:rsid w:val="009658AB"/>
    <w:rsid w:val="009659F9"/>
    <w:rsid w:val="00965C83"/>
    <w:rsid w:val="00965E2A"/>
    <w:rsid w:val="00965E2D"/>
    <w:rsid w:val="00965FC7"/>
    <w:rsid w:val="009663C5"/>
    <w:rsid w:val="009663EE"/>
    <w:rsid w:val="00966547"/>
    <w:rsid w:val="00966672"/>
    <w:rsid w:val="0096676F"/>
    <w:rsid w:val="00966C9A"/>
    <w:rsid w:val="00967283"/>
    <w:rsid w:val="009673C6"/>
    <w:rsid w:val="00967418"/>
    <w:rsid w:val="0096757B"/>
    <w:rsid w:val="00967642"/>
    <w:rsid w:val="009677F5"/>
    <w:rsid w:val="00967810"/>
    <w:rsid w:val="00967940"/>
    <w:rsid w:val="00967A4A"/>
    <w:rsid w:val="00967C8F"/>
    <w:rsid w:val="00970315"/>
    <w:rsid w:val="009704D0"/>
    <w:rsid w:val="0097074C"/>
    <w:rsid w:val="00970945"/>
    <w:rsid w:val="009710F6"/>
    <w:rsid w:val="009710FE"/>
    <w:rsid w:val="009711B3"/>
    <w:rsid w:val="00971244"/>
    <w:rsid w:val="00971271"/>
    <w:rsid w:val="00971385"/>
    <w:rsid w:val="009714E7"/>
    <w:rsid w:val="00971863"/>
    <w:rsid w:val="009718FF"/>
    <w:rsid w:val="00971A12"/>
    <w:rsid w:val="00971B66"/>
    <w:rsid w:val="00972181"/>
    <w:rsid w:val="00972C22"/>
    <w:rsid w:val="009730BA"/>
    <w:rsid w:val="009732B2"/>
    <w:rsid w:val="00973702"/>
    <w:rsid w:val="00973769"/>
    <w:rsid w:val="00973B1F"/>
    <w:rsid w:val="00973B5A"/>
    <w:rsid w:val="00973D49"/>
    <w:rsid w:val="00974590"/>
    <w:rsid w:val="00974672"/>
    <w:rsid w:val="00974823"/>
    <w:rsid w:val="0097500D"/>
    <w:rsid w:val="009751D8"/>
    <w:rsid w:val="009755EF"/>
    <w:rsid w:val="00975643"/>
    <w:rsid w:val="0097564A"/>
    <w:rsid w:val="00975B28"/>
    <w:rsid w:val="00976084"/>
    <w:rsid w:val="00976203"/>
    <w:rsid w:val="00976530"/>
    <w:rsid w:val="00976ACD"/>
    <w:rsid w:val="00976B2E"/>
    <w:rsid w:val="00976D28"/>
    <w:rsid w:val="0097708A"/>
    <w:rsid w:val="0097711E"/>
    <w:rsid w:val="00977290"/>
    <w:rsid w:val="00977469"/>
    <w:rsid w:val="009775CF"/>
    <w:rsid w:val="009776BC"/>
    <w:rsid w:val="00977972"/>
    <w:rsid w:val="00977E34"/>
    <w:rsid w:val="00977FCB"/>
    <w:rsid w:val="00980C13"/>
    <w:rsid w:val="00980C55"/>
    <w:rsid w:val="00980E08"/>
    <w:rsid w:val="009811D0"/>
    <w:rsid w:val="0098154D"/>
    <w:rsid w:val="00981ABD"/>
    <w:rsid w:val="00981AC6"/>
    <w:rsid w:val="00981DBE"/>
    <w:rsid w:val="0098230D"/>
    <w:rsid w:val="0098249F"/>
    <w:rsid w:val="009825EC"/>
    <w:rsid w:val="0098276B"/>
    <w:rsid w:val="00982794"/>
    <w:rsid w:val="009828D1"/>
    <w:rsid w:val="009829CF"/>
    <w:rsid w:val="00982A56"/>
    <w:rsid w:val="00982A9D"/>
    <w:rsid w:val="00982B64"/>
    <w:rsid w:val="00982BDE"/>
    <w:rsid w:val="00982CF7"/>
    <w:rsid w:val="00982F10"/>
    <w:rsid w:val="00983049"/>
    <w:rsid w:val="009837F6"/>
    <w:rsid w:val="00983C4F"/>
    <w:rsid w:val="00983FF1"/>
    <w:rsid w:val="00984127"/>
    <w:rsid w:val="00984FD8"/>
    <w:rsid w:val="009850DD"/>
    <w:rsid w:val="009852A2"/>
    <w:rsid w:val="00985366"/>
    <w:rsid w:val="0098544F"/>
    <w:rsid w:val="00985873"/>
    <w:rsid w:val="0098592F"/>
    <w:rsid w:val="00985A63"/>
    <w:rsid w:val="00985EA2"/>
    <w:rsid w:val="00985FF7"/>
    <w:rsid w:val="00986096"/>
    <w:rsid w:val="009866C2"/>
    <w:rsid w:val="009866EC"/>
    <w:rsid w:val="009868F5"/>
    <w:rsid w:val="0098698E"/>
    <w:rsid w:val="00986AB2"/>
    <w:rsid w:val="00986B20"/>
    <w:rsid w:val="00986D26"/>
    <w:rsid w:val="00987033"/>
    <w:rsid w:val="009870B0"/>
    <w:rsid w:val="00987186"/>
    <w:rsid w:val="0098718D"/>
    <w:rsid w:val="009873AE"/>
    <w:rsid w:val="00987727"/>
    <w:rsid w:val="00987942"/>
    <w:rsid w:val="00987DBD"/>
    <w:rsid w:val="00990123"/>
    <w:rsid w:val="00990368"/>
    <w:rsid w:val="009905AC"/>
    <w:rsid w:val="009907A8"/>
    <w:rsid w:val="009909FB"/>
    <w:rsid w:val="00990A54"/>
    <w:rsid w:val="00990C84"/>
    <w:rsid w:val="0099177A"/>
    <w:rsid w:val="00991DEE"/>
    <w:rsid w:val="0099225F"/>
    <w:rsid w:val="00992313"/>
    <w:rsid w:val="00992470"/>
    <w:rsid w:val="00992522"/>
    <w:rsid w:val="00992A7F"/>
    <w:rsid w:val="00992FB1"/>
    <w:rsid w:val="00993284"/>
    <w:rsid w:val="00993449"/>
    <w:rsid w:val="0099349D"/>
    <w:rsid w:val="009935BE"/>
    <w:rsid w:val="00993BD4"/>
    <w:rsid w:val="00993C84"/>
    <w:rsid w:val="00993D44"/>
    <w:rsid w:val="00993E2A"/>
    <w:rsid w:val="00993F1B"/>
    <w:rsid w:val="00993F5A"/>
    <w:rsid w:val="00993F9D"/>
    <w:rsid w:val="0099415C"/>
    <w:rsid w:val="00994498"/>
    <w:rsid w:val="00994528"/>
    <w:rsid w:val="009945A7"/>
    <w:rsid w:val="0099488E"/>
    <w:rsid w:val="009949F1"/>
    <w:rsid w:val="00994AC8"/>
    <w:rsid w:val="00995051"/>
    <w:rsid w:val="009950CF"/>
    <w:rsid w:val="00995113"/>
    <w:rsid w:val="009955CA"/>
    <w:rsid w:val="00995A52"/>
    <w:rsid w:val="00995B91"/>
    <w:rsid w:val="009960A3"/>
    <w:rsid w:val="00996139"/>
    <w:rsid w:val="0099649E"/>
    <w:rsid w:val="00996F75"/>
    <w:rsid w:val="00997041"/>
    <w:rsid w:val="009970E2"/>
    <w:rsid w:val="009970E9"/>
    <w:rsid w:val="009978B1"/>
    <w:rsid w:val="00997C8F"/>
    <w:rsid w:val="009A01C0"/>
    <w:rsid w:val="009A0280"/>
    <w:rsid w:val="009A03FE"/>
    <w:rsid w:val="009A06C3"/>
    <w:rsid w:val="009A0796"/>
    <w:rsid w:val="009A091D"/>
    <w:rsid w:val="009A0A28"/>
    <w:rsid w:val="009A0AA7"/>
    <w:rsid w:val="009A12B3"/>
    <w:rsid w:val="009A18C0"/>
    <w:rsid w:val="009A1A43"/>
    <w:rsid w:val="009A1EC6"/>
    <w:rsid w:val="009A1FA4"/>
    <w:rsid w:val="009A2165"/>
    <w:rsid w:val="009A2607"/>
    <w:rsid w:val="009A2AD1"/>
    <w:rsid w:val="009A2C0F"/>
    <w:rsid w:val="009A2E47"/>
    <w:rsid w:val="009A2EA7"/>
    <w:rsid w:val="009A3292"/>
    <w:rsid w:val="009A385F"/>
    <w:rsid w:val="009A39B0"/>
    <w:rsid w:val="009A3B72"/>
    <w:rsid w:val="009A4567"/>
    <w:rsid w:val="009A478D"/>
    <w:rsid w:val="009A4BE2"/>
    <w:rsid w:val="009A4E83"/>
    <w:rsid w:val="009A57A8"/>
    <w:rsid w:val="009A5953"/>
    <w:rsid w:val="009A5F9A"/>
    <w:rsid w:val="009A6072"/>
    <w:rsid w:val="009A60D7"/>
    <w:rsid w:val="009A62B5"/>
    <w:rsid w:val="009A641A"/>
    <w:rsid w:val="009A688D"/>
    <w:rsid w:val="009A699E"/>
    <w:rsid w:val="009A6CB8"/>
    <w:rsid w:val="009A6F66"/>
    <w:rsid w:val="009A73CC"/>
    <w:rsid w:val="009A748B"/>
    <w:rsid w:val="009A76B1"/>
    <w:rsid w:val="009A7BE9"/>
    <w:rsid w:val="009A7CC2"/>
    <w:rsid w:val="009B01D4"/>
    <w:rsid w:val="009B0434"/>
    <w:rsid w:val="009B06D9"/>
    <w:rsid w:val="009B0920"/>
    <w:rsid w:val="009B0934"/>
    <w:rsid w:val="009B0BAE"/>
    <w:rsid w:val="009B1079"/>
    <w:rsid w:val="009B128F"/>
    <w:rsid w:val="009B168F"/>
    <w:rsid w:val="009B20EA"/>
    <w:rsid w:val="009B211A"/>
    <w:rsid w:val="009B220E"/>
    <w:rsid w:val="009B25FC"/>
    <w:rsid w:val="009B2BF5"/>
    <w:rsid w:val="009B2DBC"/>
    <w:rsid w:val="009B2DFB"/>
    <w:rsid w:val="009B310A"/>
    <w:rsid w:val="009B3291"/>
    <w:rsid w:val="009B32CF"/>
    <w:rsid w:val="009B34FE"/>
    <w:rsid w:val="009B360B"/>
    <w:rsid w:val="009B36D6"/>
    <w:rsid w:val="009B3701"/>
    <w:rsid w:val="009B3859"/>
    <w:rsid w:val="009B397F"/>
    <w:rsid w:val="009B3C15"/>
    <w:rsid w:val="009B3D56"/>
    <w:rsid w:val="009B3F30"/>
    <w:rsid w:val="009B3F9E"/>
    <w:rsid w:val="009B46C3"/>
    <w:rsid w:val="009B489D"/>
    <w:rsid w:val="009B4CFF"/>
    <w:rsid w:val="009B4D2C"/>
    <w:rsid w:val="009B5433"/>
    <w:rsid w:val="009B5615"/>
    <w:rsid w:val="009B56C4"/>
    <w:rsid w:val="009B5E3B"/>
    <w:rsid w:val="009B60AC"/>
    <w:rsid w:val="009B60FF"/>
    <w:rsid w:val="009B66C0"/>
    <w:rsid w:val="009B6A61"/>
    <w:rsid w:val="009B6D41"/>
    <w:rsid w:val="009B6D60"/>
    <w:rsid w:val="009B70E2"/>
    <w:rsid w:val="009B7459"/>
    <w:rsid w:val="009B7B26"/>
    <w:rsid w:val="009B7DB7"/>
    <w:rsid w:val="009B7DC4"/>
    <w:rsid w:val="009C00C2"/>
    <w:rsid w:val="009C06E4"/>
    <w:rsid w:val="009C093D"/>
    <w:rsid w:val="009C0A12"/>
    <w:rsid w:val="009C0B94"/>
    <w:rsid w:val="009C0D24"/>
    <w:rsid w:val="009C0D2B"/>
    <w:rsid w:val="009C0DF5"/>
    <w:rsid w:val="009C11C2"/>
    <w:rsid w:val="009C1294"/>
    <w:rsid w:val="009C13D6"/>
    <w:rsid w:val="009C1589"/>
    <w:rsid w:val="009C1734"/>
    <w:rsid w:val="009C17F2"/>
    <w:rsid w:val="009C18E8"/>
    <w:rsid w:val="009C2363"/>
    <w:rsid w:val="009C27C3"/>
    <w:rsid w:val="009C2B29"/>
    <w:rsid w:val="009C2CFF"/>
    <w:rsid w:val="009C2D83"/>
    <w:rsid w:val="009C35E8"/>
    <w:rsid w:val="009C3718"/>
    <w:rsid w:val="009C3AAE"/>
    <w:rsid w:val="009C3D47"/>
    <w:rsid w:val="009C413E"/>
    <w:rsid w:val="009C46D9"/>
    <w:rsid w:val="009C4A68"/>
    <w:rsid w:val="009C4B8D"/>
    <w:rsid w:val="009C5168"/>
    <w:rsid w:val="009C5451"/>
    <w:rsid w:val="009C554C"/>
    <w:rsid w:val="009C55A7"/>
    <w:rsid w:val="009C5ACB"/>
    <w:rsid w:val="009C5C8A"/>
    <w:rsid w:val="009C5D37"/>
    <w:rsid w:val="009C5EBC"/>
    <w:rsid w:val="009C61A6"/>
    <w:rsid w:val="009C6536"/>
    <w:rsid w:val="009C6677"/>
    <w:rsid w:val="009C6A14"/>
    <w:rsid w:val="009C6A97"/>
    <w:rsid w:val="009C6B72"/>
    <w:rsid w:val="009C6BAC"/>
    <w:rsid w:val="009C6ECE"/>
    <w:rsid w:val="009C6F06"/>
    <w:rsid w:val="009C721C"/>
    <w:rsid w:val="009C725B"/>
    <w:rsid w:val="009C7299"/>
    <w:rsid w:val="009C796E"/>
    <w:rsid w:val="009C79CB"/>
    <w:rsid w:val="009C7A4D"/>
    <w:rsid w:val="009C7A91"/>
    <w:rsid w:val="009D0026"/>
    <w:rsid w:val="009D0BD3"/>
    <w:rsid w:val="009D0C40"/>
    <w:rsid w:val="009D109C"/>
    <w:rsid w:val="009D13FA"/>
    <w:rsid w:val="009D1882"/>
    <w:rsid w:val="009D1C28"/>
    <w:rsid w:val="009D1F69"/>
    <w:rsid w:val="009D229F"/>
    <w:rsid w:val="009D233E"/>
    <w:rsid w:val="009D254E"/>
    <w:rsid w:val="009D26AD"/>
    <w:rsid w:val="009D281E"/>
    <w:rsid w:val="009D2A87"/>
    <w:rsid w:val="009D2AF4"/>
    <w:rsid w:val="009D2EBD"/>
    <w:rsid w:val="009D2F21"/>
    <w:rsid w:val="009D3007"/>
    <w:rsid w:val="009D3251"/>
    <w:rsid w:val="009D34AB"/>
    <w:rsid w:val="009D3E57"/>
    <w:rsid w:val="009D3EE1"/>
    <w:rsid w:val="009D40AF"/>
    <w:rsid w:val="009D422D"/>
    <w:rsid w:val="009D42D1"/>
    <w:rsid w:val="009D487F"/>
    <w:rsid w:val="009D4A0C"/>
    <w:rsid w:val="009D4ABD"/>
    <w:rsid w:val="009D4CE0"/>
    <w:rsid w:val="009D4D09"/>
    <w:rsid w:val="009D500F"/>
    <w:rsid w:val="009D50FD"/>
    <w:rsid w:val="009D5191"/>
    <w:rsid w:val="009D542C"/>
    <w:rsid w:val="009D5667"/>
    <w:rsid w:val="009D59E8"/>
    <w:rsid w:val="009D5AF4"/>
    <w:rsid w:val="009D5BC9"/>
    <w:rsid w:val="009D5CD2"/>
    <w:rsid w:val="009D6409"/>
    <w:rsid w:val="009D73B0"/>
    <w:rsid w:val="009D7973"/>
    <w:rsid w:val="009D79F2"/>
    <w:rsid w:val="009E025F"/>
    <w:rsid w:val="009E030E"/>
    <w:rsid w:val="009E03BD"/>
    <w:rsid w:val="009E0515"/>
    <w:rsid w:val="009E0644"/>
    <w:rsid w:val="009E0B18"/>
    <w:rsid w:val="009E0C95"/>
    <w:rsid w:val="009E0D6B"/>
    <w:rsid w:val="009E0D71"/>
    <w:rsid w:val="009E0EA7"/>
    <w:rsid w:val="009E11D0"/>
    <w:rsid w:val="009E144E"/>
    <w:rsid w:val="009E18CC"/>
    <w:rsid w:val="009E1A43"/>
    <w:rsid w:val="009E1A45"/>
    <w:rsid w:val="009E1B9C"/>
    <w:rsid w:val="009E1C71"/>
    <w:rsid w:val="009E1EA4"/>
    <w:rsid w:val="009E20E4"/>
    <w:rsid w:val="009E2201"/>
    <w:rsid w:val="009E2225"/>
    <w:rsid w:val="009E2246"/>
    <w:rsid w:val="009E2337"/>
    <w:rsid w:val="009E2431"/>
    <w:rsid w:val="009E290F"/>
    <w:rsid w:val="009E2BBA"/>
    <w:rsid w:val="009E2C99"/>
    <w:rsid w:val="009E2D25"/>
    <w:rsid w:val="009E2E98"/>
    <w:rsid w:val="009E31F9"/>
    <w:rsid w:val="009E320A"/>
    <w:rsid w:val="009E329A"/>
    <w:rsid w:val="009E34A9"/>
    <w:rsid w:val="009E39EA"/>
    <w:rsid w:val="009E3D2A"/>
    <w:rsid w:val="009E3D2D"/>
    <w:rsid w:val="009E3EE5"/>
    <w:rsid w:val="009E3F8E"/>
    <w:rsid w:val="009E4059"/>
    <w:rsid w:val="009E41D3"/>
    <w:rsid w:val="009E425B"/>
    <w:rsid w:val="009E4571"/>
    <w:rsid w:val="009E489E"/>
    <w:rsid w:val="009E4AF1"/>
    <w:rsid w:val="009E4EDD"/>
    <w:rsid w:val="009E4EE9"/>
    <w:rsid w:val="009E5479"/>
    <w:rsid w:val="009E54C9"/>
    <w:rsid w:val="009E5975"/>
    <w:rsid w:val="009E5A8A"/>
    <w:rsid w:val="009E5DE2"/>
    <w:rsid w:val="009E5FBF"/>
    <w:rsid w:val="009E62F2"/>
    <w:rsid w:val="009E64EE"/>
    <w:rsid w:val="009E6725"/>
    <w:rsid w:val="009E685E"/>
    <w:rsid w:val="009E68A0"/>
    <w:rsid w:val="009E6FEA"/>
    <w:rsid w:val="009E704F"/>
    <w:rsid w:val="009E712F"/>
    <w:rsid w:val="009E71D0"/>
    <w:rsid w:val="009E72F9"/>
    <w:rsid w:val="009E785A"/>
    <w:rsid w:val="009E7A1E"/>
    <w:rsid w:val="009F052D"/>
    <w:rsid w:val="009F05EB"/>
    <w:rsid w:val="009F0684"/>
    <w:rsid w:val="009F0B69"/>
    <w:rsid w:val="009F0C57"/>
    <w:rsid w:val="009F0E5E"/>
    <w:rsid w:val="009F131C"/>
    <w:rsid w:val="009F15B2"/>
    <w:rsid w:val="009F17C0"/>
    <w:rsid w:val="009F1BDA"/>
    <w:rsid w:val="009F1C61"/>
    <w:rsid w:val="009F1DA3"/>
    <w:rsid w:val="009F25DF"/>
    <w:rsid w:val="009F2AEC"/>
    <w:rsid w:val="009F2B0B"/>
    <w:rsid w:val="009F3283"/>
    <w:rsid w:val="009F3745"/>
    <w:rsid w:val="009F38D2"/>
    <w:rsid w:val="009F396C"/>
    <w:rsid w:val="009F39C1"/>
    <w:rsid w:val="009F3C1F"/>
    <w:rsid w:val="009F3D67"/>
    <w:rsid w:val="009F4159"/>
    <w:rsid w:val="009F4433"/>
    <w:rsid w:val="009F4759"/>
    <w:rsid w:val="009F5335"/>
    <w:rsid w:val="009F5648"/>
    <w:rsid w:val="009F5891"/>
    <w:rsid w:val="009F58FA"/>
    <w:rsid w:val="009F5957"/>
    <w:rsid w:val="009F5A29"/>
    <w:rsid w:val="009F5AB7"/>
    <w:rsid w:val="009F5EB7"/>
    <w:rsid w:val="009F61A9"/>
    <w:rsid w:val="009F6825"/>
    <w:rsid w:val="009F684D"/>
    <w:rsid w:val="009F6895"/>
    <w:rsid w:val="009F6967"/>
    <w:rsid w:val="009F6A5D"/>
    <w:rsid w:val="009F6BA3"/>
    <w:rsid w:val="009F6BB2"/>
    <w:rsid w:val="009F6CFA"/>
    <w:rsid w:val="009F6D84"/>
    <w:rsid w:val="009F6F07"/>
    <w:rsid w:val="009F7491"/>
    <w:rsid w:val="009F7A7C"/>
    <w:rsid w:val="009F7AA6"/>
    <w:rsid w:val="009F7C21"/>
    <w:rsid w:val="009F7CB4"/>
    <w:rsid w:val="009F7E01"/>
    <w:rsid w:val="009F7E1A"/>
    <w:rsid w:val="009F7FD2"/>
    <w:rsid w:val="00A0005D"/>
    <w:rsid w:val="00A0008B"/>
    <w:rsid w:val="00A003B8"/>
    <w:rsid w:val="00A003EE"/>
    <w:rsid w:val="00A0040E"/>
    <w:rsid w:val="00A006C8"/>
    <w:rsid w:val="00A006DC"/>
    <w:rsid w:val="00A009E9"/>
    <w:rsid w:val="00A00A44"/>
    <w:rsid w:val="00A00BD4"/>
    <w:rsid w:val="00A00BFB"/>
    <w:rsid w:val="00A00F3E"/>
    <w:rsid w:val="00A01579"/>
    <w:rsid w:val="00A0158D"/>
    <w:rsid w:val="00A0181D"/>
    <w:rsid w:val="00A01842"/>
    <w:rsid w:val="00A01A10"/>
    <w:rsid w:val="00A01A49"/>
    <w:rsid w:val="00A01D28"/>
    <w:rsid w:val="00A02018"/>
    <w:rsid w:val="00A023EE"/>
    <w:rsid w:val="00A02528"/>
    <w:rsid w:val="00A028F3"/>
    <w:rsid w:val="00A0290D"/>
    <w:rsid w:val="00A0302E"/>
    <w:rsid w:val="00A03356"/>
    <w:rsid w:val="00A033F6"/>
    <w:rsid w:val="00A03B68"/>
    <w:rsid w:val="00A03BD4"/>
    <w:rsid w:val="00A03E22"/>
    <w:rsid w:val="00A0448A"/>
    <w:rsid w:val="00A04516"/>
    <w:rsid w:val="00A045CD"/>
    <w:rsid w:val="00A04AA4"/>
    <w:rsid w:val="00A04DD5"/>
    <w:rsid w:val="00A04F9B"/>
    <w:rsid w:val="00A052DC"/>
    <w:rsid w:val="00A052E6"/>
    <w:rsid w:val="00A05363"/>
    <w:rsid w:val="00A054B4"/>
    <w:rsid w:val="00A05694"/>
    <w:rsid w:val="00A059BB"/>
    <w:rsid w:val="00A05A42"/>
    <w:rsid w:val="00A05B20"/>
    <w:rsid w:val="00A05E35"/>
    <w:rsid w:val="00A0617A"/>
    <w:rsid w:val="00A06368"/>
    <w:rsid w:val="00A06416"/>
    <w:rsid w:val="00A06428"/>
    <w:rsid w:val="00A0651A"/>
    <w:rsid w:val="00A065C3"/>
    <w:rsid w:val="00A0677B"/>
    <w:rsid w:val="00A06AB7"/>
    <w:rsid w:val="00A06AB8"/>
    <w:rsid w:val="00A06C2E"/>
    <w:rsid w:val="00A06D0E"/>
    <w:rsid w:val="00A0700E"/>
    <w:rsid w:val="00A0753C"/>
    <w:rsid w:val="00A076F9"/>
    <w:rsid w:val="00A07742"/>
    <w:rsid w:val="00A07CA6"/>
    <w:rsid w:val="00A07DBB"/>
    <w:rsid w:val="00A07F43"/>
    <w:rsid w:val="00A1020C"/>
    <w:rsid w:val="00A10583"/>
    <w:rsid w:val="00A10760"/>
    <w:rsid w:val="00A10761"/>
    <w:rsid w:val="00A1080D"/>
    <w:rsid w:val="00A10A3C"/>
    <w:rsid w:val="00A10A7C"/>
    <w:rsid w:val="00A10B4A"/>
    <w:rsid w:val="00A10B6B"/>
    <w:rsid w:val="00A10C1E"/>
    <w:rsid w:val="00A11043"/>
    <w:rsid w:val="00A1174F"/>
    <w:rsid w:val="00A11E1C"/>
    <w:rsid w:val="00A11E38"/>
    <w:rsid w:val="00A11EB5"/>
    <w:rsid w:val="00A12248"/>
    <w:rsid w:val="00A124C4"/>
    <w:rsid w:val="00A124EA"/>
    <w:rsid w:val="00A12500"/>
    <w:rsid w:val="00A12563"/>
    <w:rsid w:val="00A12741"/>
    <w:rsid w:val="00A127D4"/>
    <w:rsid w:val="00A129B8"/>
    <w:rsid w:val="00A12F4A"/>
    <w:rsid w:val="00A132C4"/>
    <w:rsid w:val="00A13B3F"/>
    <w:rsid w:val="00A13BB2"/>
    <w:rsid w:val="00A14001"/>
    <w:rsid w:val="00A1406A"/>
    <w:rsid w:val="00A14701"/>
    <w:rsid w:val="00A14B34"/>
    <w:rsid w:val="00A14B69"/>
    <w:rsid w:val="00A14C53"/>
    <w:rsid w:val="00A14CAD"/>
    <w:rsid w:val="00A14E03"/>
    <w:rsid w:val="00A15300"/>
    <w:rsid w:val="00A15626"/>
    <w:rsid w:val="00A15728"/>
    <w:rsid w:val="00A166CA"/>
    <w:rsid w:val="00A1674C"/>
    <w:rsid w:val="00A16833"/>
    <w:rsid w:val="00A16A1C"/>
    <w:rsid w:val="00A16B8E"/>
    <w:rsid w:val="00A17426"/>
    <w:rsid w:val="00A1744B"/>
    <w:rsid w:val="00A17BC5"/>
    <w:rsid w:val="00A17CB6"/>
    <w:rsid w:val="00A17DF4"/>
    <w:rsid w:val="00A2006C"/>
    <w:rsid w:val="00A20172"/>
    <w:rsid w:val="00A201C8"/>
    <w:rsid w:val="00A2043F"/>
    <w:rsid w:val="00A20626"/>
    <w:rsid w:val="00A207DB"/>
    <w:rsid w:val="00A20DD5"/>
    <w:rsid w:val="00A20F7C"/>
    <w:rsid w:val="00A20FBB"/>
    <w:rsid w:val="00A2101F"/>
    <w:rsid w:val="00A2117C"/>
    <w:rsid w:val="00A211A1"/>
    <w:rsid w:val="00A211D6"/>
    <w:rsid w:val="00A21243"/>
    <w:rsid w:val="00A21534"/>
    <w:rsid w:val="00A217B5"/>
    <w:rsid w:val="00A2193F"/>
    <w:rsid w:val="00A21D56"/>
    <w:rsid w:val="00A2248F"/>
    <w:rsid w:val="00A22590"/>
    <w:rsid w:val="00A2298B"/>
    <w:rsid w:val="00A23089"/>
    <w:rsid w:val="00A230B3"/>
    <w:rsid w:val="00A231FF"/>
    <w:rsid w:val="00A235B5"/>
    <w:rsid w:val="00A2372D"/>
    <w:rsid w:val="00A2393F"/>
    <w:rsid w:val="00A23BC2"/>
    <w:rsid w:val="00A23D10"/>
    <w:rsid w:val="00A23FF8"/>
    <w:rsid w:val="00A2455E"/>
    <w:rsid w:val="00A24627"/>
    <w:rsid w:val="00A24677"/>
    <w:rsid w:val="00A24700"/>
    <w:rsid w:val="00A248CE"/>
    <w:rsid w:val="00A24AF7"/>
    <w:rsid w:val="00A24DA3"/>
    <w:rsid w:val="00A24F7F"/>
    <w:rsid w:val="00A24FD1"/>
    <w:rsid w:val="00A25849"/>
    <w:rsid w:val="00A258A1"/>
    <w:rsid w:val="00A25D46"/>
    <w:rsid w:val="00A25E25"/>
    <w:rsid w:val="00A25F27"/>
    <w:rsid w:val="00A25F8C"/>
    <w:rsid w:val="00A26181"/>
    <w:rsid w:val="00A262EE"/>
    <w:rsid w:val="00A268D9"/>
    <w:rsid w:val="00A269DA"/>
    <w:rsid w:val="00A26B73"/>
    <w:rsid w:val="00A26D54"/>
    <w:rsid w:val="00A26D8A"/>
    <w:rsid w:val="00A27126"/>
    <w:rsid w:val="00A272E9"/>
    <w:rsid w:val="00A2744E"/>
    <w:rsid w:val="00A27542"/>
    <w:rsid w:val="00A2785B"/>
    <w:rsid w:val="00A30355"/>
    <w:rsid w:val="00A30A67"/>
    <w:rsid w:val="00A30D32"/>
    <w:rsid w:val="00A30FB4"/>
    <w:rsid w:val="00A31204"/>
    <w:rsid w:val="00A313B8"/>
    <w:rsid w:val="00A31405"/>
    <w:rsid w:val="00A3164B"/>
    <w:rsid w:val="00A31754"/>
    <w:rsid w:val="00A31755"/>
    <w:rsid w:val="00A31875"/>
    <w:rsid w:val="00A319C7"/>
    <w:rsid w:val="00A31AE7"/>
    <w:rsid w:val="00A31FEE"/>
    <w:rsid w:val="00A32063"/>
    <w:rsid w:val="00A32128"/>
    <w:rsid w:val="00A324B2"/>
    <w:rsid w:val="00A328F4"/>
    <w:rsid w:val="00A3294F"/>
    <w:rsid w:val="00A32C55"/>
    <w:rsid w:val="00A32CBB"/>
    <w:rsid w:val="00A32F1C"/>
    <w:rsid w:val="00A33169"/>
    <w:rsid w:val="00A33318"/>
    <w:rsid w:val="00A33930"/>
    <w:rsid w:val="00A3395D"/>
    <w:rsid w:val="00A33C5B"/>
    <w:rsid w:val="00A33E45"/>
    <w:rsid w:val="00A33EB3"/>
    <w:rsid w:val="00A3455E"/>
    <w:rsid w:val="00A345AA"/>
    <w:rsid w:val="00A345C5"/>
    <w:rsid w:val="00A34709"/>
    <w:rsid w:val="00A347DD"/>
    <w:rsid w:val="00A3494A"/>
    <w:rsid w:val="00A34D6D"/>
    <w:rsid w:val="00A34D80"/>
    <w:rsid w:val="00A34D99"/>
    <w:rsid w:val="00A34E98"/>
    <w:rsid w:val="00A35425"/>
    <w:rsid w:val="00A35446"/>
    <w:rsid w:val="00A357DF"/>
    <w:rsid w:val="00A35855"/>
    <w:rsid w:val="00A35A0B"/>
    <w:rsid w:val="00A35BD6"/>
    <w:rsid w:val="00A35DA0"/>
    <w:rsid w:val="00A3663A"/>
    <w:rsid w:val="00A367AB"/>
    <w:rsid w:val="00A369ED"/>
    <w:rsid w:val="00A36D40"/>
    <w:rsid w:val="00A3723E"/>
    <w:rsid w:val="00A372CF"/>
    <w:rsid w:val="00A37513"/>
    <w:rsid w:val="00A378E0"/>
    <w:rsid w:val="00A37CCA"/>
    <w:rsid w:val="00A37CDA"/>
    <w:rsid w:val="00A37D59"/>
    <w:rsid w:val="00A37DFB"/>
    <w:rsid w:val="00A37EDA"/>
    <w:rsid w:val="00A37F3D"/>
    <w:rsid w:val="00A400FE"/>
    <w:rsid w:val="00A4027C"/>
    <w:rsid w:val="00A4039B"/>
    <w:rsid w:val="00A404CB"/>
    <w:rsid w:val="00A409E8"/>
    <w:rsid w:val="00A40ABA"/>
    <w:rsid w:val="00A40FE8"/>
    <w:rsid w:val="00A4105D"/>
    <w:rsid w:val="00A4132B"/>
    <w:rsid w:val="00A419CE"/>
    <w:rsid w:val="00A41A28"/>
    <w:rsid w:val="00A41AA8"/>
    <w:rsid w:val="00A41DFC"/>
    <w:rsid w:val="00A42704"/>
    <w:rsid w:val="00A4289F"/>
    <w:rsid w:val="00A43780"/>
    <w:rsid w:val="00A437EF"/>
    <w:rsid w:val="00A439B3"/>
    <w:rsid w:val="00A43B2D"/>
    <w:rsid w:val="00A43F2D"/>
    <w:rsid w:val="00A43FD7"/>
    <w:rsid w:val="00A44156"/>
    <w:rsid w:val="00A4467A"/>
    <w:rsid w:val="00A446C2"/>
    <w:rsid w:val="00A44BFA"/>
    <w:rsid w:val="00A44EA3"/>
    <w:rsid w:val="00A451DB"/>
    <w:rsid w:val="00A45499"/>
    <w:rsid w:val="00A45B0C"/>
    <w:rsid w:val="00A45B62"/>
    <w:rsid w:val="00A45C0A"/>
    <w:rsid w:val="00A45C5A"/>
    <w:rsid w:val="00A45EA3"/>
    <w:rsid w:val="00A45FE6"/>
    <w:rsid w:val="00A47104"/>
    <w:rsid w:val="00A47451"/>
    <w:rsid w:val="00A47804"/>
    <w:rsid w:val="00A47860"/>
    <w:rsid w:val="00A47E38"/>
    <w:rsid w:val="00A47E57"/>
    <w:rsid w:val="00A47F0B"/>
    <w:rsid w:val="00A50477"/>
    <w:rsid w:val="00A504EE"/>
    <w:rsid w:val="00A50E78"/>
    <w:rsid w:val="00A50F72"/>
    <w:rsid w:val="00A518F0"/>
    <w:rsid w:val="00A51C60"/>
    <w:rsid w:val="00A51D15"/>
    <w:rsid w:val="00A51F5B"/>
    <w:rsid w:val="00A51FE3"/>
    <w:rsid w:val="00A52197"/>
    <w:rsid w:val="00A5251A"/>
    <w:rsid w:val="00A525E2"/>
    <w:rsid w:val="00A5263C"/>
    <w:rsid w:val="00A528EF"/>
    <w:rsid w:val="00A52A4D"/>
    <w:rsid w:val="00A52AA2"/>
    <w:rsid w:val="00A52B9D"/>
    <w:rsid w:val="00A53244"/>
    <w:rsid w:val="00A532B1"/>
    <w:rsid w:val="00A5346A"/>
    <w:rsid w:val="00A5358C"/>
    <w:rsid w:val="00A53939"/>
    <w:rsid w:val="00A53BDD"/>
    <w:rsid w:val="00A53F8D"/>
    <w:rsid w:val="00A543B7"/>
    <w:rsid w:val="00A545A0"/>
    <w:rsid w:val="00A54685"/>
    <w:rsid w:val="00A547BE"/>
    <w:rsid w:val="00A548B6"/>
    <w:rsid w:val="00A54A12"/>
    <w:rsid w:val="00A54C27"/>
    <w:rsid w:val="00A54D99"/>
    <w:rsid w:val="00A54E88"/>
    <w:rsid w:val="00A551C3"/>
    <w:rsid w:val="00A55537"/>
    <w:rsid w:val="00A5554C"/>
    <w:rsid w:val="00A55D20"/>
    <w:rsid w:val="00A562D2"/>
    <w:rsid w:val="00A5630F"/>
    <w:rsid w:val="00A575D7"/>
    <w:rsid w:val="00A57877"/>
    <w:rsid w:val="00A603DA"/>
    <w:rsid w:val="00A6046C"/>
    <w:rsid w:val="00A605DC"/>
    <w:rsid w:val="00A605F2"/>
    <w:rsid w:val="00A607DC"/>
    <w:rsid w:val="00A607F4"/>
    <w:rsid w:val="00A6087B"/>
    <w:rsid w:val="00A60AE2"/>
    <w:rsid w:val="00A60F20"/>
    <w:rsid w:val="00A61008"/>
    <w:rsid w:val="00A61262"/>
    <w:rsid w:val="00A616E8"/>
    <w:rsid w:val="00A61703"/>
    <w:rsid w:val="00A61866"/>
    <w:rsid w:val="00A61900"/>
    <w:rsid w:val="00A61B77"/>
    <w:rsid w:val="00A61E97"/>
    <w:rsid w:val="00A6247B"/>
    <w:rsid w:val="00A62516"/>
    <w:rsid w:val="00A62650"/>
    <w:rsid w:val="00A62BCD"/>
    <w:rsid w:val="00A62E5F"/>
    <w:rsid w:val="00A62FF7"/>
    <w:rsid w:val="00A630A4"/>
    <w:rsid w:val="00A63143"/>
    <w:rsid w:val="00A631C2"/>
    <w:rsid w:val="00A63817"/>
    <w:rsid w:val="00A63834"/>
    <w:rsid w:val="00A64049"/>
    <w:rsid w:val="00A6472C"/>
    <w:rsid w:val="00A64781"/>
    <w:rsid w:val="00A64D55"/>
    <w:rsid w:val="00A64E76"/>
    <w:rsid w:val="00A6511C"/>
    <w:rsid w:val="00A65230"/>
    <w:rsid w:val="00A652A2"/>
    <w:rsid w:val="00A65896"/>
    <w:rsid w:val="00A6626B"/>
    <w:rsid w:val="00A662A7"/>
    <w:rsid w:val="00A662DE"/>
    <w:rsid w:val="00A66315"/>
    <w:rsid w:val="00A66373"/>
    <w:rsid w:val="00A66522"/>
    <w:rsid w:val="00A66872"/>
    <w:rsid w:val="00A66B05"/>
    <w:rsid w:val="00A6719C"/>
    <w:rsid w:val="00A677E8"/>
    <w:rsid w:val="00A67925"/>
    <w:rsid w:val="00A67962"/>
    <w:rsid w:val="00A679CC"/>
    <w:rsid w:val="00A679CF"/>
    <w:rsid w:val="00A67A55"/>
    <w:rsid w:val="00A67A98"/>
    <w:rsid w:val="00A67B70"/>
    <w:rsid w:val="00A67B91"/>
    <w:rsid w:val="00A67DB3"/>
    <w:rsid w:val="00A67DFE"/>
    <w:rsid w:val="00A700AE"/>
    <w:rsid w:val="00A701FA"/>
    <w:rsid w:val="00A7059E"/>
    <w:rsid w:val="00A70636"/>
    <w:rsid w:val="00A70932"/>
    <w:rsid w:val="00A70992"/>
    <w:rsid w:val="00A70E1F"/>
    <w:rsid w:val="00A71129"/>
    <w:rsid w:val="00A7115E"/>
    <w:rsid w:val="00A71212"/>
    <w:rsid w:val="00A7140E"/>
    <w:rsid w:val="00A71436"/>
    <w:rsid w:val="00A7187A"/>
    <w:rsid w:val="00A71E69"/>
    <w:rsid w:val="00A71E6F"/>
    <w:rsid w:val="00A72079"/>
    <w:rsid w:val="00A721B9"/>
    <w:rsid w:val="00A72463"/>
    <w:rsid w:val="00A724BD"/>
    <w:rsid w:val="00A7250C"/>
    <w:rsid w:val="00A72672"/>
    <w:rsid w:val="00A72917"/>
    <w:rsid w:val="00A72A04"/>
    <w:rsid w:val="00A72AA6"/>
    <w:rsid w:val="00A73299"/>
    <w:rsid w:val="00A7362E"/>
    <w:rsid w:val="00A73B4C"/>
    <w:rsid w:val="00A73B82"/>
    <w:rsid w:val="00A73CD3"/>
    <w:rsid w:val="00A7400B"/>
    <w:rsid w:val="00A742D4"/>
    <w:rsid w:val="00A74306"/>
    <w:rsid w:val="00A746A9"/>
    <w:rsid w:val="00A7470F"/>
    <w:rsid w:val="00A74A7D"/>
    <w:rsid w:val="00A754A2"/>
    <w:rsid w:val="00A75A86"/>
    <w:rsid w:val="00A75CC1"/>
    <w:rsid w:val="00A76237"/>
    <w:rsid w:val="00A76318"/>
    <w:rsid w:val="00A76641"/>
    <w:rsid w:val="00A76B16"/>
    <w:rsid w:val="00A771DD"/>
    <w:rsid w:val="00A77352"/>
    <w:rsid w:val="00A774B1"/>
    <w:rsid w:val="00A77F49"/>
    <w:rsid w:val="00A77F5C"/>
    <w:rsid w:val="00A800C6"/>
    <w:rsid w:val="00A80FD4"/>
    <w:rsid w:val="00A8164C"/>
    <w:rsid w:val="00A81927"/>
    <w:rsid w:val="00A81DA8"/>
    <w:rsid w:val="00A81FD8"/>
    <w:rsid w:val="00A82211"/>
    <w:rsid w:val="00A822A6"/>
    <w:rsid w:val="00A8257E"/>
    <w:rsid w:val="00A82830"/>
    <w:rsid w:val="00A82A1C"/>
    <w:rsid w:val="00A82B39"/>
    <w:rsid w:val="00A831A5"/>
    <w:rsid w:val="00A83208"/>
    <w:rsid w:val="00A83A75"/>
    <w:rsid w:val="00A83ACE"/>
    <w:rsid w:val="00A83DF2"/>
    <w:rsid w:val="00A83E71"/>
    <w:rsid w:val="00A84702"/>
    <w:rsid w:val="00A84A62"/>
    <w:rsid w:val="00A84A67"/>
    <w:rsid w:val="00A84A89"/>
    <w:rsid w:val="00A85580"/>
    <w:rsid w:val="00A8560E"/>
    <w:rsid w:val="00A8560F"/>
    <w:rsid w:val="00A85739"/>
    <w:rsid w:val="00A85B47"/>
    <w:rsid w:val="00A86055"/>
    <w:rsid w:val="00A86274"/>
    <w:rsid w:val="00A86652"/>
    <w:rsid w:val="00A866CC"/>
    <w:rsid w:val="00A868A6"/>
    <w:rsid w:val="00A8693D"/>
    <w:rsid w:val="00A8695C"/>
    <w:rsid w:val="00A869D5"/>
    <w:rsid w:val="00A86A3E"/>
    <w:rsid w:val="00A86EE3"/>
    <w:rsid w:val="00A87143"/>
    <w:rsid w:val="00A87184"/>
    <w:rsid w:val="00A8746B"/>
    <w:rsid w:val="00A87531"/>
    <w:rsid w:val="00A8757A"/>
    <w:rsid w:val="00A87DD8"/>
    <w:rsid w:val="00A87EAF"/>
    <w:rsid w:val="00A901BB"/>
    <w:rsid w:val="00A902BD"/>
    <w:rsid w:val="00A90B67"/>
    <w:rsid w:val="00A90C9A"/>
    <w:rsid w:val="00A916B9"/>
    <w:rsid w:val="00A917F6"/>
    <w:rsid w:val="00A91CA9"/>
    <w:rsid w:val="00A91D08"/>
    <w:rsid w:val="00A91D47"/>
    <w:rsid w:val="00A91E5B"/>
    <w:rsid w:val="00A92201"/>
    <w:rsid w:val="00A92229"/>
    <w:rsid w:val="00A92502"/>
    <w:rsid w:val="00A93161"/>
    <w:rsid w:val="00A932EC"/>
    <w:rsid w:val="00A935A1"/>
    <w:rsid w:val="00A938AE"/>
    <w:rsid w:val="00A93959"/>
    <w:rsid w:val="00A93A24"/>
    <w:rsid w:val="00A93D3B"/>
    <w:rsid w:val="00A93F27"/>
    <w:rsid w:val="00A93FD8"/>
    <w:rsid w:val="00A940BF"/>
    <w:rsid w:val="00A9423F"/>
    <w:rsid w:val="00A945C5"/>
    <w:rsid w:val="00A94805"/>
    <w:rsid w:val="00A94B5A"/>
    <w:rsid w:val="00A94C8F"/>
    <w:rsid w:val="00A951F0"/>
    <w:rsid w:val="00A95205"/>
    <w:rsid w:val="00A95739"/>
    <w:rsid w:val="00A959EA"/>
    <w:rsid w:val="00A95E55"/>
    <w:rsid w:val="00A961E1"/>
    <w:rsid w:val="00A96383"/>
    <w:rsid w:val="00A967C9"/>
    <w:rsid w:val="00A96884"/>
    <w:rsid w:val="00A96A5E"/>
    <w:rsid w:val="00A96B1C"/>
    <w:rsid w:val="00A96C06"/>
    <w:rsid w:val="00A96C0A"/>
    <w:rsid w:val="00A96E17"/>
    <w:rsid w:val="00A96ED0"/>
    <w:rsid w:val="00A9736F"/>
    <w:rsid w:val="00A9751E"/>
    <w:rsid w:val="00A979FF"/>
    <w:rsid w:val="00AA007D"/>
    <w:rsid w:val="00AA00EE"/>
    <w:rsid w:val="00AA020B"/>
    <w:rsid w:val="00AA0289"/>
    <w:rsid w:val="00AA0444"/>
    <w:rsid w:val="00AA0835"/>
    <w:rsid w:val="00AA0A02"/>
    <w:rsid w:val="00AA0C6C"/>
    <w:rsid w:val="00AA12F6"/>
    <w:rsid w:val="00AA134A"/>
    <w:rsid w:val="00AA1A9E"/>
    <w:rsid w:val="00AA1ABF"/>
    <w:rsid w:val="00AA1B5F"/>
    <w:rsid w:val="00AA1C69"/>
    <w:rsid w:val="00AA1DD5"/>
    <w:rsid w:val="00AA2211"/>
    <w:rsid w:val="00AA2768"/>
    <w:rsid w:val="00AA29BE"/>
    <w:rsid w:val="00AA2B15"/>
    <w:rsid w:val="00AA2BA3"/>
    <w:rsid w:val="00AA2CAC"/>
    <w:rsid w:val="00AA2DB0"/>
    <w:rsid w:val="00AA3000"/>
    <w:rsid w:val="00AA35E3"/>
    <w:rsid w:val="00AA367B"/>
    <w:rsid w:val="00AA3882"/>
    <w:rsid w:val="00AA3BAD"/>
    <w:rsid w:val="00AA3DBD"/>
    <w:rsid w:val="00AA405A"/>
    <w:rsid w:val="00AA4410"/>
    <w:rsid w:val="00AA444B"/>
    <w:rsid w:val="00AA4819"/>
    <w:rsid w:val="00AA4BFB"/>
    <w:rsid w:val="00AA5234"/>
    <w:rsid w:val="00AA5415"/>
    <w:rsid w:val="00AA5592"/>
    <w:rsid w:val="00AA5BF4"/>
    <w:rsid w:val="00AA6034"/>
    <w:rsid w:val="00AA634B"/>
    <w:rsid w:val="00AA65CC"/>
    <w:rsid w:val="00AA6859"/>
    <w:rsid w:val="00AA6D95"/>
    <w:rsid w:val="00AA6E0E"/>
    <w:rsid w:val="00AA6E16"/>
    <w:rsid w:val="00AA6E29"/>
    <w:rsid w:val="00AA6F1B"/>
    <w:rsid w:val="00AA7019"/>
    <w:rsid w:val="00AA718C"/>
    <w:rsid w:val="00AA74C8"/>
    <w:rsid w:val="00AA7537"/>
    <w:rsid w:val="00AA7811"/>
    <w:rsid w:val="00AA79E1"/>
    <w:rsid w:val="00AA7DE6"/>
    <w:rsid w:val="00AB0164"/>
    <w:rsid w:val="00AB0641"/>
    <w:rsid w:val="00AB0A18"/>
    <w:rsid w:val="00AB100E"/>
    <w:rsid w:val="00AB11D5"/>
    <w:rsid w:val="00AB1298"/>
    <w:rsid w:val="00AB131B"/>
    <w:rsid w:val="00AB1548"/>
    <w:rsid w:val="00AB1657"/>
    <w:rsid w:val="00AB16F7"/>
    <w:rsid w:val="00AB1B88"/>
    <w:rsid w:val="00AB1D9B"/>
    <w:rsid w:val="00AB218B"/>
    <w:rsid w:val="00AB21A9"/>
    <w:rsid w:val="00AB2620"/>
    <w:rsid w:val="00AB288D"/>
    <w:rsid w:val="00AB2C5A"/>
    <w:rsid w:val="00AB2C6D"/>
    <w:rsid w:val="00AB2F19"/>
    <w:rsid w:val="00AB3531"/>
    <w:rsid w:val="00AB3A4C"/>
    <w:rsid w:val="00AB3D9E"/>
    <w:rsid w:val="00AB402B"/>
    <w:rsid w:val="00AB41A5"/>
    <w:rsid w:val="00AB43D2"/>
    <w:rsid w:val="00AB463C"/>
    <w:rsid w:val="00AB46F8"/>
    <w:rsid w:val="00AB4B08"/>
    <w:rsid w:val="00AB4CD9"/>
    <w:rsid w:val="00AB4D63"/>
    <w:rsid w:val="00AB5122"/>
    <w:rsid w:val="00AB5254"/>
    <w:rsid w:val="00AB539A"/>
    <w:rsid w:val="00AB55D5"/>
    <w:rsid w:val="00AB5626"/>
    <w:rsid w:val="00AB59A3"/>
    <w:rsid w:val="00AB5A91"/>
    <w:rsid w:val="00AB5BAA"/>
    <w:rsid w:val="00AB5D28"/>
    <w:rsid w:val="00AB5F14"/>
    <w:rsid w:val="00AB6518"/>
    <w:rsid w:val="00AB6F6C"/>
    <w:rsid w:val="00AB72E6"/>
    <w:rsid w:val="00AB78DC"/>
    <w:rsid w:val="00AB799C"/>
    <w:rsid w:val="00AB7BB8"/>
    <w:rsid w:val="00AB7BF3"/>
    <w:rsid w:val="00AB7F64"/>
    <w:rsid w:val="00AC03B4"/>
    <w:rsid w:val="00AC0586"/>
    <w:rsid w:val="00AC05F1"/>
    <w:rsid w:val="00AC0799"/>
    <w:rsid w:val="00AC08AD"/>
    <w:rsid w:val="00AC08E9"/>
    <w:rsid w:val="00AC0CA9"/>
    <w:rsid w:val="00AC0D76"/>
    <w:rsid w:val="00AC0DB2"/>
    <w:rsid w:val="00AC16F4"/>
    <w:rsid w:val="00AC1700"/>
    <w:rsid w:val="00AC1723"/>
    <w:rsid w:val="00AC204D"/>
    <w:rsid w:val="00AC21F3"/>
    <w:rsid w:val="00AC2238"/>
    <w:rsid w:val="00AC2548"/>
    <w:rsid w:val="00AC2726"/>
    <w:rsid w:val="00AC280E"/>
    <w:rsid w:val="00AC2896"/>
    <w:rsid w:val="00AC28BB"/>
    <w:rsid w:val="00AC2E93"/>
    <w:rsid w:val="00AC2F95"/>
    <w:rsid w:val="00AC3475"/>
    <w:rsid w:val="00AC35FB"/>
    <w:rsid w:val="00AC3601"/>
    <w:rsid w:val="00AC371C"/>
    <w:rsid w:val="00AC3755"/>
    <w:rsid w:val="00AC3931"/>
    <w:rsid w:val="00AC3BDF"/>
    <w:rsid w:val="00AC40AE"/>
    <w:rsid w:val="00AC41C3"/>
    <w:rsid w:val="00AC42B5"/>
    <w:rsid w:val="00AC492C"/>
    <w:rsid w:val="00AC4AFF"/>
    <w:rsid w:val="00AC4C1F"/>
    <w:rsid w:val="00AC4E22"/>
    <w:rsid w:val="00AC4F5E"/>
    <w:rsid w:val="00AC4F6E"/>
    <w:rsid w:val="00AC4F9C"/>
    <w:rsid w:val="00AC502B"/>
    <w:rsid w:val="00AC5099"/>
    <w:rsid w:val="00AC53C1"/>
    <w:rsid w:val="00AC551E"/>
    <w:rsid w:val="00AC5622"/>
    <w:rsid w:val="00AC5A29"/>
    <w:rsid w:val="00AC60B1"/>
    <w:rsid w:val="00AC6481"/>
    <w:rsid w:val="00AC64BA"/>
    <w:rsid w:val="00AC6C26"/>
    <w:rsid w:val="00AC760A"/>
    <w:rsid w:val="00AC7B65"/>
    <w:rsid w:val="00AC7B8B"/>
    <w:rsid w:val="00AC7D11"/>
    <w:rsid w:val="00AD0841"/>
    <w:rsid w:val="00AD0A76"/>
    <w:rsid w:val="00AD1267"/>
    <w:rsid w:val="00AD130F"/>
    <w:rsid w:val="00AD1450"/>
    <w:rsid w:val="00AD1482"/>
    <w:rsid w:val="00AD1632"/>
    <w:rsid w:val="00AD16D8"/>
    <w:rsid w:val="00AD1912"/>
    <w:rsid w:val="00AD19FF"/>
    <w:rsid w:val="00AD1B4C"/>
    <w:rsid w:val="00AD1C49"/>
    <w:rsid w:val="00AD1EFD"/>
    <w:rsid w:val="00AD1F8E"/>
    <w:rsid w:val="00AD20CA"/>
    <w:rsid w:val="00AD2481"/>
    <w:rsid w:val="00AD2515"/>
    <w:rsid w:val="00AD2A12"/>
    <w:rsid w:val="00AD2B10"/>
    <w:rsid w:val="00AD2CA6"/>
    <w:rsid w:val="00AD2E9B"/>
    <w:rsid w:val="00AD2F01"/>
    <w:rsid w:val="00AD2F07"/>
    <w:rsid w:val="00AD37CA"/>
    <w:rsid w:val="00AD38EB"/>
    <w:rsid w:val="00AD3A36"/>
    <w:rsid w:val="00AD40B8"/>
    <w:rsid w:val="00AD4908"/>
    <w:rsid w:val="00AD499B"/>
    <w:rsid w:val="00AD4C73"/>
    <w:rsid w:val="00AD572C"/>
    <w:rsid w:val="00AD5781"/>
    <w:rsid w:val="00AD5921"/>
    <w:rsid w:val="00AD59AA"/>
    <w:rsid w:val="00AD5A1F"/>
    <w:rsid w:val="00AD5A3B"/>
    <w:rsid w:val="00AD6119"/>
    <w:rsid w:val="00AD61A2"/>
    <w:rsid w:val="00AD6548"/>
    <w:rsid w:val="00AD658A"/>
    <w:rsid w:val="00AD7144"/>
    <w:rsid w:val="00AD7D4C"/>
    <w:rsid w:val="00AD7EB2"/>
    <w:rsid w:val="00AE003D"/>
    <w:rsid w:val="00AE04B1"/>
    <w:rsid w:val="00AE074C"/>
    <w:rsid w:val="00AE077E"/>
    <w:rsid w:val="00AE0B74"/>
    <w:rsid w:val="00AE0E03"/>
    <w:rsid w:val="00AE10E3"/>
    <w:rsid w:val="00AE1190"/>
    <w:rsid w:val="00AE1196"/>
    <w:rsid w:val="00AE11B6"/>
    <w:rsid w:val="00AE16C7"/>
    <w:rsid w:val="00AE1834"/>
    <w:rsid w:val="00AE1A30"/>
    <w:rsid w:val="00AE1A79"/>
    <w:rsid w:val="00AE1D9F"/>
    <w:rsid w:val="00AE2344"/>
    <w:rsid w:val="00AE262F"/>
    <w:rsid w:val="00AE276B"/>
    <w:rsid w:val="00AE278E"/>
    <w:rsid w:val="00AE2883"/>
    <w:rsid w:val="00AE2F1C"/>
    <w:rsid w:val="00AE3091"/>
    <w:rsid w:val="00AE3123"/>
    <w:rsid w:val="00AE31E2"/>
    <w:rsid w:val="00AE3823"/>
    <w:rsid w:val="00AE3A79"/>
    <w:rsid w:val="00AE3D66"/>
    <w:rsid w:val="00AE3F66"/>
    <w:rsid w:val="00AE4506"/>
    <w:rsid w:val="00AE450E"/>
    <w:rsid w:val="00AE45B8"/>
    <w:rsid w:val="00AE46CD"/>
    <w:rsid w:val="00AE4731"/>
    <w:rsid w:val="00AE47C7"/>
    <w:rsid w:val="00AE4A6E"/>
    <w:rsid w:val="00AE4C86"/>
    <w:rsid w:val="00AE4CEF"/>
    <w:rsid w:val="00AE4DD1"/>
    <w:rsid w:val="00AE510D"/>
    <w:rsid w:val="00AE5176"/>
    <w:rsid w:val="00AE536B"/>
    <w:rsid w:val="00AE574F"/>
    <w:rsid w:val="00AE58B4"/>
    <w:rsid w:val="00AE5C4E"/>
    <w:rsid w:val="00AE5C88"/>
    <w:rsid w:val="00AE5F98"/>
    <w:rsid w:val="00AE64C3"/>
    <w:rsid w:val="00AE65E6"/>
    <w:rsid w:val="00AE678E"/>
    <w:rsid w:val="00AE6886"/>
    <w:rsid w:val="00AE6913"/>
    <w:rsid w:val="00AE6AB0"/>
    <w:rsid w:val="00AE6DF8"/>
    <w:rsid w:val="00AE6EF5"/>
    <w:rsid w:val="00AE716D"/>
    <w:rsid w:val="00AE71C3"/>
    <w:rsid w:val="00AE7360"/>
    <w:rsid w:val="00AE746E"/>
    <w:rsid w:val="00AE7687"/>
    <w:rsid w:val="00AE788A"/>
    <w:rsid w:val="00AE7A31"/>
    <w:rsid w:val="00AE7BAE"/>
    <w:rsid w:val="00AE7C91"/>
    <w:rsid w:val="00AE7EDD"/>
    <w:rsid w:val="00AE7FBD"/>
    <w:rsid w:val="00AF03A9"/>
    <w:rsid w:val="00AF06E9"/>
    <w:rsid w:val="00AF07CC"/>
    <w:rsid w:val="00AF0993"/>
    <w:rsid w:val="00AF0AB4"/>
    <w:rsid w:val="00AF0E4C"/>
    <w:rsid w:val="00AF0E8B"/>
    <w:rsid w:val="00AF14B4"/>
    <w:rsid w:val="00AF14CA"/>
    <w:rsid w:val="00AF1A48"/>
    <w:rsid w:val="00AF1A97"/>
    <w:rsid w:val="00AF1D86"/>
    <w:rsid w:val="00AF1FC9"/>
    <w:rsid w:val="00AF2606"/>
    <w:rsid w:val="00AF265F"/>
    <w:rsid w:val="00AF26C5"/>
    <w:rsid w:val="00AF290D"/>
    <w:rsid w:val="00AF2DC5"/>
    <w:rsid w:val="00AF32B9"/>
    <w:rsid w:val="00AF34AD"/>
    <w:rsid w:val="00AF3726"/>
    <w:rsid w:val="00AF3776"/>
    <w:rsid w:val="00AF3882"/>
    <w:rsid w:val="00AF3B11"/>
    <w:rsid w:val="00AF3E4D"/>
    <w:rsid w:val="00AF41F5"/>
    <w:rsid w:val="00AF437C"/>
    <w:rsid w:val="00AF4596"/>
    <w:rsid w:val="00AF4802"/>
    <w:rsid w:val="00AF4803"/>
    <w:rsid w:val="00AF4C75"/>
    <w:rsid w:val="00AF4CE9"/>
    <w:rsid w:val="00AF5213"/>
    <w:rsid w:val="00AF5831"/>
    <w:rsid w:val="00AF5ADA"/>
    <w:rsid w:val="00AF5CF1"/>
    <w:rsid w:val="00AF5D06"/>
    <w:rsid w:val="00AF5DCE"/>
    <w:rsid w:val="00AF5E6C"/>
    <w:rsid w:val="00AF68B9"/>
    <w:rsid w:val="00AF6FB1"/>
    <w:rsid w:val="00AF7528"/>
    <w:rsid w:val="00AF780B"/>
    <w:rsid w:val="00AF7C26"/>
    <w:rsid w:val="00B0006F"/>
    <w:rsid w:val="00B00078"/>
    <w:rsid w:val="00B00664"/>
    <w:rsid w:val="00B00A4B"/>
    <w:rsid w:val="00B00BFA"/>
    <w:rsid w:val="00B018EB"/>
    <w:rsid w:val="00B01A6F"/>
    <w:rsid w:val="00B01DB7"/>
    <w:rsid w:val="00B01E57"/>
    <w:rsid w:val="00B022C9"/>
    <w:rsid w:val="00B024E4"/>
    <w:rsid w:val="00B02582"/>
    <w:rsid w:val="00B02D7B"/>
    <w:rsid w:val="00B02DAB"/>
    <w:rsid w:val="00B02E84"/>
    <w:rsid w:val="00B030D1"/>
    <w:rsid w:val="00B033B3"/>
    <w:rsid w:val="00B03471"/>
    <w:rsid w:val="00B0387A"/>
    <w:rsid w:val="00B038D6"/>
    <w:rsid w:val="00B03B9D"/>
    <w:rsid w:val="00B03D64"/>
    <w:rsid w:val="00B04163"/>
    <w:rsid w:val="00B0437D"/>
    <w:rsid w:val="00B043E0"/>
    <w:rsid w:val="00B047E1"/>
    <w:rsid w:val="00B04804"/>
    <w:rsid w:val="00B04A91"/>
    <w:rsid w:val="00B04B88"/>
    <w:rsid w:val="00B04D8A"/>
    <w:rsid w:val="00B04EE8"/>
    <w:rsid w:val="00B0501D"/>
    <w:rsid w:val="00B0575F"/>
    <w:rsid w:val="00B05851"/>
    <w:rsid w:val="00B05C31"/>
    <w:rsid w:val="00B05D12"/>
    <w:rsid w:val="00B05D74"/>
    <w:rsid w:val="00B06282"/>
    <w:rsid w:val="00B06358"/>
    <w:rsid w:val="00B06441"/>
    <w:rsid w:val="00B065B2"/>
    <w:rsid w:val="00B06B01"/>
    <w:rsid w:val="00B06B6B"/>
    <w:rsid w:val="00B06C13"/>
    <w:rsid w:val="00B07C74"/>
    <w:rsid w:val="00B07CE1"/>
    <w:rsid w:val="00B07D9F"/>
    <w:rsid w:val="00B07EEB"/>
    <w:rsid w:val="00B100C8"/>
    <w:rsid w:val="00B105FF"/>
    <w:rsid w:val="00B10C36"/>
    <w:rsid w:val="00B10CBD"/>
    <w:rsid w:val="00B10DAB"/>
    <w:rsid w:val="00B10E53"/>
    <w:rsid w:val="00B10E8D"/>
    <w:rsid w:val="00B117A6"/>
    <w:rsid w:val="00B1186A"/>
    <w:rsid w:val="00B11BAB"/>
    <w:rsid w:val="00B11EE1"/>
    <w:rsid w:val="00B11FDA"/>
    <w:rsid w:val="00B1200F"/>
    <w:rsid w:val="00B121EA"/>
    <w:rsid w:val="00B12393"/>
    <w:rsid w:val="00B12655"/>
    <w:rsid w:val="00B127C5"/>
    <w:rsid w:val="00B130BD"/>
    <w:rsid w:val="00B13169"/>
    <w:rsid w:val="00B13260"/>
    <w:rsid w:val="00B136C6"/>
    <w:rsid w:val="00B13AD9"/>
    <w:rsid w:val="00B13B4D"/>
    <w:rsid w:val="00B13B95"/>
    <w:rsid w:val="00B14177"/>
    <w:rsid w:val="00B14279"/>
    <w:rsid w:val="00B1434C"/>
    <w:rsid w:val="00B149B8"/>
    <w:rsid w:val="00B14ACD"/>
    <w:rsid w:val="00B14BED"/>
    <w:rsid w:val="00B14EFA"/>
    <w:rsid w:val="00B150A2"/>
    <w:rsid w:val="00B15684"/>
    <w:rsid w:val="00B15A0D"/>
    <w:rsid w:val="00B15BFC"/>
    <w:rsid w:val="00B16854"/>
    <w:rsid w:val="00B16C95"/>
    <w:rsid w:val="00B17106"/>
    <w:rsid w:val="00B172E1"/>
    <w:rsid w:val="00B2008F"/>
    <w:rsid w:val="00B20568"/>
    <w:rsid w:val="00B205DA"/>
    <w:rsid w:val="00B20737"/>
    <w:rsid w:val="00B20C3D"/>
    <w:rsid w:val="00B20DE1"/>
    <w:rsid w:val="00B214EA"/>
    <w:rsid w:val="00B2153C"/>
    <w:rsid w:val="00B21B4A"/>
    <w:rsid w:val="00B21B8B"/>
    <w:rsid w:val="00B21BCF"/>
    <w:rsid w:val="00B226F4"/>
    <w:rsid w:val="00B22794"/>
    <w:rsid w:val="00B22D31"/>
    <w:rsid w:val="00B22E02"/>
    <w:rsid w:val="00B22E09"/>
    <w:rsid w:val="00B231DE"/>
    <w:rsid w:val="00B2331F"/>
    <w:rsid w:val="00B2343E"/>
    <w:rsid w:val="00B2384C"/>
    <w:rsid w:val="00B23DD1"/>
    <w:rsid w:val="00B23FD5"/>
    <w:rsid w:val="00B2408D"/>
    <w:rsid w:val="00B24610"/>
    <w:rsid w:val="00B24952"/>
    <w:rsid w:val="00B24DB7"/>
    <w:rsid w:val="00B2525E"/>
    <w:rsid w:val="00B25336"/>
    <w:rsid w:val="00B25378"/>
    <w:rsid w:val="00B256B4"/>
    <w:rsid w:val="00B2582E"/>
    <w:rsid w:val="00B25F85"/>
    <w:rsid w:val="00B2655C"/>
    <w:rsid w:val="00B268D0"/>
    <w:rsid w:val="00B26FD5"/>
    <w:rsid w:val="00B27245"/>
    <w:rsid w:val="00B27347"/>
    <w:rsid w:val="00B27440"/>
    <w:rsid w:val="00B27468"/>
    <w:rsid w:val="00B2749A"/>
    <w:rsid w:val="00B27570"/>
    <w:rsid w:val="00B276C9"/>
    <w:rsid w:val="00B300D1"/>
    <w:rsid w:val="00B300F2"/>
    <w:rsid w:val="00B30150"/>
    <w:rsid w:val="00B30262"/>
    <w:rsid w:val="00B30312"/>
    <w:rsid w:val="00B30465"/>
    <w:rsid w:val="00B304E2"/>
    <w:rsid w:val="00B30B5E"/>
    <w:rsid w:val="00B30E5C"/>
    <w:rsid w:val="00B311A6"/>
    <w:rsid w:val="00B31CD4"/>
    <w:rsid w:val="00B31D62"/>
    <w:rsid w:val="00B31EE3"/>
    <w:rsid w:val="00B31FBC"/>
    <w:rsid w:val="00B32066"/>
    <w:rsid w:val="00B32364"/>
    <w:rsid w:val="00B32500"/>
    <w:rsid w:val="00B325A3"/>
    <w:rsid w:val="00B32681"/>
    <w:rsid w:val="00B326FE"/>
    <w:rsid w:val="00B32B9C"/>
    <w:rsid w:val="00B32C4D"/>
    <w:rsid w:val="00B32E8F"/>
    <w:rsid w:val="00B32EC2"/>
    <w:rsid w:val="00B32F77"/>
    <w:rsid w:val="00B33048"/>
    <w:rsid w:val="00B333CD"/>
    <w:rsid w:val="00B33713"/>
    <w:rsid w:val="00B33A9C"/>
    <w:rsid w:val="00B33C7E"/>
    <w:rsid w:val="00B33D1F"/>
    <w:rsid w:val="00B33ED0"/>
    <w:rsid w:val="00B33FF4"/>
    <w:rsid w:val="00B348D1"/>
    <w:rsid w:val="00B3494E"/>
    <w:rsid w:val="00B34A40"/>
    <w:rsid w:val="00B34B97"/>
    <w:rsid w:val="00B34D30"/>
    <w:rsid w:val="00B34E9E"/>
    <w:rsid w:val="00B34EE6"/>
    <w:rsid w:val="00B34FC3"/>
    <w:rsid w:val="00B35097"/>
    <w:rsid w:val="00B35236"/>
    <w:rsid w:val="00B353AD"/>
    <w:rsid w:val="00B3552B"/>
    <w:rsid w:val="00B3596C"/>
    <w:rsid w:val="00B360FC"/>
    <w:rsid w:val="00B3612C"/>
    <w:rsid w:val="00B3615D"/>
    <w:rsid w:val="00B36345"/>
    <w:rsid w:val="00B36606"/>
    <w:rsid w:val="00B368C6"/>
    <w:rsid w:val="00B36B1C"/>
    <w:rsid w:val="00B37016"/>
    <w:rsid w:val="00B37211"/>
    <w:rsid w:val="00B3736A"/>
    <w:rsid w:val="00B3764D"/>
    <w:rsid w:val="00B37745"/>
    <w:rsid w:val="00B37AA3"/>
    <w:rsid w:val="00B37ECB"/>
    <w:rsid w:val="00B37F9C"/>
    <w:rsid w:val="00B400BB"/>
    <w:rsid w:val="00B40137"/>
    <w:rsid w:val="00B40437"/>
    <w:rsid w:val="00B4048B"/>
    <w:rsid w:val="00B404C9"/>
    <w:rsid w:val="00B40ADA"/>
    <w:rsid w:val="00B40DCD"/>
    <w:rsid w:val="00B41158"/>
    <w:rsid w:val="00B4120C"/>
    <w:rsid w:val="00B414B8"/>
    <w:rsid w:val="00B417A6"/>
    <w:rsid w:val="00B419BE"/>
    <w:rsid w:val="00B41C37"/>
    <w:rsid w:val="00B420DD"/>
    <w:rsid w:val="00B42410"/>
    <w:rsid w:val="00B424BB"/>
    <w:rsid w:val="00B425F1"/>
    <w:rsid w:val="00B428CA"/>
    <w:rsid w:val="00B42C21"/>
    <w:rsid w:val="00B42C41"/>
    <w:rsid w:val="00B42F8D"/>
    <w:rsid w:val="00B4317F"/>
    <w:rsid w:val="00B43210"/>
    <w:rsid w:val="00B4338B"/>
    <w:rsid w:val="00B43A21"/>
    <w:rsid w:val="00B43B99"/>
    <w:rsid w:val="00B43BEB"/>
    <w:rsid w:val="00B43CB5"/>
    <w:rsid w:val="00B43EA8"/>
    <w:rsid w:val="00B43FF3"/>
    <w:rsid w:val="00B440F4"/>
    <w:rsid w:val="00B446A5"/>
    <w:rsid w:val="00B44C41"/>
    <w:rsid w:val="00B44CFD"/>
    <w:rsid w:val="00B44FA1"/>
    <w:rsid w:val="00B4500A"/>
    <w:rsid w:val="00B45084"/>
    <w:rsid w:val="00B45291"/>
    <w:rsid w:val="00B452A9"/>
    <w:rsid w:val="00B4551C"/>
    <w:rsid w:val="00B4556D"/>
    <w:rsid w:val="00B45602"/>
    <w:rsid w:val="00B45BB8"/>
    <w:rsid w:val="00B45D89"/>
    <w:rsid w:val="00B45E97"/>
    <w:rsid w:val="00B45EC0"/>
    <w:rsid w:val="00B45FFB"/>
    <w:rsid w:val="00B46188"/>
    <w:rsid w:val="00B46280"/>
    <w:rsid w:val="00B463BF"/>
    <w:rsid w:val="00B463D8"/>
    <w:rsid w:val="00B46491"/>
    <w:rsid w:val="00B4677A"/>
    <w:rsid w:val="00B46A8C"/>
    <w:rsid w:val="00B46B25"/>
    <w:rsid w:val="00B47264"/>
    <w:rsid w:val="00B472CC"/>
    <w:rsid w:val="00B47E6A"/>
    <w:rsid w:val="00B507F9"/>
    <w:rsid w:val="00B50CF8"/>
    <w:rsid w:val="00B50FBC"/>
    <w:rsid w:val="00B5119C"/>
    <w:rsid w:val="00B51405"/>
    <w:rsid w:val="00B5163E"/>
    <w:rsid w:val="00B5181B"/>
    <w:rsid w:val="00B5182C"/>
    <w:rsid w:val="00B519E2"/>
    <w:rsid w:val="00B51E8D"/>
    <w:rsid w:val="00B52063"/>
    <w:rsid w:val="00B5237E"/>
    <w:rsid w:val="00B52466"/>
    <w:rsid w:val="00B524F5"/>
    <w:rsid w:val="00B52936"/>
    <w:rsid w:val="00B52ABD"/>
    <w:rsid w:val="00B52BDA"/>
    <w:rsid w:val="00B52D1F"/>
    <w:rsid w:val="00B53405"/>
    <w:rsid w:val="00B5357D"/>
    <w:rsid w:val="00B53ADB"/>
    <w:rsid w:val="00B53B47"/>
    <w:rsid w:val="00B53C8A"/>
    <w:rsid w:val="00B53E77"/>
    <w:rsid w:val="00B53F4B"/>
    <w:rsid w:val="00B54229"/>
    <w:rsid w:val="00B546D4"/>
    <w:rsid w:val="00B548B8"/>
    <w:rsid w:val="00B54A07"/>
    <w:rsid w:val="00B54B40"/>
    <w:rsid w:val="00B54E59"/>
    <w:rsid w:val="00B55035"/>
    <w:rsid w:val="00B550F8"/>
    <w:rsid w:val="00B5516C"/>
    <w:rsid w:val="00B55208"/>
    <w:rsid w:val="00B5527C"/>
    <w:rsid w:val="00B552CE"/>
    <w:rsid w:val="00B5530E"/>
    <w:rsid w:val="00B55600"/>
    <w:rsid w:val="00B55741"/>
    <w:rsid w:val="00B559C6"/>
    <w:rsid w:val="00B55B43"/>
    <w:rsid w:val="00B55C0B"/>
    <w:rsid w:val="00B55D1C"/>
    <w:rsid w:val="00B55D5C"/>
    <w:rsid w:val="00B56265"/>
    <w:rsid w:val="00B56625"/>
    <w:rsid w:val="00B566E5"/>
    <w:rsid w:val="00B567BC"/>
    <w:rsid w:val="00B5686A"/>
    <w:rsid w:val="00B56B74"/>
    <w:rsid w:val="00B56DB2"/>
    <w:rsid w:val="00B57328"/>
    <w:rsid w:val="00B576E9"/>
    <w:rsid w:val="00B576FD"/>
    <w:rsid w:val="00B578A0"/>
    <w:rsid w:val="00B57AF7"/>
    <w:rsid w:val="00B57CA0"/>
    <w:rsid w:val="00B6016F"/>
    <w:rsid w:val="00B60215"/>
    <w:rsid w:val="00B6055F"/>
    <w:rsid w:val="00B60624"/>
    <w:rsid w:val="00B60702"/>
    <w:rsid w:val="00B60772"/>
    <w:rsid w:val="00B60789"/>
    <w:rsid w:val="00B60864"/>
    <w:rsid w:val="00B60AD6"/>
    <w:rsid w:val="00B60AEE"/>
    <w:rsid w:val="00B60CCA"/>
    <w:rsid w:val="00B60D12"/>
    <w:rsid w:val="00B610F9"/>
    <w:rsid w:val="00B6122F"/>
    <w:rsid w:val="00B61237"/>
    <w:rsid w:val="00B61737"/>
    <w:rsid w:val="00B61D24"/>
    <w:rsid w:val="00B620B0"/>
    <w:rsid w:val="00B62287"/>
    <w:rsid w:val="00B622FD"/>
    <w:rsid w:val="00B628DB"/>
    <w:rsid w:val="00B62AAC"/>
    <w:rsid w:val="00B62E2F"/>
    <w:rsid w:val="00B62E82"/>
    <w:rsid w:val="00B632D8"/>
    <w:rsid w:val="00B635C9"/>
    <w:rsid w:val="00B637A5"/>
    <w:rsid w:val="00B637CD"/>
    <w:rsid w:val="00B63BDB"/>
    <w:rsid w:val="00B63C6C"/>
    <w:rsid w:val="00B63C82"/>
    <w:rsid w:val="00B63C84"/>
    <w:rsid w:val="00B641E7"/>
    <w:rsid w:val="00B64481"/>
    <w:rsid w:val="00B644DF"/>
    <w:rsid w:val="00B647DB"/>
    <w:rsid w:val="00B650AE"/>
    <w:rsid w:val="00B652DF"/>
    <w:rsid w:val="00B65E43"/>
    <w:rsid w:val="00B65E87"/>
    <w:rsid w:val="00B664B0"/>
    <w:rsid w:val="00B666D1"/>
    <w:rsid w:val="00B666D9"/>
    <w:rsid w:val="00B6676C"/>
    <w:rsid w:val="00B66884"/>
    <w:rsid w:val="00B669BA"/>
    <w:rsid w:val="00B66E60"/>
    <w:rsid w:val="00B67265"/>
    <w:rsid w:val="00B67446"/>
    <w:rsid w:val="00B67670"/>
    <w:rsid w:val="00B676BE"/>
    <w:rsid w:val="00B6776B"/>
    <w:rsid w:val="00B67B01"/>
    <w:rsid w:val="00B67B11"/>
    <w:rsid w:val="00B67BCB"/>
    <w:rsid w:val="00B67ED3"/>
    <w:rsid w:val="00B67FD6"/>
    <w:rsid w:val="00B70111"/>
    <w:rsid w:val="00B70155"/>
    <w:rsid w:val="00B703DB"/>
    <w:rsid w:val="00B703FC"/>
    <w:rsid w:val="00B70737"/>
    <w:rsid w:val="00B7073B"/>
    <w:rsid w:val="00B707E9"/>
    <w:rsid w:val="00B70D1C"/>
    <w:rsid w:val="00B70E6C"/>
    <w:rsid w:val="00B71299"/>
    <w:rsid w:val="00B713A9"/>
    <w:rsid w:val="00B71482"/>
    <w:rsid w:val="00B71907"/>
    <w:rsid w:val="00B71BC6"/>
    <w:rsid w:val="00B71C0A"/>
    <w:rsid w:val="00B7236A"/>
    <w:rsid w:val="00B7268E"/>
    <w:rsid w:val="00B72A96"/>
    <w:rsid w:val="00B72D22"/>
    <w:rsid w:val="00B732E9"/>
    <w:rsid w:val="00B73332"/>
    <w:rsid w:val="00B73415"/>
    <w:rsid w:val="00B7342B"/>
    <w:rsid w:val="00B735B7"/>
    <w:rsid w:val="00B7365F"/>
    <w:rsid w:val="00B73839"/>
    <w:rsid w:val="00B73EB1"/>
    <w:rsid w:val="00B74132"/>
    <w:rsid w:val="00B7434A"/>
    <w:rsid w:val="00B744AF"/>
    <w:rsid w:val="00B746E4"/>
    <w:rsid w:val="00B74927"/>
    <w:rsid w:val="00B754C8"/>
    <w:rsid w:val="00B75544"/>
    <w:rsid w:val="00B75E5F"/>
    <w:rsid w:val="00B75F09"/>
    <w:rsid w:val="00B76087"/>
    <w:rsid w:val="00B76355"/>
    <w:rsid w:val="00B76358"/>
    <w:rsid w:val="00B764A5"/>
    <w:rsid w:val="00B76609"/>
    <w:rsid w:val="00B766A5"/>
    <w:rsid w:val="00B766EA"/>
    <w:rsid w:val="00B767E7"/>
    <w:rsid w:val="00B77001"/>
    <w:rsid w:val="00B7743C"/>
    <w:rsid w:val="00B774A9"/>
    <w:rsid w:val="00B7752B"/>
    <w:rsid w:val="00B778AD"/>
    <w:rsid w:val="00B77F99"/>
    <w:rsid w:val="00B80061"/>
    <w:rsid w:val="00B8015D"/>
    <w:rsid w:val="00B80DB3"/>
    <w:rsid w:val="00B80FD9"/>
    <w:rsid w:val="00B81866"/>
    <w:rsid w:val="00B818A6"/>
    <w:rsid w:val="00B81CC4"/>
    <w:rsid w:val="00B81E74"/>
    <w:rsid w:val="00B8242A"/>
    <w:rsid w:val="00B824CA"/>
    <w:rsid w:val="00B82689"/>
    <w:rsid w:val="00B826AF"/>
    <w:rsid w:val="00B82A6B"/>
    <w:rsid w:val="00B82C10"/>
    <w:rsid w:val="00B82D26"/>
    <w:rsid w:val="00B82D35"/>
    <w:rsid w:val="00B82DCA"/>
    <w:rsid w:val="00B82E4A"/>
    <w:rsid w:val="00B82E9B"/>
    <w:rsid w:val="00B82EB3"/>
    <w:rsid w:val="00B8308D"/>
    <w:rsid w:val="00B833C2"/>
    <w:rsid w:val="00B8372E"/>
    <w:rsid w:val="00B83CAD"/>
    <w:rsid w:val="00B8427F"/>
    <w:rsid w:val="00B8479E"/>
    <w:rsid w:val="00B8488A"/>
    <w:rsid w:val="00B84BBC"/>
    <w:rsid w:val="00B84DEB"/>
    <w:rsid w:val="00B84FAC"/>
    <w:rsid w:val="00B8523C"/>
    <w:rsid w:val="00B852F0"/>
    <w:rsid w:val="00B8574C"/>
    <w:rsid w:val="00B85752"/>
    <w:rsid w:val="00B85784"/>
    <w:rsid w:val="00B8599D"/>
    <w:rsid w:val="00B85A50"/>
    <w:rsid w:val="00B85D46"/>
    <w:rsid w:val="00B85F30"/>
    <w:rsid w:val="00B867D3"/>
    <w:rsid w:val="00B8681C"/>
    <w:rsid w:val="00B86C74"/>
    <w:rsid w:val="00B86D62"/>
    <w:rsid w:val="00B86E6F"/>
    <w:rsid w:val="00B86ED7"/>
    <w:rsid w:val="00B86EDF"/>
    <w:rsid w:val="00B870A7"/>
    <w:rsid w:val="00B871B8"/>
    <w:rsid w:val="00B873E7"/>
    <w:rsid w:val="00B87932"/>
    <w:rsid w:val="00B87BED"/>
    <w:rsid w:val="00B87D37"/>
    <w:rsid w:val="00B90327"/>
    <w:rsid w:val="00B90356"/>
    <w:rsid w:val="00B90453"/>
    <w:rsid w:val="00B9059E"/>
    <w:rsid w:val="00B905AD"/>
    <w:rsid w:val="00B90E45"/>
    <w:rsid w:val="00B91161"/>
    <w:rsid w:val="00B91341"/>
    <w:rsid w:val="00B91546"/>
    <w:rsid w:val="00B91673"/>
    <w:rsid w:val="00B918CE"/>
    <w:rsid w:val="00B91EB0"/>
    <w:rsid w:val="00B91F94"/>
    <w:rsid w:val="00B921C4"/>
    <w:rsid w:val="00B922D1"/>
    <w:rsid w:val="00B9232F"/>
    <w:rsid w:val="00B92701"/>
    <w:rsid w:val="00B927CF"/>
    <w:rsid w:val="00B92804"/>
    <w:rsid w:val="00B92839"/>
    <w:rsid w:val="00B92D6E"/>
    <w:rsid w:val="00B92DE7"/>
    <w:rsid w:val="00B92F6F"/>
    <w:rsid w:val="00B93288"/>
    <w:rsid w:val="00B938CD"/>
    <w:rsid w:val="00B938D4"/>
    <w:rsid w:val="00B939D1"/>
    <w:rsid w:val="00B93C93"/>
    <w:rsid w:val="00B93F41"/>
    <w:rsid w:val="00B9458F"/>
    <w:rsid w:val="00B945C0"/>
    <w:rsid w:val="00B947B1"/>
    <w:rsid w:val="00B94A79"/>
    <w:rsid w:val="00B95041"/>
    <w:rsid w:val="00B9562E"/>
    <w:rsid w:val="00B958F0"/>
    <w:rsid w:val="00B95C3A"/>
    <w:rsid w:val="00B95D80"/>
    <w:rsid w:val="00B95E7E"/>
    <w:rsid w:val="00B9692B"/>
    <w:rsid w:val="00B969BD"/>
    <w:rsid w:val="00B969DD"/>
    <w:rsid w:val="00B96B70"/>
    <w:rsid w:val="00B96D61"/>
    <w:rsid w:val="00B972DE"/>
    <w:rsid w:val="00B975B4"/>
    <w:rsid w:val="00B976B7"/>
    <w:rsid w:val="00B976FF"/>
    <w:rsid w:val="00B977F4"/>
    <w:rsid w:val="00B9794C"/>
    <w:rsid w:val="00B97F4C"/>
    <w:rsid w:val="00BA00B1"/>
    <w:rsid w:val="00BA0343"/>
    <w:rsid w:val="00BA03C5"/>
    <w:rsid w:val="00BA0818"/>
    <w:rsid w:val="00BA08F3"/>
    <w:rsid w:val="00BA0908"/>
    <w:rsid w:val="00BA0A61"/>
    <w:rsid w:val="00BA0D69"/>
    <w:rsid w:val="00BA0F75"/>
    <w:rsid w:val="00BA12B8"/>
    <w:rsid w:val="00BA1479"/>
    <w:rsid w:val="00BA15E8"/>
    <w:rsid w:val="00BA1614"/>
    <w:rsid w:val="00BA162F"/>
    <w:rsid w:val="00BA17B6"/>
    <w:rsid w:val="00BA1B07"/>
    <w:rsid w:val="00BA1BD2"/>
    <w:rsid w:val="00BA1C8E"/>
    <w:rsid w:val="00BA1CD2"/>
    <w:rsid w:val="00BA221A"/>
    <w:rsid w:val="00BA2298"/>
    <w:rsid w:val="00BA2524"/>
    <w:rsid w:val="00BA2610"/>
    <w:rsid w:val="00BA27DC"/>
    <w:rsid w:val="00BA27FE"/>
    <w:rsid w:val="00BA2B42"/>
    <w:rsid w:val="00BA2DFE"/>
    <w:rsid w:val="00BA2FAE"/>
    <w:rsid w:val="00BA3125"/>
    <w:rsid w:val="00BA3179"/>
    <w:rsid w:val="00BA3201"/>
    <w:rsid w:val="00BA3BEB"/>
    <w:rsid w:val="00BA3E7D"/>
    <w:rsid w:val="00BA3EDF"/>
    <w:rsid w:val="00BA4556"/>
    <w:rsid w:val="00BA4655"/>
    <w:rsid w:val="00BA477E"/>
    <w:rsid w:val="00BA4B85"/>
    <w:rsid w:val="00BA5722"/>
    <w:rsid w:val="00BA5DFD"/>
    <w:rsid w:val="00BA5E1B"/>
    <w:rsid w:val="00BA5F53"/>
    <w:rsid w:val="00BA62DB"/>
    <w:rsid w:val="00BA6648"/>
    <w:rsid w:val="00BA66E1"/>
    <w:rsid w:val="00BA6E6C"/>
    <w:rsid w:val="00BA6FA7"/>
    <w:rsid w:val="00BA771B"/>
    <w:rsid w:val="00BA774B"/>
    <w:rsid w:val="00BA7BC0"/>
    <w:rsid w:val="00BA7D4F"/>
    <w:rsid w:val="00BA7E78"/>
    <w:rsid w:val="00BA7EA2"/>
    <w:rsid w:val="00BB0373"/>
    <w:rsid w:val="00BB0614"/>
    <w:rsid w:val="00BB0663"/>
    <w:rsid w:val="00BB06AB"/>
    <w:rsid w:val="00BB0AEE"/>
    <w:rsid w:val="00BB0D27"/>
    <w:rsid w:val="00BB10CC"/>
    <w:rsid w:val="00BB13E4"/>
    <w:rsid w:val="00BB158D"/>
    <w:rsid w:val="00BB1847"/>
    <w:rsid w:val="00BB18B8"/>
    <w:rsid w:val="00BB1A20"/>
    <w:rsid w:val="00BB1C15"/>
    <w:rsid w:val="00BB1E0C"/>
    <w:rsid w:val="00BB2BDE"/>
    <w:rsid w:val="00BB2D15"/>
    <w:rsid w:val="00BB2E4E"/>
    <w:rsid w:val="00BB33F7"/>
    <w:rsid w:val="00BB36E1"/>
    <w:rsid w:val="00BB39CB"/>
    <w:rsid w:val="00BB3D6E"/>
    <w:rsid w:val="00BB4195"/>
    <w:rsid w:val="00BB468E"/>
    <w:rsid w:val="00BB4856"/>
    <w:rsid w:val="00BB49E2"/>
    <w:rsid w:val="00BB4C14"/>
    <w:rsid w:val="00BB4C97"/>
    <w:rsid w:val="00BB520C"/>
    <w:rsid w:val="00BB535C"/>
    <w:rsid w:val="00BB551D"/>
    <w:rsid w:val="00BB5522"/>
    <w:rsid w:val="00BB57CC"/>
    <w:rsid w:val="00BB5F1A"/>
    <w:rsid w:val="00BB61F7"/>
    <w:rsid w:val="00BB65C2"/>
    <w:rsid w:val="00BB6933"/>
    <w:rsid w:val="00BB6DE3"/>
    <w:rsid w:val="00BB6DF2"/>
    <w:rsid w:val="00BB714D"/>
    <w:rsid w:val="00BB7240"/>
    <w:rsid w:val="00BB7626"/>
    <w:rsid w:val="00BB76E5"/>
    <w:rsid w:val="00BB7756"/>
    <w:rsid w:val="00BB775B"/>
    <w:rsid w:val="00BB7803"/>
    <w:rsid w:val="00BB7DDB"/>
    <w:rsid w:val="00BB7F0F"/>
    <w:rsid w:val="00BC0070"/>
    <w:rsid w:val="00BC0438"/>
    <w:rsid w:val="00BC04DE"/>
    <w:rsid w:val="00BC06B4"/>
    <w:rsid w:val="00BC096E"/>
    <w:rsid w:val="00BC097B"/>
    <w:rsid w:val="00BC0C7E"/>
    <w:rsid w:val="00BC0CE4"/>
    <w:rsid w:val="00BC0E81"/>
    <w:rsid w:val="00BC125B"/>
    <w:rsid w:val="00BC12CD"/>
    <w:rsid w:val="00BC14F3"/>
    <w:rsid w:val="00BC159B"/>
    <w:rsid w:val="00BC16AA"/>
    <w:rsid w:val="00BC16AC"/>
    <w:rsid w:val="00BC17B4"/>
    <w:rsid w:val="00BC17EC"/>
    <w:rsid w:val="00BC1965"/>
    <w:rsid w:val="00BC1D48"/>
    <w:rsid w:val="00BC2052"/>
    <w:rsid w:val="00BC264B"/>
    <w:rsid w:val="00BC2811"/>
    <w:rsid w:val="00BC287C"/>
    <w:rsid w:val="00BC2A23"/>
    <w:rsid w:val="00BC2A37"/>
    <w:rsid w:val="00BC2D5B"/>
    <w:rsid w:val="00BC322B"/>
    <w:rsid w:val="00BC34A7"/>
    <w:rsid w:val="00BC3715"/>
    <w:rsid w:val="00BC3A56"/>
    <w:rsid w:val="00BC3BDF"/>
    <w:rsid w:val="00BC3E63"/>
    <w:rsid w:val="00BC3F2C"/>
    <w:rsid w:val="00BC3F7F"/>
    <w:rsid w:val="00BC4185"/>
    <w:rsid w:val="00BC442C"/>
    <w:rsid w:val="00BC4443"/>
    <w:rsid w:val="00BC44B4"/>
    <w:rsid w:val="00BC4566"/>
    <w:rsid w:val="00BC4D01"/>
    <w:rsid w:val="00BC4E9A"/>
    <w:rsid w:val="00BC501D"/>
    <w:rsid w:val="00BC51AB"/>
    <w:rsid w:val="00BC522D"/>
    <w:rsid w:val="00BC5468"/>
    <w:rsid w:val="00BC5678"/>
    <w:rsid w:val="00BC5BB8"/>
    <w:rsid w:val="00BC5EA1"/>
    <w:rsid w:val="00BC618B"/>
    <w:rsid w:val="00BC62EB"/>
    <w:rsid w:val="00BC7571"/>
    <w:rsid w:val="00BC7754"/>
    <w:rsid w:val="00BC7830"/>
    <w:rsid w:val="00BC7899"/>
    <w:rsid w:val="00BC78F6"/>
    <w:rsid w:val="00BC79E7"/>
    <w:rsid w:val="00BC7A46"/>
    <w:rsid w:val="00BC7AAA"/>
    <w:rsid w:val="00BC7E32"/>
    <w:rsid w:val="00BC7F72"/>
    <w:rsid w:val="00BD0244"/>
    <w:rsid w:val="00BD05AC"/>
    <w:rsid w:val="00BD07F0"/>
    <w:rsid w:val="00BD09E1"/>
    <w:rsid w:val="00BD0A45"/>
    <w:rsid w:val="00BD0A84"/>
    <w:rsid w:val="00BD0BA0"/>
    <w:rsid w:val="00BD1299"/>
    <w:rsid w:val="00BD16C3"/>
    <w:rsid w:val="00BD199E"/>
    <w:rsid w:val="00BD19BE"/>
    <w:rsid w:val="00BD1BBC"/>
    <w:rsid w:val="00BD1F9D"/>
    <w:rsid w:val="00BD2939"/>
    <w:rsid w:val="00BD3331"/>
    <w:rsid w:val="00BD3503"/>
    <w:rsid w:val="00BD4129"/>
    <w:rsid w:val="00BD417B"/>
    <w:rsid w:val="00BD43C9"/>
    <w:rsid w:val="00BD49D8"/>
    <w:rsid w:val="00BD4B62"/>
    <w:rsid w:val="00BD4C3D"/>
    <w:rsid w:val="00BD4CE4"/>
    <w:rsid w:val="00BD4FB3"/>
    <w:rsid w:val="00BD5052"/>
    <w:rsid w:val="00BD57B7"/>
    <w:rsid w:val="00BD598B"/>
    <w:rsid w:val="00BD5BCA"/>
    <w:rsid w:val="00BD5E7E"/>
    <w:rsid w:val="00BD61B4"/>
    <w:rsid w:val="00BD6491"/>
    <w:rsid w:val="00BD67BD"/>
    <w:rsid w:val="00BD6BF3"/>
    <w:rsid w:val="00BD7033"/>
    <w:rsid w:val="00BD7414"/>
    <w:rsid w:val="00BD759B"/>
    <w:rsid w:val="00BD75E5"/>
    <w:rsid w:val="00BD7737"/>
    <w:rsid w:val="00BD780E"/>
    <w:rsid w:val="00BD7B21"/>
    <w:rsid w:val="00BD7B80"/>
    <w:rsid w:val="00BD7F54"/>
    <w:rsid w:val="00BE02C6"/>
    <w:rsid w:val="00BE02CC"/>
    <w:rsid w:val="00BE04F2"/>
    <w:rsid w:val="00BE05A0"/>
    <w:rsid w:val="00BE06EE"/>
    <w:rsid w:val="00BE0815"/>
    <w:rsid w:val="00BE0C55"/>
    <w:rsid w:val="00BE117D"/>
    <w:rsid w:val="00BE134F"/>
    <w:rsid w:val="00BE15B9"/>
    <w:rsid w:val="00BE173B"/>
    <w:rsid w:val="00BE173D"/>
    <w:rsid w:val="00BE1B48"/>
    <w:rsid w:val="00BE1CA5"/>
    <w:rsid w:val="00BE1F1A"/>
    <w:rsid w:val="00BE23EF"/>
    <w:rsid w:val="00BE2844"/>
    <w:rsid w:val="00BE298F"/>
    <w:rsid w:val="00BE2F7F"/>
    <w:rsid w:val="00BE3040"/>
    <w:rsid w:val="00BE3670"/>
    <w:rsid w:val="00BE3E12"/>
    <w:rsid w:val="00BE4206"/>
    <w:rsid w:val="00BE43D7"/>
    <w:rsid w:val="00BE470E"/>
    <w:rsid w:val="00BE491C"/>
    <w:rsid w:val="00BE5151"/>
    <w:rsid w:val="00BE5235"/>
    <w:rsid w:val="00BE5932"/>
    <w:rsid w:val="00BE594B"/>
    <w:rsid w:val="00BE59E4"/>
    <w:rsid w:val="00BE5B54"/>
    <w:rsid w:val="00BE5D00"/>
    <w:rsid w:val="00BE5E35"/>
    <w:rsid w:val="00BE5E91"/>
    <w:rsid w:val="00BE5F46"/>
    <w:rsid w:val="00BE645B"/>
    <w:rsid w:val="00BE659B"/>
    <w:rsid w:val="00BE65FE"/>
    <w:rsid w:val="00BE67BC"/>
    <w:rsid w:val="00BE6809"/>
    <w:rsid w:val="00BE6B53"/>
    <w:rsid w:val="00BE6B7A"/>
    <w:rsid w:val="00BE6C0D"/>
    <w:rsid w:val="00BE6D5B"/>
    <w:rsid w:val="00BE72D5"/>
    <w:rsid w:val="00BE72F5"/>
    <w:rsid w:val="00BE73B8"/>
    <w:rsid w:val="00BE73D8"/>
    <w:rsid w:val="00BE7619"/>
    <w:rsid w:val="00BE776B"/>
    <w:rsid w:val="00BE78AC"/>
    <w:rsid w:val="00BF0240"/>
    <w:rsid w:val="00BF038B"/>
    <w:rsid w:val="00BF04F9"/>
    <w:rsid w:val="00BF06DB"/>
    <w:rsid w:val="00BF0CC9"/>
    <w:rsid w:val="00BF0FCD"/>
    <w:rsid w:val="00BF11FD"/>
    <w:rsid w:val="00BF123F"/>
    <w:rsid w:val="00BF133E"/>
    <w:rsid w:val="00BF152A"/>
    <w:rsid w:val="00BF1581"/>
    <w:rsid w:val="00BF1BAE"/>
    <w:rsid w:val="00BF1FA2"/>
    <w:rsid w:val="00BF2046"/>
    <w:rsid w:val="00BF2519"/>
    <w:rsid w:val="00BF26A0"/>
    <w:rsid w:val="00BF28C8"/>
    <w:rsid w:val="00BF2A00"/>
    <w:rsid w:val="00BF2A14"/>
    <w:rsid w:val="00BF2ABF"/>
    <w:rsid w:val="00BF2F17"/>
    <w:rsid w:val="00BF347D"/>
    <w:rsid w:val="00BF36E8"/>
    <w:rsid w:val="00BF38FE"/>
    <w:rsid w:val="00BF39CD"/>
    <w:rsid w:val="00BF3F20"/>
    <w:rsid w:val="00BF406A"/>
    <w:rsid w:val="00BF430E"/>
    <w:rsid w:val="00BF43EB"/>
    <w:rsid w:val="00BF4655"/>
    <w:rsid w:val="00BF46FA"/>
    <w:rsid w:val="00BF4A39"/>
    <w:rsid w:val="00BF4DD0"/>
    <w:rsid w:val="00BF54C8"/>
    <w:rsid w:val="00BF5627"/>
    <w:rsid w:val="00BF582B"/>
    <w:rsid w:val="00BF58FD"/>
    <w:rsid w:val="00BF5D39"/>
    <w:rsid w:val="00BF5F7F"/>
    <w:rsid w:val="00BF607C"/>
    <w:rsid w:val="00BF6235"/>
    <w:rsid w:val="00BF62FE"/>
    <w:rsid w:val="00BF630C"/>
    <w:rsid w:val="00BF640D"/>
    <w:rsid w:val="00BF670D"/>
    <w:rsid w:val="00BF6845"/>
    <w:rsid w:val="00BF6C0D"/>
    <w:rsid w:val="00BF6D63"/>
    <w:rsid w:val="00BF74B7"/>
    <w:rsid w:val="00BF786B"/>
    <w:rsid w:val="00BF7D08"/>
    <w:rsid w:val="00BF7E10"/>
    <w:rsid w:val="00C00392"/>
    <w:rsid w:val="00C00401"/>
    <w:rsid w:val="00C005A0"/>
    <w:rsid w:val="00C0071D"/>
    <w:rsid w:val="00C0097B"/>
    <w:rsid w:val="00C00B73"/>
    <w:rsid w:val="00C00BE0"/>
    <w:rsid w:val="00C00C59"/>
    <w:rsid w:val="00C00D34"/>
    <w:rsid w:val="00C01391"/>
    <w:rsid w:val="00C0174F"/>
    <w:rsid w:val="00C019A3"/>
    <w:rsid w:val="00C01B01"/>
    <w:rsid w:val="00C01B41"/>
    <w:rsid w:val="00C01B46"/>
    <w:rsid w:val="00C01F32"/>
    <w:rsid w:val="00C0215E"/>
    <w:rsid w:val="00C0261F"/>
    <w:rsid w:val="00C026D2"/>
    <w:rsid w:val="00C02F5A"/>
    <w:rsid w:val="00C02FCD"/>
    <w:rsid w:val="00C03032"/>
    <w:rsid w:val="00C030E9"/>
    <w:rsid w:val="00C03115"/>
    <w:rsid w:val="00C03174"/>
    <w:rsid w:val="00C0362B"/>
    <w:rsid w:val="00C03E2D"/>
    <w:rsid w:val="00C03EAB"/>
    <w:rsid w:val="00C03EC2"/>
    <w:rsid w:val="00C03F63"/>
    <w:rsid w:val="00C04252"/>
    <w:rsid w:val="00C045F9"/>
    <w:rsid w:val="00C04835"/>
    <w:rsid w:val="00C04912"/>
    <w:rsid w:val="00C050DD"/>
    <w:rsid w:val="00C0513B"/>
    <w:rsid w:val="00C0546D"/>
    <w:rsid w:val="00C05B94"/>
    <w:rsid w:val="00C06158"/>
    <w:rsid w:val="00C061DA"/>
    <w:rsid w:val="00C06310"/>
    <w:rsid w:val="00C063B4"/>
    <w:rsid w:val="00C06597"/>
    <w:rsid w:val="00C0663A"/>
    <w:rsid w:val="00C066A3"/>
    <w:rsid w:val="00C066DB"/>
    <w:rsid w:val="00C069F6"/>
    <w:rsid w:val="00C06C38"/>
    <w:rsid w:val="00C06FC2"/>
    <w:rsid w:val="00C070BC"/>
    <w:rsid w:val="00C07399"/>
    <w:rsid w:val="00C073A7"/>
    <w:rsid w:val="00C07447"/>
    <w:rsid w:val="00C07552"/>
    <w:rsid w:val="00C07CC2"/>
    <w:rsid w:val="00C07DA4"/>
    <w:rsid w:val="00C07DB1"/>
    <w:rsid w:val="00C07F9E"/>
    <w:rsid w:val="00C10136"/>
    <w:rsid w:val="00C10D88"/>
    <w:rsid w:val="00C113D3"/>
    <w:rsid w:val="00C11445"/>
    <w:rsid w:val="00C1149A"/>
    <w:rsid w:val="00C1165E"/>
    <w:rsid w:val="00C1195A"/>
    <w:rsid w:val="00C11A0E"/>
    <w:rsid w:val="00C11C36"/>
    <w:rsid w:val="00C11EA6"/>
    <w:rsid w:val="00C12137"/>
    <w:rsid w:val="00C121F6"/>
    <w:rsid w:val="00C12A42"/>
    <w:rsid w:val="00C1301C"/>
    <w:rsid w:val="00C130BA"/>
    <w:rsid w:val="00C13109"/>
    <w:rsid w:val="00C13498"/>
    <w:rsid w:val="00C13762"/>
    <w:rsid w:val="00C13976"/>
    <w:rsid w:val="00C13E01"/>
    <w:rsid w:val="00C13F4F"/>
    <w:rsid w:val="00C14065"/>
    <w:rsid w:val="00C1437B"/>
    <w:rsid w:val="00C143B8"/>
    <w:rsid w:val="00C14479"/>
    <w:rsid w:val="00C144F8"/>
    <w:rsid w:val="00C14840"/>
    <w:rsid w:val="00C14975"/>
    <w:rsid w:val="00C14AA0"/>
    <w:rsid w:val="00C14CBB"/>
    <w:rsid w:val="00C14CD3"/>
    <w:rsid w:val="00C14CEA"/>
    <w:rsid w:val="00C14E45"/>
    <w:rsid w:val="00C1549C"/>
    <w:rsid w:val="00C154E2"/>
    <w:rsid w:val="00C1559F"/>
    <w:rsid w:val="00C155D5"/>
    <w:rsid w:val="00C15EFC"/>
    <w:rsid w:val="00C15F9C"/>
    <w:rsid w:val="00C160D5"/>
    <w:rsid w:val="00C166B6"/>
    <w:rsid w:val="00C168B4"/>
    <w:rsid w:val="00C16911"/>
    <w:rsid w:val="00C16BDC"/>
    <w:rsid w:val="00C171EF"/>
    <w:rsid w:val="00C1742F"/>
    <w:rsid w:val="00C17531"/>
    <w:rsid w:val="00C1770D"/>
    <w:rsid w:val="00C177E2"/>
    <w:rsid w:val="00C17B70"/>
    <w:rsid w:val="00C17E06"/>
    <w:rsid w:val="00C17E68"/>
    <w:rsid w:val="00C17F4A"/>
    <w:rsid w:val="00C2095D"/>
    <w:rsid w:val="00C209CD"/>
    <w:rsid w:val="00C20B7C"/>
    <w:rsid w:val="00C20E02"/>
    <w:rsid w:val="00C20E2B"/>
    <w:rsid w:val="00C20FEC"/>
    <w:rsid w:val="00C211D6"/>
    <w:rsid w:val="00C212DF"/>
    <w:rsid w:val="00C2134E"/>
    <w:rsid w:val="00C2166D"/>
    <w:rsid w:val="00C21E67"/>
    <w:rsid w:val="00C2228E"/>
    <w:rsid w:val="00C22A9C"/>
    <w:rsid w:val="00C22D4A"/>
    <w:rsid w:val="00C22D5F"/>
    <w:rsid w:val="00C23270"/>
    <w:rsid w:val="00C232E7"/>
    <w:rsid w:val="00C235D6"/>
    <w:rsid w:val="00C2382C"/>
    <w:rsid w:val="00C23917"/>
    <w:rsid w:val="00C23AAB"/>
    <w:rsid w:val="00C23BD9"/>
    <w:rsid w:val="00C23F19"/>
    <w:rsid w:val="00C23F62"/>
    <w:rsid w:val="00C24177"/>
    <w:rsid w:val="00C24286"/>
    <w:rsid w:val="00C242BE"/>
    <w:rsid w:val="00C245FF"/>
    <w:rsid w:val="00C247BF"/>
    <w:rsid w:val="00C248AF"/>
    <w:rsid w:val="00C24CD6"/>
    <w:rsid w:val="00C24EEA"/>
    <w:rsid w:val="00C24F5B"/>
    <w:rsid w:val="00C24FB9"/>
    <w:rsid w:val="00C250C2"/>
    <w:rsid w:val="00C25431"/>
    <w:rsid w:val="00C255DE"/>
    <w:rsid w:val="00C25776"/>
    <w:rsid w:val="00C25897"/>
    <w:rsid w:val="00C25A01"/>
    <w:rsid w:val="00C25ACC"/>
    <w:rsid w:val="00C25B4C"/>
    <w:rsid w:val="00C25C9F"/>
    <w:rsid w:val="00C25EFC"/>
    <w:rsid w:val="00C25F3B"/>
    <w:rsid w:val="00C26086"/>
    <w:rsid w:val="00C26278"/>
    <w:rsid w:val="00C26379"/>
    <w:rsid w:val="00C263A2"/>
    <w:rsid w:val="00C266E2"/>
    <w:rsid w:val="00C26A46"/>
    <w:rsid w:val="00C276E6"/>
    <w:rsid w:val="00C308D4"/>
    <w:rsid w:val="00C308D5"/>
    <w:rsid w:val="00C30DBE"/>
    <w:rsid w:val="00C30F69"/>
    <w:rsid w:val="00C31489"/>
    <w:rsid w:val="00C315CB"/>
    <w:rsid w:val="00C31A87"/>
    <w:rsid w:val="00C31C9F"/>
    <w:rsid w:val="00C31D46"/>
    <w:rsid w:val="00C31E69"/>
    <w:rsid w:val="00C32264"/>
    <w:rsid w:val="00C322BE"/>
    <w:rsid w:val="00C327B5"/>
    <w:rsid w:val="00C32C5B"/>
    <w:rsid w:val="00C32D54"/>
    <w:rsid w:val="00C32D6C"/>
    <w:rsid w:val="00C32DAA"/>
    <w:rsid w:val="00C337D2"/>
    <w:rsid w:val="00C33B74"/>
    <w:rsid w:val="00C33C9B"/>
    <w:rsid w:val="00C33DC6"/>
    <w:rsid w:val="00C3407B"/>
    <w:rsid w:val="00C3457A"/>
    <w:rsid w:val="00C3470D"/>
    <w:rsid w:val="00C34834"/>
    <w:rsid w:val="00C348C9"/>
    <w:rsid w:val="00C34E0F"/>
    <w:rsid w:val="00C35342"/>
    <w:rsid w:val="00C353C2"/>
    <w:rsid w:val="00C357AF"/>
    <w:rsid w:val="00C35B7B"/>
    <w:rsid w:val="00C35F95"/>
    <w:rsid w:val="00C367E0"/>
    <w:rsid w:val="00C36FE4"/>
    <w:rsid w:val="00C373DC"/>
    <w:rsid w:val="00C375CD"/>
    <w:rsid w:val="00C377A3"/>
    <w:rsid w:val="00C377AE"/>
    <w:rsid w:val="00C37AD1"/>
    <w:rsid w:val="00C37BE3"/>
    <w:rsid w:val="00C37CAC"/>
    <w:rsid w:val="00C37DF8"/>
    <w:rsid w:val="00C37EA4"/>
    <w:rsid w:val="00C4029B"/>
    <w:rsid w:val="00C40954"/>
    <w:rsid w:val="00C40A6D"/>
    <w:rsid w:val="00C410D1"/>
    <w:rsid w:val="00C414FF"/>
    <w:rsid w:val="00C41598"/>
    <w:rsid w:val="00C4162A"/>
    <w:rsid w:val="00C41CDB"/>
    <w:rsid w:val="00C41E7C"/>
    <w:rsid w:val="00C41EDF"/>
    <w:rsid w:val="00C4226E"/>
    <w:rsid w:val="00C423F0"/>
    <w:rsid w:val="00C4248B"/>
    <w:rsid w:val="00C425D4"/>
    <w:rsid w:val="00C42FC0"/>
    <w:rsid w:val="00C43164"/>
    <w:rsid w:val="00C431C9"/>
    <w:rsid w:val="00C4321C"/>
    <w:rsid w:val="00C43577"/>
    <w:rsid w:val="00C43852"/>
    <w:rsid w:val="00C43991"/>
    <w:rsid w:val="00C4403C"/>
    <w:rsid w:val="00C44095"/>
    <w:rsid w:val="00C443B7"/>
    <w:rsid w:val="00C4459C"/>
    <w:rsid w:val="00C44962"/>
    <w:rsid w:val="00C44C9A"/>
    <w:rsid w:val="00C4514C"/>
    <w:rsid w:val="00C45680"/>
    <w:rsid w:val="00C458D4"/>
    <w:rsid w:val="00C45BAE"/>
    <w:rsid w:val="00C45D6F"/>
    <w:rsid w:val="00C460D4"/>
    <w:rsid w:val="00C4614C"/>
    <w:rsid w:val="00C46870"/>
    <w:rsid w:val="00C469E7"/>
    <w:rsid w:val="00C46C14"/>
    <w:rsid w:val="00C46C23"/>
    <w:rsid w:val="00C47230"/>
    <w:rsid w:val="00C47341"/>
    <w:rsid w:val="00C474B3"/>
    <w:rsid w:val="00C47A2F"/>
    <w:rsid w:val="00C47BBF"/>
    <w:rsid w:val="00C47F79"/>
    <w:rsid w:val="00C47FB0"/>
    <w:rsid w:val="00C50022"/>
    <w:rsid w:val="00C50142"/>
    <w:rsid w:val="00C501E3"/>
    <w:rsid w:val="00C502E1"/>
    <w:rsid w:val="00C5049B"/>
    <w:rsid w:val="00C505BD"/>
    <w:rsid w:val="00C506BF"/>
    <w:rsid w:val="00C50704"/>
    <w:rsid w:val="00C511D9"/>
    <w:rsid w:val="00C5165E"/>
    <w:rsid w:val="00C518D6"/>
    <w:rsid w:val="00C51CD6"/>
    <w:rsid w:val="00C51E5C"/>
    <w:rsid w:val="00C52477"/>
    <w:rsid w:val="00C5248C"/>
    <w:rsid w:val="00C52839"/>
    <w:rsid w:val="00C52BA0"/>
    <w:rsid w:val="00C52C99"/>
    <w:rsid w:val="00C52CE6"/>
    <w:rsid w:val="00C52F90"/>
    <w:rsid w:val="00C5336A"/>
    <w:rsid w:val="00C534EA"/>
    <w:rsid w:val="00C538FB"/>
    <w:rsid w:val="00C53959"/>
    <w:rsid w:val="00C53BC2"/>
    <w:rsid w:val="00C53D15"/>
    <w:rsid w:val="00C53E60"/>
    <w:rsid w:val="00C53F85"/>
    <w:rsid w:val="00C5438B"/>
    <w:rsid w:val="00C5454C"/>
    <w:rsid w:val="00C54697"/>
    <w:rsid w:val="00C54746"/>
    <w:rsid w:val="00C547E4"/>
    <w:rsid w:val="00C5480B"/>
    <w:rsid w:val="00C54994"/>
    <w:rsid w:val="00C54DFB"/>
    <w:rsid w:val="00C54E3D"/>
    <w:rsid w:val="00C551B3"/>
    <w:rsid w:val="00C554A1"/>
    <w:rsid w:val="00C5587D"/>
    <w:rsid w:val="00C558B3"/>
    <w:rsid w:val="00C563E3"/>
    <w:rsid w:val="00C563EF"/>
    <w:rsid w:val="00C56E1A"/>
    <w:rsid w:val="00C56F1C"/>
    <w:rsid w:val="00C573A8"/>
    <w:rsid w:val="00C5742A"/>
    <w:rsid w:val="00C57D08"/>
    <w:rsid w:val="00C57F26"/>
    <w:rsid w:val="00C57F76"/>
    <w:rsid w:val="00C60288"/>
    <w:rsid w:val="00C6062A"/>
    <w:rsid w:val="00C606C4"/>
    <w:rsid w:val="00C607C7"/>
    <w:rsid w:val="00C6083D"/>
    <w:rsid w:val="00C608BC"/>
    <w:rsid w:val="00C609D3"/>
    <w:rsid w:val="00C60A01"/>
    <w:rsid w:val="00C60A4E"/>
    <w:rsid w:val="00C60C8A"/>
    <w:rsid w:val="00C60D9B"/>
    <w:rsid w:val="00C61388"/>
    <w:rsid w:val="00C61457"/>
    <w:rsid w:val="00C61B07"/>
    <w:rsid w:val="00C61F8E"/>
    <w:rsid w:val="00C6214D"/>
    <w:rsid w:val="00C62282"/>
    <w:rsid w:val="00C625C1"/>
    <w:rsid w:val="00C626E2"/>
    <w:rsid w:val="00C6298E"/>
    <w:rsid w:val="00C62AA0"/>
    <w:rsid w:val="00C62C2B"/>
    <w:rsid w:val="00C62C90"/>
    <w:rsid w:val="00C62FD9"/>
    <w:rsid w:val="00C6334D"/>
    <w:rsid w:val="00C6354F"/>
    <w:rsid w:val="00C637FA"/>
    <w:rsid w:val="00C63861"/>
    <w:rsid w:val="00C646D1"/>
    <w:rsid w:val="00C647E7"/>
    <w:rsid w:val="00C6492E"/>
    <w:rsid w:val="00C64A10"/>
    <w:rsid w:val="00C64FD0"/>
    <w:rsid w:val="00C65016"/>
    <w:rsid w:val="00C65791"/>
    <w:rsid w:val="00C65818"/>
    <w:rsid w:val="00C659E7"/>
    <w:rsid w:val="00C65C54"/>
    <w:rsid w:val="00C65FCA"/>
    <w:rsid w:val="00C66108"/>
    <w:rsid w:val="00C661C7"/>
    <w:rsid w:val="00C66AAE"/>
    <w:rsid w:val="00C66FDB"/>
    <w:rsid w:val="00C673AD"/>
    <w:rsid w:val="00C67663"/>
    <w:rsid w:val="00C67F8F"/>
    <w:rsid w:val="00C70054"/>
    <w:rsid w:val="00C70996"/>
    <w:rsid w:val="00C70A2A"/>
    <w:rsid w:val="00C70B94"/>
    <w:rsid w:val="00C70E32"/>
    <w:rsid w:val="00C70EDB"/>
    <w:rsid w:val="00C70F6D"/>
    <w:rsid w:val="00C71494"/>
    <w:rsid w:val="00C715F3"/>
    <w:rsid w:val="00C716CE"/>
    <w:rsid w:val="00C71B45"/>
    <w:rsid w:val="00C71BA7"/>
    <w:rsid w:val="00C71DDF"/>
    <w:rsid w:val="00C71E8C"/>
    <w:rsid w:val="00C71F15"/>
    <w:rsid w:val="00C72008"/>
    <w:rsid w:val="00C728CC"/>
    <w:rsid w:val="00C7294F"/>
    <w:rsid w:val="00C73425"/>
    <w:rsid w:val="00C73488"/>
    <w:rsid w:val="00C734BC"/>
    <w:rsid w:val="00C7374F"/>
    <w:rsid w:val="00C7394B"/>
    <w:rsid w:val="00C73B6C"/>
    <w:rsid w:val="00C73BEA"/>
    <w:rsid w:val="00C73F3E"/>
    <w:rsid w:val="00C74101"/>
    <w:rsid w:val="00C742A8"/>
    <w:rsid w:val="00C7441D"/>
    <w:rsid w:val="00C74610"/>
    <w:rsid w:val="00C74745"/>
    <w:rsid w:val="00C74D2C"/>
    <w:rsid w:val="00C74D5D"/>
    <w:rsid w:val="00C74E02"/>
    <w:rsid w:val="00C750B9"/>
    <w:rsid w:val="00C75151"/>
    <w:rsid w:val="00C7515E"/>
    <w:rsid w:val="00C75538"/>
    <w:rsid w:val="00C758F9"/>
    <w:rsid w:val="00C75990"/>
    <w:rsid w:val="00C7610D"/>
    <w:rsid w:val="00C76AB2"/>
    <w:rsid w:val="00C76F39"/>
    <w:rsid w:val="00C77424"/>
    <w:rsid w:val="00C779E0"/>
    <w:rsid w:val="00C77D6F"/>
    <w:rsid w:val="00C77F24"/>
    <w:rsid w:val="00C77F6E"/>
    <w:rsid w:val="00C77FB8"/>
    <w:rsid w:val="00C800C4"/>
    <w:rsid w:val="00C806E8"/>
    <w:rsid w:val="00C80A9F"/>
    <w:rsid w:val="00C81273"/>
    <w:rsid w:val="00C81EE1"/>
    <w:rsid w:val="00C81F01"/>
    <w:rsid w:val="00C82282"/>
    <w:rsid w:val="00C82426"/>
    <w:rsid w:val="00C8246F"/>
    <w:rsid w:val="00C825B3"/>
    <w:rsid w:val="00C82702"/>
    <w:rsid w:val="00C82B3D"/>
    <w:rsid w:val="00C8314B"/>
    <w:rsid w:val="00C831FC"/>
    <w:rsid w:val="00C83387"/>
    <w:rsid w:val="00C8352C"/>
    <w:rsid w:val="00C83A3E"/>
    <w:rsid w:val="00C83C0C"/>
    <w:rsid w:val="00C83C16"/>
    <w:rsid w:val="00C83CC9"/>
    <w:rsid w:val="00C83F90"/>
    <w:rsid w:val="00C84663"/>
    <w:rsid w:val="00C8469D"/>
    <w:rsid w:val="00C8478B"/>
    <w:rsid w:val="00C847B6"/>
    <w:rsid w:val="00C84862"/>
    <w:rsid w:val="00C84A8D"/>
    <w:rsid w:val="00C84F90"/>
    <w:rsid w:val="00C84FAA"/>
    <w:rsid w:val="00C850AA"/>
    <w:rsid w:val="00C851DF"/>
    <w:rsid w:val="00C853BD"/>
    <w:rsid w:val="00C85738"/>
    <w:rsid w:val="00C857A0"/>
    <w:rsid w:val="00C85A50"/>
    <w:rsid w:val="00C85C6D"/>
    <w:rsid w:val="00C86558"/>
    <w:rsid w:val="00C86844"/>
    <w:rsid w:val="00C86E1F"/>
    <w:rsid w:val="00C86EE5"/>
    <w:rsid w:val="00C8733B"/>
    <w:rsid w:val="00C878DB"/>
    <w:rsid w:val="00C87908"/>
    <w:rsid w:val="00C87A60"/>
    <w:rsid w:val="00C87CB0"/>
    <w:rsid w:val="00C87D44"/>
    <w:rsid w:val="00C90040"/>
    <w:rsid w:val="00C90107"/>
    <w:rsid w:val="00C90197"/>
    <w:rsid w:val="00C90368"/>
    <w:rsid w:val="00C904D4"/>
    <w:rsid w:val="00C9062A"/>
    <w:rsid w:val="00C9066F"/>
    <w:rsid w:val="00C9075C"/>
    <w:rsid w:val="00C90B51"/>
    <w:rsid w:val="00C90C63"/>
    <w:rsid w:val="00C90CED"/>
    <w:rsid w:val="00C90E62"/>
    <w:rsid w:val="00C9123B"/>
    <w:rsid w:val="00C9140C"/>
    <w:rsid w:val="00C914F3"/>
    <w:rsid w:val="00C9155E"/>
    <w:rsid w:val="00C916D8"/>
    <w:rsid w:val="00C919AD"/>
    <w:rsid w:val="00C91A92"/>
    <w:rsid w:val="00C91AB8"/>
    <w:rsid w:val="00C91AF5"/>
    <w:rsid w:val="00C91D5E"/>
    <w:rsid w:val="00C91E3F"/>
    <w:rsid w:val="00C92147"/>
    <w:rsid w:val="00C92538"/>
    <w:rsid w:val="00C9280F"/>
    <w:rsid w:val="00C92EE9"/>
    <w:rsid w:val="00C92EEE"/>
    <w:rsid w:val="00C92F76"/>
    <w:rsid w:val="00C931C1"/>
    <w:rsid w:val="00C93474"/>
    <w:rsid w:val="00C9360B"/>
    <w:rsid w:val="00C93635"/>
    <w:rsid w:val="00C93AEE"/>
    <w:rsid w:val="00C93AFA"/>
    <w:rsid w:val="00C93FAE"/>
    <w:rsid w:val="00C94263"/>
    <w:rsid w:val="00C94D28"/>
    <w:rsid w:val="00C9563A"/>
    <w:rsid w:val="00C956D2"/>
    <w:rsid w:val="00C9581A"/>
    <w:rsid w:val="00C95AE4"/>
    <w:rsid w:val="00C95B2B"/>
    <w:rsid w:val="00C95DD3"/>
    <w:rsid w:val="00C960FF"/>
    <w:rsid w:val="00C964C6"/>
    <w:rsid w:val="00C966E0"/>
    <w:rsid w:val="00C970B6"/>
    <w:rsid w:val="00C9712F"/>
    <w:rsid w:val="00C972F8"/>
    <w:rsid w:val="00C975AA"/>
    <w:rsid w:val="00C97802"/>
    <w:rsid w:val="00C9791E"/>
    <w:rsid w:val="00C97DDF"/>
    <w:rsid w:val="00C97FA3"/>
    <w:rsid w:val="00CA06EF"/>
    <w:rsid w:val="00CA1414"/>
    <w:rsid w:val="00CA1948"/>
    <w:rsid w:val="00CA1AB4"/>
    <w:rsid w:val="00CA1BCD"/>
    <w:rsid w:val="00CA1C1D"/>
    <w:rsid w:val="00CA1FB2"/>
    <w:rsid w:val="00CA1FEC"/>
    <w:rsid w:val="00CA23CA"/>
    <w:rsid w:val="00CA2A38"/>
    <w:rsid w:val="00CA2B41"/>
    <w:rsid w:val="00CA2CF5"/>
    <w:rsid w:val="00CA2D7C"/>
    <w:rsid w:val="00CA2DE2"/>
    <w:rsid w:val="00CA2E1B"/>
    <w:rsid w:val="00CA2ECD"/>
    <w:rsid w:val="00CA2F5C"/>
    <w:rsid w:val="00CA374C"/>
    <w:rsid w:val="00CA37D9"/>
    <w:rsid w:val="00CA3814"/>
    <w:rsid w:val="00CA3822"/>
    <w:rsid w:val="00CA3ABC"/>
    <w:rsid w:val="00CA3ECF"/>
    <w:rsid w:val="00CA403C"/>
    <w:rsid w:val="00CA4165"/>
    <w:rsid w:val="00CA4197"/>
    <w:rsid w:val="00CA429E"/>
    <w:rsid w:val="00CA43B6"/>
    <w:rsid w:val="00CA47EC"/>
    <w:rsid w:val="00CA492C"/>
    <w:rsid w:val="00CA49A5"/>
    <w:rsid w:val="00CA49BA"/>
    <w:rsid w:val="00CA4AF8"/>
    <w:rsid w:val="00CA55C7"/>
    <w:rsid w:val="00CA5808"/>
    <w:rsid w:val="00CA6014"/>
    <w:rsid w:val="00CA6180"/>
    <w:rsid w:val="00CA6345"/>
    <w:rsid w:val="00CA6469"/>
    <w:rsid w:val="00CA64B2"/>
    <w:rsid w:val="00CA64CF"/>
    <w:rsid w:val="00CA6557"/>
    <w:rsid w:val="00CA67C5"/>
    <w:rsid w:val="00CA686C"/>
    <w:rsid w:val="00CA6A9E"/>
    <w:rsid w:val="00CA6EF0"/>
    <w:rsid w:val="00CA7154"/>
    <w:rsid w:val="00CA750C"/>
    <w:rsid w:val="00CA798B"/>
    <w:rsid w:val="00CA7A9D"/>
    <w:rsid w:val="00CA7C7C"/>
    <w:rsid w:val="00CB0188"/>
    <w:rsid w:val="00CB083A"/>
    <w:rsid w:val="00CB08F9"/>
    <w:rsid w:val="00CB094D"/>
    <w:rsid w:val="00CB0DE0"/>
    <w:rsid w:val="00CB1014"/>
    <w:rsid w:val="00CB151D"/>
    <w:rsid w:val="00CB17CA"/>
    <w:rsid w:val="00CB1CE3"/>
    <w:rsid w:val="00CB23DE"/>
    <w:rsid w:val="00CB2962"/>
    <w:rsid w:val="00CB2B96"/>
    <w:rsid w:val="00CB2BF6"/>
    <w:rsid w:val="00CB2D97"/>
    <w:rsid w:val="00CB2F9A"/>
    <w:rsid w:val="00CB376C"/>
    <w:rsid w:val="00CB39F3"/>
    <w:rsid w:val="00CB3A8B"/>
    <w:rsid w:val="00CB3EDD"/>
    <w:rsid w:val="00CB414B"/>
    <w:rsid w:val="00CB4151"/>
    <w:rsid w:val="00CB4196"/>
    <w:rsid w:val="00CB4280"/>
    <w:rsid w:val="00CB49E5"/>
    <w:rsid w:val="00CB4CB5"/>
    <w:rsid w:val="00CB505F"/>
    <w:rsid w:val="00CB5276"/>
    <w:rsid w:val="00CB545B"/>
    <w:rsid w:val="00CB597A"/>
    <w:rsid w:val="00CB5C9B"/>
    <w:rsid w:val="00CB5CCF"/>
    <w:rsid w:val="00CB5E04"/>
    <w:rsid w:val="00CB5E99"/>
    <w:rsid w:val="00CB6270"/>
    <w:rsid w:val="00CB6B30"/>
    <w:rsid w:val="00CB6E09"/>
    <w:rsid w:val="00CB6F03"/>
    <w:rsid w:val="00CB728D"/>
    <w:rsid w:val="00CB74B7"/>
    <w:rsid w:val="00CB7845"/>
    <w:rsid w:val="00CB7ACA"/>
    <w:rsid w:val="00CB7BEC"/>
    <w:rsid w:val="00CB7D2F"/>
    <w:rsid w:val="00CB7FCE"/>
    <w:rsid w:val="00CB7FDC"/>
    <w:rsid w:val="00CC03EF"/>
    <w:rsid w:val="00CC06A4"/>
    <w:rsid w:val="00CC0776"/>
    <w:rsid w:val="00CC07CD"/>
    <w:rsid w:val="00CC08CD"/>
    <w:rsid w:val="00CC09A4"/>
    <w:rsid w:val="00CC0FD5"/>
    <w:rsid w:val="00CC152B"/>
    <w:rsid w:val="00CC181D"/>
    <w:rsid w:val="00CC1960"/>
    <w:rsid w:val="00CC1AF7"/>
    <w:rsid w:val="00CC1B24"/>
    <w:rsid w:val="00CC1BFB"/>
    <w:rsid w:val="00CC1E61"/>
    <w:rsid w:val="00CC1F05"/>
    <w:rsid w:val="00CC229B"/>
    <w:rsid w:val="00CC25E2"/>
    <w:rsid w:val="00CC278B"/>
    <w:rsid w:val="00CC2CBA"/>
    <w:rsid w:val="00CC3291"/>
    <w:rsid w:val="00CC3363"/>
    <w:rsid w:val="00CC3510"/>
    <w:rsid w:val="00CC360F"/>
    <w:rsid w:val="00CC382B"/>
    <w:rsid w:val="00CC3B0F"/>
    <w:rsid w:val="00CC3C7F"/>
    <w:rsid w:val="00CC3F8D"/>
    <w:rsid w:val="00CC4584"/>
    <w:rsid w:val="00CC47E6"/>
    <w:rsid w:val="00CC4899"/>
    <w:rsid w:val="00CC48AE"/>
    <w:rsid w:val="00CC48FC"/>
    <w:rsid w:val="00CC4CBF"/>
    <w:rsid w:val="00CC4DFC"/>
    <w:rsid w:val="00CC5129"/>
    <w:rsid w:val="00CC51AC"/>
    <w:rsid w:val="00CC52C8"/>
    <w:rsid w:val="00CC56FB"/>
    <w:rsid w:val="00CC5B62"/>
    <w:rsid w:val="00CC5CB7"/>
    <w:rsid w:val="00CC5DDE"/>
    <w:rsid w:val="00CC5F34"/>
    <w:rsid w:val="00CC6040"/>
    <w:rsid w:val="00CC628D"/>
    <w:rsid w:val="00CC6310"/>
    <w:rsid w:val="00CC64DE"/>
    <w:rsid w:val="00CC6532"/>
    <w:rsid w:val="00CC65EE"/>
    <w:rsid w:val="00CC6748"/>
    <w:rsid w:val="00CC6804"/>
    <w:rsid w:val="00CC6A83"/>
    <w:rsid w:val="00CC6B87"/>
    <w:rsid w:val="00CC6C04"/>
    <w:rsid w:val="00CC6ED9"/>
    <w:rsid w:val="00CC73A1"/>
    <w:rsid w:val="00CC7524"/>
    <w:rsid w:val="00CC75E3"/>
    <w:rsid w:val="00CC7D11"/>
    <w:rsid w:val="00CC7D6D"/>
    <w:rsid w:val="00CD012D"/>
    <w:rsid w:val="00CD01E2"/>
    <w:rsid w:val="00CD06DB"/>
    <w:rsid w:val="00CD0B16"/>
    <w:rsid w:val="00CD0DE9"/>
    <w:rsid w:val="00CD0F60"/>
    <w:rsid w:val="00CD101F"/>
    <w:rsid w:val="00CD11D1"/>
    <w:rsid w:val="00CD136C"/>
    <w:rsid w:val="00CD1592"/>
    <w:rsid w:val="00CD1760"/>
    <w:rsid w:val="00CD17A4"/>
    <w:rsid w:val="00CD1A69"/>
    <w:rsid w:val="00CD246C"/>
    <w:rsid w:val="00CD26CD"/>
    <w:rsid w:val="00CD2726"/>
    <w:rsid w:val="00CD2858"/>
    <w:rsid w:val="00CD2A57"/>
    <w:rsid w:val="00CD2C01"/>
    <w:rsid w:val="00CD2EF0"/>
    <w:rsid w:val="00CD2EF1"/>
    <w:rsid w:val="00CD3297"/>
    <w:rsid w:val="00CD32E6"/>
    <w:rsid w:val="00CD36DF"/>
    <w:rsid w:val="00CD37BC"/>
    <w:rsid w:val="00CD424F"/>
    <w:rsid w:val="00CD475D"/>
    <w:rsid w:val="00CD48AC"/>
    <w:rsid w:val="00CD4C18"/>
    <w:rsid w:val="00CD4CF1"/>
    <w:rsid w:val="00CD4D6F"/>
    <w:rsid w:val="00CD57CC"/>
    <w:rsid w:val="00CD5895"/>
    <w:rsid w:val="00CD5D37"/>
    <w:rsid w:val="00CD621B"/>
    <w:rsid w:val="00CD6A7F"/>
    <w:rsid w:val="00CD6E6A"/>
    <w:rsid w:val="00CD6EFB"/>
    <w:rsid w:val="00CD6EFD"/>
    <w:rsid w:val="00CD71B9"/>
    <w:rsid w:val="00CD71F6"/>
    <w:rsid w:val="00CD728E"/>
    <w:rsid w:val="00CD75DC"/>
    <w:rsid w:val="00CD7647"/>
    <w:rsid w:val="00CD786F"/>
    <w:rsid w:val="00CD7876"/>
    <w:rsid w:val="00CD78F6"/>
    <w:rsid w:val="00CD796C"/>
    <w:rsid w:val="00CD79B8"/>
    <w:rsid w:val="00CD7B15"/>
    <w:rsid w:val="00CD7B1E"/>
    <w:rsid w:val="00CD7CDA"/>
    <w:rsid w:val="00CD7D9F"/>
    <w:rsid w:val="00CE0149"/>
    <w:rsid w:val="00CE0774"/>
    <w:rsid w:val="00CE086C"/>
    <w:rsid w:val="00CE08E4"/>
    <w:rsid w:val="00CE09B1"/>
    <w:rsid w:val="00CE0DAA"/>
    <w:rsid w:val="00CE1361"/>
    <w:rsid w:val="00CE145B"/>
    <w:rsid w:val="00CE175B"/>
    <w:rsid w:val="00CE1853"/>
    <w:rsid w:val="00CE186C"/>
    <w:rsid w:val="00CE19D8"/>
    <w:rsid w:val="00CE1BE1"/>
    <w:rsid w:val="00CE1C2B"/>
    <w:rsid w:val="00CE1DC8"/>
    <w:rsid w:val="00CE1F1F"/>
    <w:rsid w:val="00CE207E"/>
    <w:rsid w:val="00CE22D6"/>
    <w:rsid w:val="00CE2458"/>
    <w:rsid w:val="00CE25CB"/>
    <w:rsid w:val="00CE26C8"/>
    <w:rsid w:val="00CE2A5E"/>
    <w:rsid w:val="00CE2A87"/>
    <w:rsid w:val="00CE2C12"/>
    <w:rsid w:val="00CE30DE"/>
    <w:rsid w:val="00CE31E8"/>
    <w:rsid w:val="00CE3C59"/>
    <w:rsid w:val="00CE3ECE"/>
    <w:rsid w:val="00CE42CD"/>
    <w:rsid w:val="00CE4893"/>
    <w:rsid w:val="00CE4A52"/>
    <w:rsid w:val="00CE4AB4"/>
    <w:rsid w:val="00CE4BA8"/>
    <w:rsid w:val="00CE4C29"/>
    <w:rsid w:val="00CE4D27"/>
    <w:rsid w:val="00CE4D80"/>
    <w:rsid w:val="00CE4E55"/>
    <w:rsid w:val="00CE5011"/>
    <w:rsid w:val="00CE5757"/>
    <w:rsid w:val="00CE5AB5"/>
    <w:rsid w:val="00CE5CC9"/>
    <w:rsid w:val="00CE5DBD"/>
    <w:rsid w:val="00CE5EAA"/>
    <w:rsid w:val="00CE6575"/>
    <w:rsid w:val="00CE68F0"/>
    <w:rsid w:val="00CE6C32"/>
    <w:rsid w:val="00CE6C7C"/>
    <w:rsid w:val="00CE7024"/>
    <w:rsid w:val="00CE707D"/>
    <w:rsid w:val="00CE70B4"/>
    <w:rsid w:val="00CE70D1"/>
    <w:rsid w:val="00CE7206"/>
    <w:rsid w:val="00CE7382"/>
    <w:rsid w:val="00CE74E3"/>
    <w:rsid w:val="00CE79A8"/>
    <w:rsid w:val="00CE7A60"/>
    <w:rsid w:val="00CE7DE6"/>
    <w:rsid w:val="00CF0235"/>
    <w:rsid w:val="00CF0674"/>
    <w:rsid w:val="00CF07DA"/>
    <w:rsid w:val="00CF08ED"/>
    <w:rsid w:val="00CF09DB"/>
    <w:rsid w:val="00CF12F8"/>
    <w:rsid w:val="00CF154C"/>
    <w:rsid w:val="00CF1605"/>
    <w:rsid w:val="00CF16A1"/>
    <w:rsid w:val="00CF17C6"/>
    <w:rsid w:val="00CF19F3"/>
    <w:rsid w:val="00CF1AF2"/>
    <w:rsid w:val="00CF1D1B"/>
    <w:rsid w:val="00CF1E03"/>
    <w:rsid w:val="00CF20A4"/>
    <w:rsid w:val="00CF243B"/>
    <w:rsid w:val="00CF25CA"/>
    <w:rsid w:val="00CF25F5"/>
    <w:rsid w:val="00CF2844"/>
    <w:rsid w:val="00CF2C02"/>
    <w:rsid w:val="00CF2DB7"/>
    <w:rsid w:val="00CF32E6"/>
    <w:rsid w:val="00CF343E"/>
    <w:rsid w:val="00CF358E"/>
    <w:rsid w:val="00CF3757"/>
    <w:rsid w:val="00CF3833"/>
    <w:rsid w:val="00CF388F"/>
    <w:rsid w:val="00CF39A5"/>
    <w:rsid w:val="00CF3A06"/>
    <w:rsid w:val="00CF3B26"/>
    <w:rsid w:val="00CF3B41"/>
    <w:rsid w:val="00CF3EB1"/>
    <w:rsid w:val="00CF3EEA"/>
    <w:rsid w:val="00CF4140"/>
    <w:rsid w:val="00CF41B8"/>
    <w:rsid w:val="00CF41DC"/>
    <w:rsid w:val="00CF427E"/>
    <w:rsid w:val="00CF45FA"/>
    <w:rsid w:val="00CF491F"/>
    <w:rsid w:val="00CF49AD"/>
    <w:rsid w:val="00CF49DE"/>
    <w:rsid w:val="00CF4AEC"/>
    <w:rsid w:val="00CF4E7F"/>
    <w:rsid w:val="00CF5019"/>
    <w:rsid w:val="00CF50D0"/>
    <w:rsid w:val="00CF54FD"/>
    <w:rsid w:val="00CF55C4"/>
    <w:rsid w:val="00CF5911"/>
    <w:rsid w:val="00CF5B2A"/>
    <w:rsid w:val="00CF5B93"/>
    <w:rsid w:val="00CF5E68"/>
    <w:rsid w:val="00CF5F2B"/>
    <w:rsid w:val="00CF60B0"/>
    <w:rsid w:val="00CF6424"/>
    <w:rsid w:val="00CF68EC"/>
    <w:rsid w:val="00CF695E"/>
    <w:rsid w:val="00CF6BB8"/>
    <w:rsid w:val="00CF6D78"/>
    <w:rsid w:val="00CF75F1"/>
    <w:rsid w:val="00CF772B"/>
    <w:rsid w:val="00CF7769"/>
    <w:rsid w:val="00CF795D"/>
    <w:rsid w:val="00CF79FC"/>
    <w:rsid w:val="00D00331"/>
    <w:rsid w:val="00D00A49"/>
    <w:rsid w:val="00D00A7D"/>
    <w:rsid w:val="00D00B74"/>
    <w:rsid w:val="00D00F0E"/>
    <w:rsid w:val="00D00F92"/>
    <w:rsid w:val="00D011C1"/>
    <w:rsid w:val="00D014C3"/>
    <w:rsid w:val="00D014E7"/>
    <w:rsid w:val="00D015BE"/>
    <w:rsid w:val="00D01AB3"/>
    <w:rsid w:val="00D01DF4"/>
    <w:rsid w:val="00D01F92"/>
    <w:rsid w:val="00D01FD1"/>
    <w:rsid w:val="00D02452"/>
    <w:rsid w:val="00D024CC"/>
    <w:rsid w:val="00D02514"/>
    <w:rsid w:val="00D02A17"/>
    <w:rsid w:val="00D02BDF"/>
    <w:rsid w:val="00D02E62"/>
    <w:rsid w:val="00D0344B"/>
    <w:rsid w:val="00D03524"/>
    <w:rsid w:val="00D036AF"/>
    <w:rsid w:val="00D03AF9"/>
    <w:rsid w:val="00D04265"/>
    <w:rsid w:val="00D044A9"/>
    <w:rsid w:val="00D04546"/>
    <w:rsid w:val="00D04553"/>
    <w:rsid w:val="00D04AAA"/>
    <w:rsid w:val="00D04CCB"/>
    <w:rsid w:val="00D04DF3"/>
    <w:rsid w:val="00D05144"/>
    <w:rsid w:val="00D052D6"/>
    <w:rsid w:val="00D055FD"/>
    <w:rsid w:val="00D05630"/>
    <w:rsid w:val="00D05B64"/>
    <w:rsid w:val="00D05C5A"/>
    <w:rsid w:val="00D06052"/>
    <w:rsid w:val="00D067DD"/>
    <w:rsid w:val="00D067FD"/>
    <w:rsid w:val="00D0698C"/>
    <w:rsid w:val="00D06B61"/>
    <w:rsid w:val="00D06D60"/>
    <w:rsid w:val="00D06D86"/>
    <w:rsid w:val="00D06E1E"/>
    <w:rsid w:val="00D06E97"/>
    <w:rsid w:val="00D06FAD"/>
    <w:rsid w:val="00D0741C"/>
    <w:rsid w:val="00D076D1"/>
    <w:rsid w:val="00D07D2F"/>
    <w:rsid w:val="00D07F2F"/>
    <w:rsid w:val="00D10008"/>
    <w:rsid w:val="00D101C8"/>
    <w:rsid w:val="00D10274"/>
    <w:rsid w:val="00D10A28"/>
    <w:rsid w:val="00D10A61"/>
    <w:rsid w:val="00D10D85"/>
    <w:rsid w:val="00D10F3E"/>
    <w:rsid w:val="00D10F95"/>
    <w:rsid w:val="00D10F98"/>
    <w:rsid w:val="00D10FDD"/>
    <w:rsid w:val="00D11031"/>
    <w:rsid w:val="00D1219B"/>
    <w:rsid w:val="00D123DF"/>
    <w:rsid w:val="00D1276B"/>
    <w:rsid w:val="00D128CA"/>
    <w:rsid w:val="00D12AE9"/>
    <w:rsid w:val="00D12FD2"/>
    <w:rsid w:val="00D131DD"/>
    <w:rsid w:val="00D131FE"/>
    <w:rsid w:val="00D13B7F"/>
    <w:rsid w:val="00D1423A"/>
    <w:rsid w:val="00D1446F"/>
    <w:rsid w:val="00D14598"/>
    <w:rsid w:val="00D14746"/>
    <w:rsid w:val="00D14B57"/>
    <w:rsid w:val="00D14CB6"/>
    <w:rsid w:val="00D14E42"/>
    <w:rsid w:val="00D14F41"/>
    <w:rsid w:val="00D1522C"/>
    <w:rsid w:val="00D155C7"/>
    <w:rsid w:val="00D15A8D"/>
    <w:rsid w:val="00D15C28"/>
    <w:rsid w:val="00D15F76"/>
    <w:rsid w:val="00D16198"/>
    <w:rsid w:val="00D16305"/>
    <w:rsid w:val="00D16463"/>
    <w:rsid w:val="00D16650"/>
    <w:rsid w:val="00D1685E"/>
    <w:rsid w:val="00D169FE"/>
    <w:rsid w:val="00D16BEE"/>
    <w:rsid w:val="00D17020"/>
    <w:rsid w:val="00D1707B"/>
    <w:rsid w:val="00D1716C"/>
    <w:rsid w:val="00D1718B"/>
    <w:rsid w:val="00D171C6"/>
    <w:rsid w:val="00D172F0"/>
    <w:rsid w:val="00D1747F"/>
    <w:rsid w:val="00D17525"/>
    <w:rsid w:val="00D1753C"/>
    <w:rsid w:val="00D1754C"/>
    <w:rsid w:val="00D1793D"/>
    <w:rsid w:val="00D17ED9"/>
    <w:rsid w:val="00D205B9"/>
    <w:rsid w:val="00D207F6"/>
    <w:rsid w:val="00D209FC"/>
    <w:rsid w:val="00D20A2B"/>
    <w:rsid w:val="00D218AC"/>
    <w:rsid w:val="00D21C33"/>
    <w:rsid w:val="00D21D02"/>
    <w:rsid w:val="00D228FA"/>
    <w:rsid w:val="00D22C74"/>
    <w:rsid w:val="00D22CAC"/>
    <w:rsid w:val="00D22E50"/>
    <w:rsid w:val="00D22F05"/>
    <w:rsid w:val="00D23BDA"/>
    <w:rsid w:val="00D23D84"/>
    <w:rsid w:val="00D23E99"/>
    <w:rsid w:val="00D23FFF"/>
    <w:rsid w:val="00D24198"/>
    <w:rsid w:val="00D24663"/>
    <w:rsid w:val="00D24725"/>
    <w:rsid w:val="00D247CA"/>
    <w:rsid w:val="00D24C62"/>
    <w:rsid w:val="00D24DC8"/>
    <w:rsid w:val="00D24DF4"/>
    <w:rsid w:val="00D24E44"/>
    <w:rsid w:val="00D24F8E"/>
    <w:rsid w:val="00D250FE"/>
    <w:rsid w:val="00D25338"/>
    <w:rsid w:val="00D255EE"/>
    <w:rsid w:val="00D25617"/>
    <w:rsid w:val="00D25D10"/>
    <w:rsid w:val="00D25E2D"/>
    <w:rsid w:val="00D25F4E"/>
    <w:rsid w:val="00D2607D"/>
    <w:rsid w:val="00D26102"/>
    <w:rsid w:val="00D2643A"/>
    <w:rsid w:val="00D26467"/>
    <w:rsid w:val="00D2680E"/>
    <w:rsid w:val="00D2693E"/>
    <w:rsid w:val="00D26969"/>
    <w:rsid w:val="00D269FE"/>
    <w:rsid w:val="00D273DB"/>
    <w:rsid w:val="00D2746E"/>
    <w:rsid w:val="00D2757B"/>
    <w:rsid w:val="00D30096"/>
    <w:rsid w:val="00D30307"/>
    <w:rsid w:val="00D30343"/>
    <w:rsid w:val="00D307EA"/>
    <w:rsid w:val="00D30807"/>
    <w:rsid w:val="00D30B5D"/>
    <w:rsid w:val="00D31148"/>
    <w:rsid w:val="00D31475"/>
    <w:rsid w:val="00D314C4"/>
    <w:rsid w:val="00D31506"/>
    <w:rsid w:val="00D316E3"/>
    <w:rsid w:val="00D31751"/>
    <w:rsid w:val="00D3180D"/>
    <w:rsid w:val="00D31848"/>
    <w:rsid w:val="00D318E9"/>
    <w:rsid w:val="00D3197F"/>
    <w:rsid w:val="00D31EC7"/>
    <w:rsid w:val="00D32166"/>
    <w:rsid w:val="00D32316"/>
    <w:rsid w:val="00D32447"/>
    <w:rsid w:val="00D3245C"/>
    <w:rsid w:val="00D32799"/>
    <w:rsid w:val="00D328F1"/>
    <w:rsid w:val="00D3293A"/>
    <w:rsid w:val="00D32E70"/>
    <w:rsid w:val="00D32EC1"/>
    <w:rsid w:val="00D32FD7"/>
    <w:rsid w:val="00D33491"/>
    <w:rsid w:val="00D338A6"/>
    <w:rsid w:val="00D33957"/>
    <w:rsid w:val="00D33A65"/>
    <w:rsid w:val="00D33D84"/>
    <w:rsid w:val="00D33E76"/>
    <w:rsid w:val="00D33EB9"/>
    <w:rsid w:val="00D341AF"/>
    <w:rsid w:val="00D343FC"/>
    <w:rsid w:val="00D3443C"/>
    <w:rsid w:val="00D3449A"/>
    <w:rsid w:val="00D34AB2"/>
    <w:rsid w:val="00D3511B"/>
    <w:rsid w:val="00D35208"/>
    <w:rsid w:val="00D352BA"/>
    <w:rsid w:val="00D35571"/>
    <w:rsid w:val="00D35631"/>
    <w:rsid w:val="00D3579C"/>
    <w:rsid w:val="00D35E57"/>
    <w:rsid w:val="00D36472"/>
    <w:rsid w:val="00D364E1"/>
    <w:rsid w:val="00D3654D"/>
    <w:rsid w:val="00D36744"/>
    <w:rsid w:val="00D369CC"/>
    <w:rsid w:val="00D36B40"/>
    <w:rsid w:val="00D36BD1"/>
    <w:rsid w:val="00D36CBD"/>
    <w:rsid w:val="00D36CCC"/>
    <w:rsid w:val="00D36F66"/>
    <w:rsid w:val="00D371C6"/>
    <w:rsid w:val="00D372D1"/>
    <w:rsid w:val="00D376AB"/>
    <w:rsid w:val="00D37897"/>
    <w:rsid w:val="00D379C9"/>
    <w:rsid w:val="00D37B72"/>
    <w:rsid w:val="00D404CC"/>
    <w:rsid w:val="00D40B29"/>
    <w:rsid w:val="00D40EF5"/>
    <w:rsid w:val="00D4104F"/>
    <w:rsid w:val="00D41196"/>
    <w:rsid w:val="00D412E7"/>
    <w:rsid w:val="00D416B5"/>
    <w:rsid w:val="00D41785"/>
    <w:rsid w:val="00D41B83"/>
    <w:rsid w:val="00D41E26"/>
    <w:rsid w:val="00D423DC"/>
    <w:rsid w:val="00D423DE"/>
    <w:rsid w:val="00D4265B"/>
    <w:rsid w:val="00D42976"/>
    <w:rsid w:val="00D42AD0"/>
    <w:rsid w:val="00D42AFA"/>
    <w:rsid w:val="00D42B66"/>
    <w:rsid w:val="00D42CD2"/>
    <w:rsid w:val="00D42E69"/>
    <w:rsid w:val="00D42FB4"/>
    <w:rsid w:val="00D4312E"/>
    <w:rsid w:val="00D4339B"/>
    <w:rsid w:val="00D4360C"/>
    <w:rsid w:val="00D43B70"/>
    <w:rsid w:val="00D43E23"/>
    <w:rsid w:val="00D441B2"/>
    <w:rsid w:val="00D448AC"/>
    <w:rsid w:val="00D44D00"/>
    <w:rsid w:val="00D44FB6"/>
    <w:rsid w:val="00D45021"/>
    <w:rsid w:val="00D45827"/>
    <w:rsid w:val="00D45C25"/>
    <w:rsid w:val="00D45CEE"/>
    <w:rsid w:val="00D45D07"/>
    <w:rsid w:val="00D45DD0"/>
    <w:rsid w:val="00D4622F"/>
    <w:rsid w:val="00D46460"/>
    <w:rsid w:val="00D46519"/>
    <w:rsid w:val="00D465A4"/>
    <w:rsid w:val="00D46642"/>
    <w:rsid w:val="00D46A7A"/>
    <w:rsid w:val="00D46F82"/>
    <w:rsid w:val="00D47094"/>
    <w:rsid w:val="00D47514"/>
    <w:rsid w:val="00D47703"/>
    <w:rsid w:val="00D47AC4"/>
    <w:rsid w:val="00D47BA5"/>
    <w:rsid w:val="00D47FE6"/>
    <w:rsid w:val="00D50038"/>
    <w:rsid w:val="00D50165"/>
    <w:rsid w:val="00D501B2"/>
    <w:rsid w:val="00D502FA"/>
    <w:rsid w:val="00D50349"/>
    <w:rsid w:val="00D50881"/>
    <w:rsid w:val="00D50C2B"/>
    <w:rsid w:val="00D50CD2"/>
    <w:rsid w:val="00D50F5D"/>
    <w:rsid w:val="00D5124C"/>
    <w:rsid w:val="00D5150C"/>
    <w:rsid w:val="00D51E36"/>
    <w:rsid w:val="00D52228"/>
    <w:rsid w:val="00D5240E"/>
    <w:rsid w:val="00D524A5"/>
    <w:rsid w:val="00D52578"/>
    <w:rsid w:val="00D526D7"/>
    <w:rsid w:val="00D52B83"/>
    <w:rsid w:val="00D52DAD"/>
    <w:rsid w:val="00D53234"/>
    <w:rsid w:val="00D53432"/>
    <w:rsid w:val="00D53438"/>
    <w:rsid w:val="00D5345C"/>
    <w:rsid w:val="00D534E6"/>
    <w:rsid w:val="00D5357C"/>
    <w:rsid w:val="00D5358E"/>
    <w:rsid w:val="00D536A0"/>
    <w:rsid w:val="00D537CA"/>
    <w:rsid w:val="00D53B9B"/>
    <w:rsid w:val="00D53C22"/>
    <w:rsid w:val="00D53D15"/>
    <w:rsid w:val="00D53D25"/>
    <w:rsid w:val="00D53F65"/>
    <w:rsid w:val="00D5400A"/>
    <w:rsid w:val="00D540CC"/>
    <w:rsid w:val="00D542AD"/>
    <w:rsid w:val="00D54362"/>
    <w:rsid w:val="00D543C3"/>
    <w:rsid w:val="00D54E54"/>
    <w:rsid w:val="00D5501A"/>
    <w:rsid w:val="00D55060"/>
    <w:rsid w:val="00D55221"/>
    <w:rsid w:val="00D5562F"/>
    <w:rsid w:val="00D557A3"/>
    <w:rsid w:val="00D55A40"/>
    <w:rsid w:val="00D55DCB"/>
    <w:rsid w:val="00D55FB0"/>
    <w:rsid w:val="00D5627A"/>
    <w:rsid w:val="00D56569"/>
    <w:rsid w:val="00D565B8"/>
    <w:rsid w:val="00D568EF"/>
    <w:rsid w:val="00D56911"/>
    <w:rsid w:val="00D56A12"/>
    <w:rsid w:val="00D56B8E"/>
    <w:rsid w:val="00D56CE5"/>
    <w:rsid w:val="00D5707D"/>
    <w:rsid w:val="00D5730A"/>
    <w:rsid w:val="00D57355"/>
    <w:rsid w:val="00D575F3"/>
    <w:rsid w:val="00D5769D"/>
    <w:rsid w:val="00D57C29"/>
    <w:rsid w:val="00D6022A"/>
    <w:rsid w:val="00D60561"/>
    <w:rsid w:val="00D60595"/>
    <w:rsid w:val="00D60781"/>
    <w:rsid w:val="00D607D9"/>
    <w:rsid w:val="00D6092C"/>
    <w:rsid w:val="00D60A21"/>
    <w:rsid w:val="00D60F59"/>
    <w:rsid w:val="00D614A6"/>
    <w:rsid w:val="00D61796"/>
    <w:rsid w:val="00D61A7E"/>
    <w:rsid w:val="00D61ADC"/>
    <w:rsid w:val="00D61AE7"/>
    <w:rsid w:val="00D61FCE"/>
    <w:rsid w:val="00D61FD0"/>
    <w:rsid w:val="00D62331"/>
    <w:rsid w:val="00D62464"/>
    <w:rsid w:val="00D62499"/>
    <w:rsid w:val="00D625F1"/>
    <w:rsid w:val="00D62CF0"/>
    <w:rsid w:val="00D63291"/>
    <w:rsid w:val="00D632F9"/>
    <w:rsid w:val="00D63441"/>
    <w:rsid w:val="00D63997"/>
    <w:rsid w:val="00D63D3B"/>
    <w:rsid w:val="00D64161"/>
    <w:rsid w:val="00D644CB"/>
    <w:rsid w:val="00D644D4"/>
    <w:rsid w:val="00D64747"/>
    <w:rsid w:val="00D6494C"/>
    <w:rsid w:val="00D64B0A"/>
    <w:rsid w:val="00D64DFA"/>
    <w:rsid w:val="00D65009"/>
    <w:rsid w:val="00D65869"/>
    <w:rsid w:val="00D65E5A"/>
    <w:rsid w:val="00D66099"/>
    <w:rsid w:val="00D662ED"/>
    <w:rsid w:val="00D664BF"/>
    <w:rsid w:val="00D66692"/>
    <w:rsid w:val="00D66911"/>
    <w:rsid w:val="00D66E19"/>
    <w:rsid w:val="00D670EA"/>
    <w:rsid w:val="00D67293"/>
    <w:rsid w:val="00D67446"/>
    <w:rsid w:val="00D67499"/>
    <w:rsid w:val="00D67B70"/>
    <w:rsid w:val="00D67BDD"/>
    <w:rsid w:val="00D67BE8"/>
    <w:rsid w:val="00D67CC7"/>
    <w:rsid w:val="00D67E29"/>
    <w:rsid w:val="00D70090"/>
    <w:rsid w:val="00D700E9"/>
    <w:rsid w:val="00D7036C"/>
    <w:rsid w:val="00D70476"/>
    <w:rsid w:val="00D707E9"/>
    <w:rsid w:val="00D70864"/>
    <w:rsid w:val="00D70919"/>
    <w:rsid w:val="00D70B5F"/>
    <w:rsid w:val="00D70BC1"/>
    <w:rsid w:val="00D70CFC"/>
    <w:rsid w:val="00D70FD4"/>
    <w:rsid w:val="00D71031"/>
    <w:rsid w:val="00D71271"/>
    <w:rsid w:val="00D712E5"/>
    <w:rsid w:val="00D71461"/>
    <w:rsid w:val="00D71691"/>
    <w:rsid w:val="00D71B11"/>
    <w:rsid w:val="00D720EE"/>
    <w:rsid w:val="00D7269B"/>
    <w:rsid w:val="00D726F2"/>
    <w:rsid w:val="00D728C7"/>
    <w:rsid w:val="00D7291D"/>
    <w:rsid w:val="00D7293C"/>
    <w:rsid w:val="00D72B8F"/>
    <w:rsid w:val="00D72BAC"/>
    <w:rsid w:val="00D72D3B"/>
    <w:rsid w:val="00D72D40"/>
    <w:rsid w:val="00D72D83"/>
    <w:rsid w:val="00D7333C"/>
    <w:rsid w:val="00D73404"/>
    <w:rsid w:val="00D737DE"/>
    <w:rsid w:val="00D738FC"/>
    <w:rsid w:val="00D73CB6"/>
    <w:rsid w:val="00D73FC1"/>
    <w:rsid w:val="00D74100"/>
    <w:rsid w:val="00D74669"/>
    <w:rsid w:val="00D74743"/>
    <w:rsid w:val="00D749E3"/>
    <w:rsid w:val="00D749F0"/>
    <w:rsid w:val="00D74B37"/>
    <w:rsid w:val="00D74D5E"/>
    <w:rsid w:val="00D74DC6"/>
    <w:rsid w:val="00D74EE2"/>
    <w:rsid w:val="00D7501A"/>
    <w:rsid w:val="00D75041"/>
    <w:rsid w:val="00D750DD"/>
    <w:rsid w:val="00D7514E"/>
    <w:rsid w:val="00D753DE"/>
    <w:rsid w:val="00D7549B"/>
    <w:rsid w:val="00D75775"/>
    <w:rsid w:val="00D75915"/>
    <w:rsid w:val="00D7599C"/>
    <w:rsid w:val="00D75D9A"/>
    <w:rsid w:val="00D75DAD"/>
    <w:rsid w:val="00D76206"/>
    <w:rsid w:val="00D76335"/>
    <w:rsid w:val="00D76685"/>
    <w:rsid w:val="00D7676C"/>
    <w:rsid w:val="00D76ABB"/>
    <w:rsid w:val="00D77045"/>
    <w:rsid w:val="00D773D1"/>
    <w:rsid w:val="00D7768B"/>
    <w:rsid w:val="00D778DA"/>
    <w:rsid w:val="00D77A96"/>
    <w:rsid w:val="00D77B45"/>
    <w:rsid w:val="00D77D07"/>
    <w:rsid w:val="00D77EA1"/>
    <w:rsid w:val="00D805B3"/>
    <w:rsid w:val="00D806A4"/>
    <w:rsid w:val="00D80739"/>
    <w:rsid w:val="00D80744"/>
    <w:rsid w:val="00D809B8"/>
    <w:rsid w:val="00D80F24"/>
    <w:rsid w:val="00D811EA"/>
    <w:rsid w:val="00D812B0"/>
    <w:rsid w:val="00D8149B"/>
    <w:rsid w:val="00D8166B"/>
    <w:rsid w:val="00D8179F"/>
    <w:rsid w:val="00D81927"/>
    <w:rsid w:val="00D81AB5"/>
    <w:rsid w:val="00D81C33"/>
    <w:rsid w:val="00D81C9F"/>
    <w:rsid w:val="00D81D7F"/>
    <w:rsid w:val="00D81DFD"/>
    <w:rsid w:val="00D81F51"/>
    <w:rsid w:val="00D8207B"/>
    <w:rsid w:val="00D821E9"/>
    <w:rsid w:val="00D82732"/>
    <w:rsid w:val="00D827DA"/>
    <w:rsid w:val="00D82DC8"/>
    <w:rsid w:val="00D82ED2"/>
    <w:rsid w:val="00D832A9"/>
    <w:rsid w:val="00D833FA"/>
    <w:rsid w:val="00D835B5"/>
    <w:rsid w:val="00D836E9"/>
    <w:rsid w:val="00D836EB"/>
    <w:rsid w:val="00D83773"/>
    <w:rsid w:val="00D83B15"/>
    <w:rsid w:val="00D83B5D"/>
    <w:rsid w:val="00D83C30"/>
    <w:rsid w:val="00D83DC5"/>
    <w:rsid w:val="00D83E19"/>
    <w:rsid w:val="00D83FD6"/>
    <w:rsid w:val="00D84916"/>
    <w:rsid w:val="00D84C47"/>
    <w:rsid w:val="00D85128"/>
    <w:rsid w:val="00D85221"/>
    <w:rsid w:val="00D8526B"/>
    <w:rsid w:val="00D85459"/>
    <w:rsid w:val="00D859D6"/>
    <w:rsid w:val="00D85AFB"/>
    <w:rsid w:val="00D85BDE"/>
    <w:rsid w:val="00D85ED5"/>
    <w:rsid w:val="00D86065"/>
    <w:rsid w:val="00D863C8"/>
    <w:rsid w:val="00D867E6"/>
    <w:rsid w:val="00D86C49"/>
    <w:rsid w:val="00D8707D"/>
    <w:rsid w:val="00D87225"/>
    <w:rsid w:val="00D87308"/>
    <w:rsid w:val="00D8737B"/>
    <w:rsid w:val="00D875C6"/>
    <w:rsid w:val="00D8786E"/>
    <w:rsid w:val="00D878B9"/>
    <w:rsid w:val="00D87935"/>
    <w:rsid w:val="00D87AA4"/>
    <w:rsid w:val="00D87D54"/>
    <w:rsid w:val="00D90609"/>
    <w:rsid w:val="00D9080E"/>
    <w:rsid w:val="00D90AE9"/>
    <w:rsid w:val="00D90B87"/>
    <w:rsid w:val="00D9122F"/>
    <w:rsid w:val="00D91392"/>
    <w:rsid w:val="00D914FD"/>
    <w:rsid w:val="00D91817"/>
    <w:rsid w:val="00D9194E"/>
    <w:rsid w:val="00D91A1C"/>
    <w:rsid w:val="00D91A21"/>
    <w:rsid w:val="00D91CF2"/>
    <w:rsid w:val="00D91F71"/>
    <w:rsid w:val="00D92100"/>
    <w:rsid w:val="00D92B23"/>
    <w:rsid w:val="00D92C78"/>
    <w:rsid w:val="00D933AA"/>
    <w:rsid w:val="00D933B4"/>
    <w:rsid w:val="00D9348F"/>
    <w:rsid w:val="00D93629"/>
    <w:rsid w:val="00D93DA5"/>
    <w:rsid w:val="00D93ED9"/>
    <w:rsid w:val="00D940D3"/>
    <w:rsid w:val="00D94673"/>
    <w:rsid w:val="00D94C09"/>
    <w:rsid w:val="00D94CDA"/>
    <w:rsid w:val="00D9507B"/>
    <w:rsid w:val="00D950D5"/>
    <w:rsid w:val="00D95218"/>
    <w:rsid w:val="00D95288"/>
    <w:rsid w:val="00D9538C"/>
    <w:rsid w:val="00D9571D"/>
    <w:rsid w:val="00D95BEE"/>
    <w:rsid w:val="00D95D08"/>
    <w:rsid w:val="00D95DAD"/>
    <w:rsid w:val="00D95E51"/>
    <w:rsid w:val="00D95E83"/>
    <w:rsid w:val="00D95F36"/>
    <w:rsid w:val="00D96157"/>
    <w:rsid w:val="00D9653B"/>
    <w:rsid w:val="00D9664C"/>
    <w:rsid w:val="00D96684"/>
    <w:rsid w:val="00D969B0"/>
    <w:rsid w:val="00D96A93"/>
    <w:rsid w:val="00D96E6D"/>
    <w:rsid w:val="00D96E77"/>
    <w:rsid w:val="00D970CB"/>
    <w:rsid w:val="00D971BB"/>
    <w:rsid w:val="00D979A3"/>
    <w:rsid w:val="00D97C05"/>
    <w:rsid w:val="00D97CA2"/>
    <w:rsid w:val="00DA000A"/>
    <w:rsid w:val="00DA0037"/>
    <w:rsid w:val="00DA01E0"/>
    <w:rsid w:val="00DA0757"/>
    <w:rsid w:val="00DA0A0B"/>
    <w:rsid w:val="00DA0BE7"/>
    <w:rsid w:val="00DA0D1C"/>
    <w:rsid w:val="00DA10C1"/>
    <w:rsid w:val="00DA15D7"/>
    <w:rsid w:val="00DA1BA7"/>
    <w:rsid w:val="00DA2079"/>
    <w:rsid w:val="00DA20F9"/>
    <w:rsid w:val="00DA2369"/>
    <w:rsid w:val="00DA238E"/>
    <w:rsid w:val="00DA23EF"/>
    <w:rsid w:val="00DA2523"/>
    <w:rsid w:val="00DA261F"/>
    <w:rsid w:val="00DA2A12"/>
    <w:rsid w:val="00DA2DC6"/>
    <w:rsid w:val="00DA31F0"/>
    <w:rsid w:val="00DA382F"/>
    <w:rsid w:val="00DA39C7"/>
    <w:rsid w:val="00DA39C9"/>
    <w:rsid w:val="00DA3EDD"/>
    <w:rsid w:val="00DA449A"/>
    <w:rsid w:val="00DA4610"/>
    <w:rsid w:val="00DA496C"/>
    <w:rsid w:val="00DA4BB3"/>
    <w:rsid w:val="00DA4C04"/>
    <w:rsid w:val="00DA4C8E"/>
    <w:rsid w:val="00DA4D16"/>
    <w:rsid w:val="00DA4DB5"/>
    <w:rsid w:val="00DA4FB4"/>
    <w:rsid w:val="00DA5017"/>
    <w:rsid w:val="00DA50D2"/>
    <w:rsid w:val="00DA511A"/>
    <w:rsid w:val="00DA51E5"/>
    <w:rsid w:val="00DA5432"/>
    <w:rsid w:val="00DA567B"/>
    <w:rsid w:val="00DA5726"/>
    <w:rsid w:val="00DA5ED8"/>
    <w:rsid w:val="00DA6359"/>
    <w:rsid w:val="00DA64A4"/>
    <w:rsid w:val="00DA66BE"/>
    <w:rsid w:val="00DA6AB4"/>
    <w:rsid w:val="00DA6C61"/>
    <w:rsid w:val="00DA6D52"/>
    <w:rsid w:val="00DA6D75"/>
    <w:rsid w:val="00DA70E5"/>
    <w:rsid w:val="00DA70F1"/>
    <w:rsid w:val="00DA70FE"/>
    <w:rsid w:val="00DA7203"/>
    <w:rsid w:val="00DA73EE"/>
    <w:rsid w:val="00DA74EA"/>
    <w:rsid w:val="00DB02B5"/>
    <w:rsid w:val="00DB0342"/>
    <w:rsid w:val="00DB05B6"/>
    <w:rsid w:val="00DB0826"/>
    <w:rsid w:val="00DB087C"/>
    <w:rsid w:val="00DB0976"/>
    <w:rsid w:val="00DB0A85"/>
    <w:rsid w:val="00DB0B26"/>
    <w:rsid w:val="00DB0BEA"/>
    <w:rsid w:val="00DB0FB0"/>
    <w:rsid w:val="00DB10AC"/>
    <w:rsid w:val="00DB12A4"/>
    <w:rsid w:val="00DB14B4"/>
    <w:rsid w:val="00DB177E"/>
    <w:rsid w:val="00DB1958"/>
    <w:rsid w:val="00DB19A3"/>
    <w:rsid w:val="00DB1D5C"/>
    <w:rsid w:val="00DB1EE8"/>
    <w:rsid w:val="00DB2148"/>
    <w:rsid w:val="00DB22CB"/>
    <w:rsid w:val="00DB2421"/>
    <w:rsid w:val="00DB24F5"/>
    <w:rsid w:val="00DB260E"/>
    <w:rsid w:val="00DB2A65"/>
    <w:rsid w:val="00DB2B28"/>
    <w:rsid w:val="00DB2D18"/>
    <w:rsid w:val="00DB2D90"/>
    <w:rsid w:val="00DB301B"/>
    <w:rsid w:val="00DB30FC"/>
    <w:rsid w:val="00DB3A32"/>
    <w:rsid w:val="00DB3C4A"/>
    <w:rsid w:val="00DB3F12"/>
    <w:rsid w:val="00DB3F13"/>
    <w:rsid w:val="00DB3F7E"/>
    <w:rsid w:val="00DB4154"/>
    <w:rsid w:val="00DB420F"/>
    <w:rsid w:val="00DB46EC"/>
    <w:rsid w:val="00DB4ADE"/>
    <w:rsid w:val="00DB4C4B"/>
    <w:rsid w:val="00DB4D5E"/>
    <w:rsid w:val="00DB52AF"/>
    <w:rsid w:val="00DB5AD3"/>
    <w:rsid w:val="00DB5DA8"/>
    <w:rsid w:val="00DB61F0"/>
    <w:rsid w:val="00DB620A"/>
    <w:rsid w:val="00DB6301"/>
    <w:rsid w:val="00DB6340"/>
    <w:rsid w:val="00DB63D7"/>
    <w:rsid w:val="00DB64B5"/>
    <w:rsid w:val="00DB6558"/>
    <w:rsid w:val="00DB67B7"/>
    <w:rsid w:val="00DB6883"/>
    <w:rsid w:val="00DB68D8"/>
    <w:rsid w:val="00DB699B"/>
    <w:rsid w:val="00DB6A8D"/>
    <w:rsid w:val="00DB6C22"/>
    <w:rsid w:val="00DB7296"/>
    <w:rsid w:val="00DB79DF"/>
    <w:rsid w:val="00DB7BF1"/>
    <w:rsid w:val="00DC0169"/>
    <w:rsid w:val="00DC02C7"/>
    <w:rsid w:val="00DC061E"/>
    <w:rsid w:val="00DC0946"/>
    <w:rsid w:val="00DC09B8"/>
    <w:rsid w:val="00DC0D34"/>
    <w:rsid w:val="00DC1286"/>
    <w:rsid w:val="00DC1319"/>
    <w:rsid w:val="00DC1A11"/>
    <w:rsid w:val="00DC1ADA"/>
    <w:rsid w:val="00DC1C34"/>
    <w:rsid w:val="00DC2020"/>
    <w:rsid w:val="00DC2038"/>
    <w:rsid w:val="00DC22D4"/>
    <w:rsid w:val="00DC2606"/>
    <w:rsid w:val="00DC2953"/>
    <w:rsid w:val="00DC2BA5"/>
    <w:rsid w:val="00DC2C51"/>
    <w:rsid w:val="00DC2E0D"/>
    <w:rsid w:val="00DC2E3B"/>
    <w:rsid w:val="00DC2EF6"/>
    <w:rsid w:val="00DC33C5"/>
    <w:rsid w:val="00DC3791"/>
    <w:rsid w:val="00DC3E2D"/>
    <w:rsid w:val="00DC3FF8"/>
    <w:rsid w:val="00DC4088"/>
    <w:rsid w:val="00DC472A"/>
    <w:rsid w:val="00DC4941"/>
    <w:rsid w:val="00DC4AB0"/>
    <w:rsid w:val="00DC4CE9"/>
    <w:rsid w:val="00DC4F7B"/>
    <w:rsid w:val="00DC5096"/>
    <w:rsid w:val="00DC50D4"/>
    <w:rsid w:val="00DC5866"/>
    <w:rsid w:val="00DC5965"/>
    <w:rsid w:val="00DC59A7"/>
    <w:rsid w:val="00DC5E6A"/>
    <w:rsid w:val="00DC5FE5"/>
    <w:rsid w:val="00DC6224"/>
    <w:rsid w:val="00DC6412"/>
    <w:rsid w:val="00DC6750"/>
    <w:rsid w:val="00DC6CA9"/>
    <w:rsid w:val="00DC6F0A"/>
    <w:rsid w:val="00DC6FCD"/>
    <w:rsid w:val="00DC7116"/>
    <w:rsid w:val="00DC73CD"/>
    <w:rsid w:val="00DC75FD"/>
    <w:rsid w:val="00DC761B"/>
    <w:rsid w:val="00DC77E0"/>
    <w:rsid w:val="00DC7870"/>
    <w:rsid w:val="00DC7962"/>
    <w:rsid w:val="00DC7B98"/>
    <w:rsid w:val="00DC7C09"/>
    <w:rsid w:val="00DC7D3A"/>
    <w:rsid w:val="00DC7F0F"/>
    <w:rsid w:val="00DD0089"/>
    <w:rsid w:val="00DD0339"/>
    <w:rsid w:val="00DD061C"/>
    <w:rsid w:val="00DD06DD"/>
    <w:rsid w:val="00DD0882"/>
    <w:rsid w:val="00DD098C"/>
    <w:rsid w:val="00DD099B"/>
    <w:rsid w:val="00DD0A4E"/>
    <w:rsid w:val="00DD0AF9"/>
    <w:rsid w:val="00DD0C92"/>
    <w:rsid w:val="00DD0FED"/>
    <w:rsid w:val="00DD10A7"/>
    <w:rsid w:val="00DD114A"/>
    <w:rsid w:val="00DD1158"/>
    <w:rsid w:val="00DD12D1"/>
    <w:rsid w:val="00DD1573"/>
    <w:rsid w:val="00DD1593"/>
    <w:rsid w:val="00DD16CA"/>
    <w:rsid w:val="00DD17B8"/>
    <w:rsid w:val="00DD1A6B"/>
    <w:rsid w:val="00DD1BF1"/>
    <w:rsid w:val="00DD2100"/>
    <w:rsid w:val="00DD2206"/>
    <w:rsid w:val="00DD22B7"/>
    <w:rsid w:val="00DD22F4"/>
    <w:rsid w:val="00DD2AF8"/>
    <w:rsid w:val="00DD2F47"/>
    <w:rsid w:val="00DD3017"/>
    <w:rsid w:val="00DD3023"/>
    <w:rsid w:val="00DD3038"/>
    <w:rsid w:val="00DD36B8"/>
    <w:rsid w:val="00DD3745"/>
    <w:rsid w:val="00DD37F1"/>
    <w:rsid w:val="00DD39A3"/>
    <w:rsid w:val="00DD3BA6"/>
    <w:rsid w:val="00DD3C44"/>
    <w:rsid w:val="00DD3D3A"/>
    <w:rsid w:val="00DD3F2A"/>
    <w:rsid w:val="00DD409C"/>
    <w:rsid w:val="00DD4331"/>
    <w:rsid w:val="00DD43BF"/>
    <w:rsid w:val="00DD442C"/>
    <w:rsid w:val="00DD4777"/>
    <w:rsid w:val="00DD487E"/>
    <w:rsid w:val="00DD48AC"/>
    <w:rsid w:val="00DD4984"/>
    <w:rsid w:val="00DD49A6"/>
    <w:rsid w:val="00DD4B4F"/>
    <w:rsid w:val="00DD5318"/>
    <w:rsid w:val="00DD5AF9"/>
    <w:rsid w:val="00DD5DAA"/>
    <w:rsid w:val="00DD63FC"/>
    <w:rsid w:val="00DD672F"/>
    <w:rsid w:val="00DD6764"/>
    <w:rsid w:val="00DD6A4C"/>
    <w:rsid w:val="00DD6DFA"/>
    <w:rsid w:val="00DD7243"/>
    <w:rsid w:val="00DD74A2"/>
    <w:rsid w:val="00DD7631"/>
    <w:rsid w:val="00DD77E1"/>
    <w:rsid w:val="00DE00BC"/>
    <w:rsid w:val="00DE033C"/>
    <w:rsid w:val="00DE04A4"/>
    <w:rsid w:val="00DE07A4"/>
    <w:rsid w:val="00DE1520"/>
    <w:rsid w:val="00DE19AA"/>
    <w:rsid w:val="00DE1A1B"/>
    <w:rsid w:val="00DE1B6F"/>
    <w:rsid w:val="00DE1B95"/>
    <w:rsid w:val="00DE242D"/>
    <w:rsid w:val="00DE2743"/>
    <w:rsid w:val="00DE274F"/>
    <w:rsid w:val="00DE2794"/>
    <w:rsid w:val="00DE2A58"/>
    <w:rsid w:val="00DE2B8B"/>
    <w:rsid w:val="00DE2E7F"/>
    <w:rsid w:val="00DE2F6F"/>
    <w:rsid w:val="00DE3093"/>
    <w:rsid w:val="00DE31B6"/>
    <w:rsid w:val="00DE333F"/>
    <w:rsid w:val="00DE3385"/>
    <w:rsid w:val="00DE33A9"/>
    <w:rsid w:val="00DE3B07"/>
    <w:rsid w:val="00DE3F16"/>
    <w:rsid w:val="00DE47E5"/>
    <w:rsid w:val="00DE4A7B"/>
    <w:rsid w:val="00DE4C30"/>
    <w:rsid w:val="00DE4D03"/>
    <w:rsid w:val="00DE4D9A"/>
    <w:rsid w:val="00DE503B"/>
    <w:rsid w:val="00DE5138"/>
    <w:rsid w:val="00DE5302"/>
    <w:rsid w:val="00DE543E"/>
    <w:rsid w:val="00DE553D"/>
    <w:rsid w:val="00DE56E3"/>
    <w:rsid w:val="00DE5882"/>
    <w:rsid w:val="00DE5990"/>
    <w:rsid w:val="00DE5C3D"/>
    <w:rsid w:val="00DE60A4"/>
    <w:rsid w:val="00DE6329"/>
    <w:rsid w:val="00DE664A"/>
    <w:rsid w:val="00DE6859"/>
    <w:rsid w:val="00DE688C"/>
    <w:rsid w:val="00DE6BBB"/>
    <w:rsid w:val="00DE6D17"/>
    <w:rsid w:val="00DE6D32"/>
    <w:rsid w:val="00DE7039"/>
    <w:rsid w:val="00DE724B"/>
    <w:rsid w:val="00DE72D3"/>
    <w:rsid w:val="00DE7301"/>
    <w:rsid w:val="00DE7505"/>
    <w:rsid w:val="00DE7590"/>
    <w:rsid w:val="00DE79AE"/>
    <w:rsid w:val="00DE7C8F"/>
    <w:rsid w:val="00DF00C6"/>
    <w:rsid w:val="00DF0502"/>
    <w:rsid w:val="00DF054A"/>
    <w:rsid w:val="00DF07F2"/>
    <w:rsid w:val="00DF094B"/>
    <w:rsid w:val="00DF0CC2"/>
    <w:rsid w:val="00DF0DCA"/>
    <w:rsid w:val="00DF1171"/>
    <w:rsid w:val="00DF12AC"/>
    <w:rsid w:val="00DF137A"/>
    <w:rsid w:val="00DF1391"/>
    <w:rsid w:val="00DF21AB"/>
    <w:rsid w:val="00DF23C3"/>
    <w:rsid w:val="00DF246C"/>
    <w:rsid w:val="00DF2AD7"/>
    <w:rsid w:val="00DF2E15"/>
    <w:rsid w:val="00DF2E5C"/>
    <w:rsid w:val="00DF302A"/>
    <w:rsid w:val="00DF3087"/>
    <w:rsid w:val="00DF30FD"/>
    <w:rsid w:val="00DF310E"/>
    <w:rsid w:val="00DF3114"/>
    <w:rsid w:val="00DF3473"/>
    <w:rsid w:val="00DF34A3"/>
    <w:rsid w:val="00DF38FC"/>
    <w:rsid w:val="00DF3ECB"/>
    <w:rsid w:val="00DF436A"/>
    <w:rsid w:val="00DF458D"/>
    <w:rsid w:val="00DF479E"/>
    <w:rsid w:val="00DF4AFC"/>
    <w:rsid w:val="00DF5C97"/>
    <w:rsid w:val="00DF5E2D"/>
    <w:rsid w:val="00DF605D"/>
    <w:rsid w:val="00DF61DD"/>
    <w:rsid w:val="00DF632F"/>
    <w:rsid w:val="00DF6910"/>
    <w:rsid w:val="00DF6B88"/>
    <w:rsid w:val="00DF739A"/>
    <w:rsid w:val="00DF7453"/>
    <w:rsid w:val="00DF7F62"/>
    <w:rsid w:val="00E00A34"/>
    <w:rsid w:val="00E00AF9"/>
    <w:rsid w:val="00E00B10"/>
    <w:rsid w:val="00E00E25"/>
    <w:rsid w:val="00E0125C"/>
    <w:rsid w:val="00E01624"/>
    <w:rsid w:val="00E01795"/>
    <w:rsid w:val="00E018A5"/>
    <w:rsid w:val="00E018E7"/>
    <w:rsid w:val="00E019BF"/>
    <w:rsid w:val="00E01DC6"/>
    <w:rsid w:val="00E01E1C"/>
    <w:rsid w:val="00E01EDE"/>
    <w:rsid w:val="00E01FF3"/>
    <w:rsid w:val="00E020B4"/>
    <w:rsid w:val="00E022B5"/>
    <w:rsid w:val="00E024D2"/>
    <w:rsid w:val="00E026FB"/>
    <w:rsid w:val="00E027A1"/>
    <w:rsid w:val="00E02A87"/>
    <w:rsid w:val="00E02B00"/>
    <w:rsid w:val="00E02C32"/>
    <w:rsid w:val="00E02C43"/>
    <w:rsid w:val="00E02C8A"/>
    <w:rsid w:val="00E02EF9"/>
    <w:rsid w:val="00E0333B"/>
    <w:rsid w:val="00E034EF"/>
    <w:rsid w:val="00E0362B"/>
    <w:rsid w:val="00E03729"/>
    <w:rsid w:val="00E03EBF"/>
    <w:rsid w:val="00E0409D"/>
    <w:rsid w:val="00E04797"/>
    <w:rsid w:val="00E0482D"/>
    <w:rsid w:val="00E048B9"/>
    <w:rsid w:val="00E04AA8"/>
    <w:rsid w:val="00E0529F"/>
    <w:rsid w:val="00E05431"/>
    <w:rsid w:val="00E055CC"/>
    <w:rsid w:val="00E056B3"/>
    <w:rsid w:val="00E056E4"/>
    <w:rsid w:val="00E05733"/>
    <w:rsid w:val="00E05A13"/>
    <w:rsid w:val="00E05B74"/>
    <w:rsid w:val="00E05C3F"/>
    <w:rsid w:val="00E05D4C"/>
    <w:rsid w:val="00E06085"/>
    <w:rsid w:val="00E060E6"/>
    <w:rsid w:val="00E062B0"/>
    <w:rsid w:val="00E06740"/>
    <w:rsid w:val="00E069E5"/>
    <w:rsid w:val="00E06AF9"/>
    <w:rsid w:val="00E06BE5"/>
    <w:rsid w:val="00E0705F"/>
    <w:rsid w:val="00E07147"/>
    <w:rsid w:val="00E07562"/>
    <w:rsid w:val="00E0757C"/>
    <w:rsid w:val="00E078CB"/>
    <w:rsid w:val="00E079EF"/>
    <w:rsid w:val="00E07AA2"/>
    <w:rsid w:val="00E07D76"/>
    <w:rsid w:val="00E07E3F"/>
    <w:rsid w:val="00E07F2C"/>
    <w:rsid w:val="00E103A0"/>
    <w:rsid w:val="00E1055B"/>
    <w:rsid w:val="00E105E6"/>
    <w:rsid w:val="00E10893"/>
    <w:rsid w:val="00E1098E"/>
    <w:rsid w:val="00E10A45"/>
    <w:rsid w:val="00E111EC"/>
    <w:rsid w:val="00E11CDA"/>
    <w:rsid w:val="00E11D42"/>
    <w:rsid w:val="00E11EA9"/>
    <w:rsid w:val="00E12094"/>
    <w:rsid w:val="00E1271D"/>
    <w:rsid w:val="00E12986"/>
    <w:rsid w:val="00E12B00"/>
    <w:rsid w:val="00E12D87"/>
    <w:rsid w:val="00E131AF"/>
    <w:rsid w:val="00E1338F"/>
    <w:rsid w:val="00E13544"/>
    <w:rsid w:val="00E1361A"/>
    <w:rsid w:val="00E136F1"/>
    <w:rsid w:val="00E13756"/>
    <w:rsid w:val="00E139BE"/>
    <w:rsid w:val="00E13D1F"/>
    <w:rsid w:val="00E142C1"/>
    <w:rsid w:val="00E1477F"/>
    <w:rsid w:val="00E149A8"/>
    <w:rsid w:val="00E14B90"/>
    <w:rsid w:val="00E14C74"/>
    <w:rsid w:val="00E14DBA"/>
    <w:rsid w:val="00E1505D"/>
    <w:rsid w:val="00E1520E"/>
    <w:rsid w:val="00E15457"/>
    <w:rsid w:val="00E15516"/>
    <w:rsid w:val="00E156A3"/>
    <w:rsid w:val="00E158A6"/>
    <w:rsid w:val="00E15D1A"/>
    <w:rsid w:val="00E15DBD"/>
    <w:rsid w:val="00E16180"/>
    <w:rsid w:val="00E16234"/>
    <w:rsid w:val="00E163E2"/>
    <w:rsid w:val="00E16402"/>
    <w:rsid w:val="00E16550"/>
    <w:rsid w:val="00E165C5"/>
    <w:rsid w:val="00E16A05"/>
    <w:rsid w:val="00E16DD9"/>
    <w:rsid w:val="00E16FC7"/>
    <w:rsid w:val="00E17234"/>
    <w:rsid w:val="00E178FF"/>
    <w:rsid w:val="00E17E01"/>
    <w:rsid w:val="00E17F3F"/>
    <w:rsid w:val="00E20085"/>
    <w:rsid w:val="00E201BC"/>
    <w:rsid w:val="00E2021D"/>
    <w:rsid w:val="00E20371"/>
    <w:rsid w:val="00E204ED"/>
    <w:rsid w:val="00E206CE"/>
    <w:rsid w:val="00E20A31"/>
    <w:rsid w:val="00E20B18"/>
    <w:rsid w:val="00E20B20"/>
    <w:rsid w:val="00E20C30"/>
    <w:rsid w:val="00E20CC7"/>
    <w:rsid w:val="00E20F0C"/>
    <w:rsid w:val="00E20FBA"/>
    <w:rsid w:val="00E21207"/>
    <w:rsid w:val="00E21442"/>
    <w:rsid w:val="00E219A2"/>
    <w:rsid w:val="00E21B10"/>
    <w:rsid w:val="00E21C6D"/>
    <w:rsid w:val="00E223F1"/>
    <w:rsid w:val="00E22888"/>
    <w:rsid w:val="00E22F2A"/>
    <w:rsid w:val="00E233DB"/>
    <w:rsid w:val="00E2345F"/>
    <w:rsid w:val="00E23B3F"/>
    <w:rsid w:val="00E23F66"/>
    <w:rsid w:val="00E240C9"/>
    <w:rsid w:val="00E242E1"/>
    <w:rsid w:val="00E243FF"/>
    <w:rsid w:val="00E2453A"/>
    <w:rsid w:val="00E2487D"/>
    <w:rsid w:val="00E24AC4"/>
    <w:rsid w:val="00E24E05"/>
    <w:rsid w:val="00E24EF3"/>
    <w:rsid w:val="00E24FF9"/>
    <w:rsid w:val="00E25086"/>
    <w:rsid w:val="00E255A1"/>
    <w:rsid w:val="00E255C6"/>
    <w:rsid w:val="00E255EF"/>
    <w:rsid w:val="00E25CD7"/>
    <w:rsid w:val="00E25D25"/>
    <w:rsid w:val="00E25E68"/>
    <w:rsid w:val="00E25ECB"/>
    <w:rsid w:val="00E25ED0"/>
    <w:rsid w:val="00E26137"/>
    <w:rsid w:val="00E2678B"/>
    <w:rsid w:val="00E267C6"/>
    <w:rsid w:val="00E268FD"/>
    <w:rsid w:val="00E26B2A"/>
    <w:rsid w:val="00E26BA6"/>
    <w:rsid w:val="00E26FD4"/>
    <w:rsid w:val="00E27295"/>
    <w:rsid w:val="00E27325"/>
    <w:rsid w:val="00E27510"/>
    <w:rsid w:val="00E275EE"/>
    <w:rsid w:val="00E27664"/>
    <w:rsid w:val="00E27BEF"/>
    <w:rsid w:val="00E27CF5"/>
    <w:rsid w:val="00E27E79"/>
    <w:rsid w:val="00E27F03"/>
    <w:rsid w:val="00E30160"/>
    <w:rsid w:val="00E30BDC"/>
    <w:rsid w:val="00E30E94"/>
    <w:rsid w:val="00E30EAB"/>
    <w:rsid w:val="00E30EC6"/>
    <w:rsid w:val="00E311E5"/>
    <w:rsid w:val="00E3128D"/>
    <w:rsid w:val="00E314D5"/>
    <w:rsid w:val="00E31A0D"/>
    <w:rsid w:val="00E31B37"/>
    <w:rsid w:val="00E31F46"/>
    <w:rsid w:val="00E32028"/>
    <w:rsid w:val="00E32140"/>
    <w:rsid w:val="00E3219C"/>
    <w:rsid w:val="00E3291F"/>
    <w:rsid w:val="00E32A7D"/>
    <w:rsid w:val="00E33412"/>
    <w:rsid w:val="00E3375D"/>
    <w:rsid w:val="00E338E9"/>
    <w:rsid w:val="00E33950"/>
    <w:rsid w:val="00E3404D"/>
    <w:rsid w:val="00E34489"/>
    <w:rsid w:val="00E3451D"/>
    <w:rsid w:val="00E34671"/>
    <w:rsid w:val="00E349E0"/>
    <w:rsid w:val="00E34A48"/>
    <w:rsid w:val="00E34CEE"/>
    <w:rsid w:val="00E34D14"/>
    <w:rsid w:val="00E34FF3"/>
    <w:rsid w:val="00E35041"/>
    <w:rsid w:val="00E35241"/>
    <w:rsid w:val="00E3566F"/>
    <w:rsid w:val="00E35725"/>
    <w:rsid w:val="00E35739"/>
    <w:rsid w:val="00E359F0"/>
    <w:rsid w:val="00E35FEE"/>
    <w:rsid w:val="00E3600C"/>
    <w:rsid w:val="00E36098"/>
    <w:rsid w:val="00E36519"/>
    <w:rsid w:val="00E3695F"/>
    <w:rsid w:val="00E36CE8"/>
    <w:rsid w:val="00E36F5E"/>
    <w:rsid w:val="00E36F6E"/>
    <w:rsid w:val="00E37440"/>
    <w:rsid w:val="00E379EC"/>
    <w:rsid w:val="00E37B7D"/>
    <w:rsid w:val="00E4053C"/>
    <w:rsid w:val="00E409B1"/>
    <w:rsid w:val="00E41176"/>
    <w:rsid w:val="00E4170B"/>
    <w:rsid w:val="00E4190F"/>
    <w:rsid w:val="00E41AC4"/>
    <w:rsid w:val="00E41B09"/>
    <w:rsid w:val="00E41DF4"/>
    <w:rsid w:val="00E41E3D"/>
    <w:rsid w:val="00E42028"/>
    <w:rsid w:val="00E42659"/>
    <w:rsid w:val="00E42C1A"/>
    <w:rsid w:val="00E42D19"/>
    <w:rsid w:val="00E42EDF"/>
    <w:rsid w:val="00E43037"/>
    <w:rsid w:val="00E43160"/>
    <w:rsid w:val="00E434C5"/>
    <w:rsid w:val="00E4382E"/>
    <w:rsid w:val="00E438D8"/>
    <w:rsid w:val="00E438E0"/>
    <w:rsid w:val="00E43B30"/>
    <w:rsid w:val="00E44039"/>
    <w:rsid w:val="00E440A4"/>
    <w:rsid w:val="00E442F6"/>
    <w:rsid w:val="00E447DB"/>
    <w:rsid w:val="00E44DEE"/>
    <w:rsid w:val="00E44DF6"/>
    <w:rsid w:val="00E450EF"/>
    <w:rsid w:val="00E45474"/>
    <w:rsid w:val="00E45654"/>
    <w:rsid w:val="00E45863"/>
    <w:rsid w:val="00E4589F"/>
    <w:rsid w:val="00E458FE"/>
    <w:rsid w:val="00E45B91"/>
    <w:rsid w:val="00E45CE5"/>
    <w:rsid w:val="00E45EEA"/>
    <w:rsid w:val="00E45FC7"/>
    <w:rsid w:val="00E4621E"/>
    <w:rsid w:val="00E462CF"/>
    <w:rsid w:val="00E4648C"/>
    <w:rsid w:val="00E467FF"/>
    <w:rsid w:val="00E47532"/>
    <w:rsid w:val="00E47654"/>
    <w:rsid w:val="00E47E7A"/>
    <w:rsid w:val="00E47F65"/>
    <w:rsid w:val="00E47F73"/>
    <w:rsid w:val="00E5005A"/>
    <w:rsid w:val="00E500B2"/>
    <w:rsid w:val="00E502C2"/>
    <w:rsid w:val="00E50304"/>
    <w:rsid w:val="00E503B4"/>
    <w:rsid w:val="00E50716"/>
    <w:rsid w:val="00E50DF7"/>
    <w:rsid w:val="00E50DF9"/>
    <w:rsid w:val="00E50ECD"/>
    <w:rsid w:val="00E50F99"/>
    <w:rsid w:val="00E50FD8"/>
    <w:rsid w:val="00E51228"/>
    <w:rsid w:val="00E51499"/>
    <w:rsid w:val="00E5179C"/>
    <w:rsid w:val="00E5192F"/>
    <w:rsid w:val="00E5198C"/>
    <w:rsid w:val="00E51AD9"/>
    <w:rsid w:val="00E51CBE"/>
    <w:rsid w:val="00E51E7A"/>
    <w:rsid w:val="00E5247F"/>
    <w:rsid w:val="00E525F8"/>
    <w:rsid w:val="00E5264C"/>
    <w:rsid w:val="00E52A28"/>
    <w:rsid w:val="00E52C8E"/>
    <w:rsid w:val="00E52E5A"/>
    <w:rsid w:val="00E530FD"/>
    <w:rsid w:val="00E53200"/>
    <w:rsid w:val="00E53494"/>
    <w:rsid w:val="00E538B0"/>
    <w:rsid w:val="00E53C14"/>
    <w:rsid w:val="00E53CA3"/>
    <w:rsid w:val="00E5489B"/>
    <w:rsid w:val="00E54A54"/>
    <w:rsid w:val="00E54E24"/>
    <w:rsid w:val="00E55040"/>
    <w:rsid w:val="00E550DA"/>
    <w:rsid w:val="00E55516"/>
    <w:rsid w:val="00E55800"/>
    <w:rsid w:val="00E55FF8"/>
    <w:rsid w:val="00E560E0"/>
    <w:rsid w:val="00E5638F"/>
    <w:rsid w:val="00E56620"/>
    <w:rsid w:val="00E56739"/>
    <w:rsid w:val="00E56975"/>
    <w:rsid w:val="00E56C26"/>
    <w:rsid w:val="00E571EE"/>
    <w:rsid w:val="00E573B3"/>
    <w:rsid w:val="00E5754C"/>
    <w:rsid w:val="00E5780D"/>
    <w:rsid w:val="00E57ABF"/>
    <w:rsid w:val="00E57AD8"/>
    <w:rsid w:val="00E605F7"/>
    <w:rsid w:val="00E60873"/>
    <w:rsid w:val="00E608AE"/>
    <w:rsid w:val="00E609B7"/>
    <w:rsid w:val="00E60A18"/>
    <w:rsid w:val="00E60B86"/>
    <w:rsid w:val="00E60D47"/>
    <w:rsid w:val="00E60DEB"/>
    <w:rsid w:val="00E60ECD"/>
    <w:rsid w:val="00E60FAE"/>
    <w:rsid w:val="00E60FE3"/>
    <w:rsid w:val="00E61442"/>
    <w:rsid w:val="00E6168A"/>
    <w:rsid w:val="00E619DA"/>
    <w:rsid w:val="00E6223D"/>
    <w:rsid w:val="00E62331"/>
    <w:rsid w:val="00E624D5"/>
    <w:rsid w:val="00E625D2"/>
    <w:rsid w:val="00E625DF"/>
    <w:rsid w:val="00E627AE"/>
    <w:rsid w:val="00E627F6"/>
    <w:rsid w:val="00E628C3"/>
    <w:rsid w:val="00E62F3C"/>
    <w:rsid w:val="00E6359B"/>
    <w:rsid w:val="00E637C6"/>
    <w:rsid w:val="00E63E0A"/>
    <w:rsid w:val="00E6467A"/>
    <w:rsid w:val="00E64748"/>
    <w:rsid w:val="00E6493E"/>
    <w:rsid w:val="00E649F4"/>
    <w:rsid w:val="00E64B30"/>
    <w:rsid w:val="00E64C2E"/>
    <w:rsid w:val="00E64F30"/>
    <w:rsid w:val="00E6502B"/>
    <w:rsid w:val="00E65222"/>
    <w:rsid w:val="00E65688"/>
    <w:rsid w:val="00E65C50"/>
    <w:rsid w:val="00E65C9C"/>
    <w:rsid w:val="00E6762A"/>
    <w:rsid w:val="00E67794"/>
    <w:rsid w:val="00E6795E"/>
    <w:rsid w:val="00E6796D"/>
    <w:rsid w:val="00E67B65"/>
    <w:rsid w:val="00E67FAC"/>
    <w:rsid w:val="00E70355"/>
    <w:rsid w:val="00E705C4"/>
    <w:rsid w:val="00E706CD"/>
    <w:rsid w:val="00E707CE"/>
    <w:rsid w:val="00E70995"/>
    <w:rsid w:val="00E70A99"/>
    <w:rsid w:val="00E711B6"/>
    <w:rsid w:val="00E717DD"/>
    <w:rsid w:val="00E71DCC"/>
    <w:rsid w:val="00E7214B"/>
    <w:rsid w:val="00E7225E"/>
    <w:rsid w:val="00E725B7"/>
    <w:rsid w:val="00E7291E"/>
    <w:rsid w:val="00E72A60"/>
    <w:rsid w:val="00E72C43"/>
    <w:rsid w:val="00E72C89"/>
    <w:rsid w:val="00E72CE2"/>
    <w:rsid w:val="00E7313F"/>
    <w:rsid w:val="00E73576"/>
    <w:rsid w:val="00E73954"/>
    <w:rsid w:val="00E73A51"/>
    <w:rsid w:val="00E73A8C"/>
    <w:rsid w:val="00E73ABB"/>
    <w:rsid w:val="00E73B06"/>
    <w:rsid w:val="00E74144"/>
    <w:rsid w:val="00E74207"/>
    <w:rsid w:val="00E74A6A"/>
    <w:rsid w:val="00E74AE8"/>
    <w:rsid w:val="00E74C5D"/>
    <w:rsid w:val="00E74C69"/>
    <w:rsid w:val="00E74CE1"/>
    <w:rsid w:val="00E74FC5"/>
    <w:rsid w:val="00E756C3"/>
    <w:rsid w:val="00E75AA6"/>
    <w:rsid w:val="00E75E04"/>
    <w:rsid w:val="00E76104"/>
    <w:rsid w:val="00E7618D"/>
    <w:rsid w:val="00E76F85"/>
    <w:rsid w:val="00E774F1"/>
    <w:rsid w:val="00E776F3"/>
    <w:rsid w:val="00E77760"/>
    <w:rsid w:val="00E77C2A"/>
    <w:rsid w:val="00E77F66"/>
    <w:rsid w:val="00E80648"/>
    <w:rsid w:val="00E80AD5"/>
    <w:rsid w:val="00E80BD3"/>
    <w:rsid w:val="00E80C5C"/>
    <w:rsid w:val="00E80F06"/>
    <w:rsid w:val="00E81268"/>
    <w:rsid w:val="00E812DB"/>
    <w:rsid w:val="00E81452"/>
    <w:rsid w:val="00E81C8F"/>
    <w:rsid w:val="00E82405"/>
    <w:rsid w:val="00E824FE"/>
    <w:rsid w:val="00E82F7A"/>
    <w:rsid w:val="00E82F91"/>
    <w:rsid w:val="00E8363A"/>
    <w:rsid w:val="00E83660"/>
    <w:rsid w:val="00E837E1"/>
    <w:rsid w:val="00E83985"/>
    <w:rsid w:val="00E839EC"/>
    <w:rsid w:val="00E83A9D"/>
    <w:rsid w:val="00E84157"/>
    <w:rsid w:val="00E84280"/>
    <w:rsid w:val="00E84489"/>
    <w:rsid w:val="00E84614"/>
    <w:rsid w:val="00E8488E"/>
    <w:rsid w:val="00E84DFA"/>
    <w:rsid w:val="00E84F93"/>
    <w:rsid w:val="00E8525D"/>
    <w:rsid w:val="00E85840"/>
    <w:rsid w:val="00E8588F"/>
    <w:rsid w:val="00E85A11"/>
    <w:rsid w:val="00E85AF3"/>
    <w:rsid w:val="00E85DA3"/>
    <w:rsid w:val="00E85F22"/>
    <w:rsid w:val="00E85F4F"/>
    <w:rsid w:val="00E86C0E"/>
    <w:rsid w:val="00E86C4F"/>
    <w:rsid w:val="00E86D4D"/>
    <w:rsid w:val="00E86DD5"/>
    <w:rsid w:val="00E86DD7"/>
    <w:rsid w:val="00E86E7E"/>
    <w:rsid w:val="00E87283"/>
    <w:rsid w:val="00E87314"/>
    <w:rsid w:val="00E876F8"/>
    <w:rsid w:val="00E878A8"/>
    <w:rsid w:val="00E87ABD"/>
    <w:rsid w:val="00E87AC7"/>
    <w:rsid w:val="00E87B65"/>
    <w:rsid w:val="00E87BAC"/>
    <w:rsid w:val="00E87CAE"/>
    <w:rsid w:val="00E87DCB"/>
    <w:rsid w:val="00E87EB1"/>
    <w:rsid w:val="00E9021D"/>
    <w:rsid w:val="00E902D2"/>
    <w:rsid w:val="00E903CB"/>
    <w:rsid w:val="00E90533"/>
    <w:rsid w:val="00E9056D"/>
    <w:rsid w:val="00E907DE"/>
    <w:rsid w:val="00E90D97"/>
    <w:rsid w:val="00E90EEF"/>
    <w:rsid w:val="00E90F4D"/>
    <w:rsid w:val="00E9104B"/>
    <w:rsid w:val="00E9112B"/>
    <w:rsid w:val="00E91781"/>
    <w:rsid w:val="00E91CF3"/>
    <w:rsid w:val="00E92238"/>
    <w:rsid w:val="00E92383"/>
    <w:rsid w:val="00E924B9"/>
    <w:rsid w:val="00E92532"/>
    <w:rsid w:val="00E927C7"/>
    <w:rsid w:val="00E930ED"/>
    <w:rsid w:val="00E932FA"/>
    <w:rsid w:val="00E93551"/>
    <w:rsid w:val="00E9364D"/>
    <w:rsid w:val="00E93921"/>
    <w:rsid w:val="00E944CE"/>
    <w:rsid w:val="00E94952"/>
    <w:rsid w:val="00E94A6E"/>
    <w:rsid w:val="00E94B55"/>
    <w:rsid w:val="00E94C94"/>
    <w:rsid w:val="00E950F0"/>
    <w:rsid w:val="00E9519F"/>
    <w:rsid w:val="00E9530C"/>
    <w:rsid w:val="00E953BA"/>
    <w:rsid w:val="00E9598D"/>
    <w:rsid w:val="00E95CA1"/>
    <w:rsid w:val="00E95FA2"/>
    <w:rsid w:val="00E960EE"/>
    <w:rsid w:val="00E962B0"/>
    <w:rsid w:val="00E96A70"/>
    <w:rsid w:val="00E96BCB"/>
    <w:rsid w:val="00E96E84"/>
    <w:rsid w:val="00E97598"/>
    <w:rsid w:val="00E97A5B"/>
    <w:rsid w:val="00E97C62"/>
    <w:rsid w:val="00E97D42"/>
    <w:rsid w:val="00EA006E"/>
    <w:rsid w:val="00EA03C4"/>
    <w:rsid w:val="00EA0A3D"/>
    <w:rsid w:val="00EA0F24"/>
    <w:rsid w:val="00EA140C"/>
    <w:rsid w:val="00EA16E1"/>
    <w:rsid w:val="00EA172F"/>
    <w:rsid w:val="00EA1920"/>
    <w:rsid w:val="00EA1CA3"/>
    <w:rsid w:val="00EA25DC"/>
    <w:rsid w:val="00EA290A"/>
    <w:rsid w:val="00EA2D56"/>
    <w:rsid w:val="00EA3123"/>
    <w:rsid w:val="00EA32D5"/>
    <w:rsid w:val="00EA3548"/>
    <w:rsid w:val="00EA35D4"/>
    <w:rsid w:val="00EA35F4"/>
    <w:rsid w:val="00EA3BE6"/>
    <w:rsid w:val="00EA3C72"/>
    <w:rsid w:val="00EA3F4F"/>
    <w:rsid w:val="00EA411F"/>
    <w:rsid w:val="00EA45A9"/>
    <w:rsid w:val="00EA4640"/>
    <w:rsid w:val="00EA4DFF"/>
    <w:rsid w:val="00EA5222"/>
    <w:rsid w:val="00EA56CD"/>
    <w:rsid w:val="00EA5816"/>
    <w:rsid w:val="00EA59FC"/>
    <w:rsid w:val="00EA5C22"/>
    <w:rsid w:val="00EA5C30"/>
    <w:rsid w:val="00EA5CD6"/>
    <w:rsid w:val="00EA5E74"/>
    <w:rsid w:val="00EA5FC0"/>
    <w:rsid w:val="00EA60E3"/>
    <w:rsid w:val="00EA6594"/>
    <w:rsid w:val="00EA6838"/>
    <w:rsid w:val="00EA6878"/>
    <w:rsid w:val="00EA6890"/>
    <w:rsid w:val="00EA6977"/>
    <w:rsid w:val="00EA6A88"/>
    <w:rsid w:val="00EA6AEA"/>
    <w:rsid w:val="00EA7299"/>
    <w:rsid w:val="00EA7395"/>
    <w:rsid w:val="00EA7B8C"/>
    <w:rsid w:val="00EB001D"/>
    <w:rsid w:val="00EB02F4"/>
    <w:rsid w:val="00EB06A5"/>
    <w:rsid w:val="00EB0E50"/>
    <w:rsid w:val="00EB1310"/>
    <w:rsid w:val="00EB131D"/>
    <w:rsid w:val="00EB134F"/>
    <w:rsid w:val="00EB155D"/>
    <w:rsid w:val="00EB16B3"/>
    <w:rsid w:val="00EB16EB"/>
    <w:rsid w:val="00EB1737"/>
    <w:rsid w:val="00EB179E"/>
    <w:rsid w:val="00EB1831"/>
    <w:rsid w:val="00EB1C13"/>
    <w:rsid w:val="00EB1C37"/>
    <w:rsid w:val="00EB1D4A"/>
    <w:rsid w:val="00EB21D1"/>
    <w:rsid w:val="00EB239F"/>
    <w:rsid w:val="00EB26DE"/>
    <w:rsid w:val="00EB2797"/>
    <w:rsid w:val="00EB29C2"/>
    <w:rsid w:val="00EB2F8A"/>
    <w:rsid w:val="00EB309B"/>
    <w:rsid w:val="00EB3175"/>
    <w:rsid w:val="00EB32D4"/>
    <w:rsid w:val="00EB332D"/>
    <w:rsid w:val="00EB35EF"/>
    <w:rsid w:val="00EB3B6F"/>
    <w:rsid w:val="00EB3C9F"/>
    <w:rsid w:val="00EB3FEE"/>
    <w:rsid w:val="00EB42E5"/>
    <w:rsid w:val="00EB487F"/>
    <w:rsid w:val="00EB495E"/>
    <w:rsid w:val="00EB4D0E"/>
    <w:rsid w:val="00EB5051"/>
    <w:rsid w:val="00EB5053"/>
    <w:rsid w:val="00EB5480"/>
    <w:rsid w:val="00EB56A5"/>
    <w:rsid w:val="00EB5950"/>
    <w:rsid w:val="00EB5963"/>
    <w:rsid w:val="00EB598D"/>
    <w:rsid w:val="00EB5A20"/>
    <w:rsid w:val="00EB5B34"/>
    <w:rsid w:val="00EB6013"/>
    <w:rsid w:val="00EB606D"/>
    <w:rsid w:val="00EB620C"/>
    <w:rsid w:val="00EB63B9"/>
    <w:rsid w:val="00EB65A4"/>
    <w:rsid w:val="00EB6961"/>
    <w:rsid w:val="00EB6C73"/>
    <w:rsid w:val="00EB6D02"/>
    <w:rsid w:val="00EB6F7B"/>
    <w:rsid w:val="00EB76C5"/>
    <w:rsid w:val="00EB7860"/>
    <w:rsid w:val="00EB78FD"/>
    <w:rsid w:val="00EB7E19"/>
    <w:rsid w:val="00EC04B8"/>
    <w:rsid w:val="00EC071C"/>
    <w:rsid w:val="00EC082B"/>
    <w:rsid w:val="00EC0B77"/>
    <w:rsid w:val="00EC0D33"/>
    <w:rsid w:val="00EC16A7"/>
    <w:rsid w:val="00EC16D3"/>
    <w:rsid w:val="00EC19D5"/>
    <w:rsid w:val="00EC1A7F"/>
    <w:rsid w:val="00EC1CA3"/>
    <w:rsid w:val="00EC1E37"/>
    <w:rsid w:val="00EC1EB7"/>
    <w:rsid w:val="00EC214B"/>
    <w:rsid w:val="00EC22BB"/>
    <w:rsid w:val="00EC2322"/>
    <w:rsid w:val="00EC260F"/>
    <w:rsid w:val="00EC2805"/>
    <w:rsid w:val="00EC290F"/>
    <w:rsid w:val="00EC2DF4"/>
    <w:rsid w:val="00EC2F83"/>
    <w:rsid w:val="00EC303E"/>
    <w:rsid w:val="00EC311C"/>
    <w:rsid w:val="00EC3328"/>
    <w:rsid w:val="00EC34EC"/>
    <w:rsid w:val="00EC419D"/>
    <w:rsid w:val="00EC4378"/>
    <w:rsid w:val="00EC43A9"/>
    <w:rsid w:val="00EC4466"/>
    <w:rsid w:val="00EC4535"/>
    <w:rsid w:val="00EC48E5"/>
    <w:rsid w:val="00EC4957"/>
    <w:rsid w:val="00EC4BB9"/>
    <w:rsid w:val="00EC4D06"/>
    <w:rsid w:val="00EC4D98"/>
    <w:rsid w:val="00EC4E15"/>
    <w:rsid w:val="00EC4ED4"/>
    <w:rsid w:val="00EC52DF"/>
    <w:rsid w:val="00EC531E"/>
    <w:rsid w:val="00EC55A6"/>
    <w:rsid w:val="00EC5828"/>
    <w:rsid w:val="00EC58E7"/>
    <w:rsid w:val="00EC5CBD"/>
    <w:rsid w:val="00EC5EFC"/>
    <w:rsid w:val="00EC611F"/>
    <w:rsid w:val="00EC616F"/>
    <w:rsid w:val="00EC6172"/>
    <w:rsid w:val="00EC61BB"/>
    <w:rsid w:val="00EC63F0"/>
    <w:rsid w:val="00EC6498"/>
    <w:rsid w:val="00EC6527"/>
    <w:rsid w:val="00EC6AFF"/>
    <w:rsid w:val="00EC6C19"/>
    <w:rsid w:val="00EC6CBD"/>
    <w:rsid w:val="00EC72D3"/>
    <w:rsid w:val="00EC7A4F"/>
    <w:rsid w:val="00EC7F98"/>
    <w:rsid w:val="00ED003C"/>
    <w:rsid w:val="00ED00DD"/>
    <w:rsid w:val="00ED0351"/>
    <w:rsid w:val="00ED05C5"/>
    <w:rsid w:val="00ED08FD"/>
    <w:rsid w:val="00ED0B88"/>
    <w:rsid w:val="00ED0F9A"/>
    <w:rsid w:val="00ED1182"/>
    <w:rsid w:val="00ED13FA"/>
    <w:rsid w:val="00ED1552"/>
    <w:rsid w:val="00ED177E"/>
    <w:rsid w:val="00ED1883"/>
    <w:rsid w:val="00ED1C7B"/>
    <w:rsid w:val="00ED1D1F"/>
    <w:rsid w:val="00ED1D76"/>
    <w:rsid w:val="00ED1E07"/>
    <w:rsid w:val="00ED2766"/>
    <w:rsid w:val="00ED280D"/>
    <w:rsid w:val="00ED2A21"/>
    <w:rsid w:val="00ED2A9A"/>
    <w:rsid w:val="00ED2C8F"/>
    <w:rsid w:val="00ED3014"/>
    <w:rsid w:val="00ED30C2"/>
    <w:rsid w:val="00ED3302"/>
    <w:rsid w:val="00ED38CA"/>
    <w:rsid w:val="00ED3913"/>
    <w:rsid w:val="00ED3A62"/>
    <w:rsid w:val="00ED3C9B"/>
    <w:rsid w:val="00ED47B1"/>
    <w:rsid w:val="00ED50FB"/>
    <w:rsid w:val="00ED52A2"/>
    <w:rsid w:val="00ED52FF"/>
    <w:rsid w:val="00ED5310"/>
    <w:rsid w:val="00ED5490"/>
    <w:rsid w:val="00ED578E"/>
    <w:rsid w:val="00ED59A4"/>
    <w:rsid w:val="00ED5BED"/>
    <w:rsid w:val="00ED5F30"/>
    <w:rsid w:val="00ED60D4"/>
    <w:rsid w:val="00ED6131"/>
    <w:rsid w:val="00ED64CB"/>
    <w:rsid w:val="00ED68C6"/>
    <w:rsid w:val="00ED6AFF"/>
    <w:rsid w:val="00ED6CE6"/>
    <w:rsid w:val="00ED6D34"/>
    <w:rsid w:val="00ED6EA2"/>
    <w:rsid w:val="00ED71CD"/>
    <w:rsid w:val="00ED75A6"/>
    <w:rsid w:val="00ED763B"/>
    <w:rsid w:val="00ED7647"/>
    <w:rsid w:val="00ED77B1"/>
    <w:rsid w:val="00ED7A77"/>
    <w:rsid w:val="00ED7AD4"/>
    <w:rsid w:val="00ED7FFC"/>
    <w:rsid w:val="00EE0273"/>
    <w:rsid w:val="00EE05F6"/>
    <w:rsid w:val="00EE089F"/>
    <w:rsid w:val="00EE0912"/>
    <w:rsid w:val="00EE0A80"/>
    <w:rsid w:val="00EE0CCB"/>
    <w:rsid w:val="00EE14A2"/>
    <w:rsid w:val="00EE169E"/>
    <w:rsid w:val="00EE17A8"/>
    <w:rsid w:val="00EE1A1D"/>
    <w:rsid w:val="00EE1DB2"/>
    <w:rsid w:val="00EE2270"/>
    <w:rsid w:val="00EE2640"/>
    <w:rsid w:val="00EE2F68"/>
    <w:rsid w:val="00EE3034"/>
    <w:rsid w:val="00EE316B"/>
    <w:rsid w:val="00EE33BD"/>
    <w:rsid w:val="00EE353F"/>
    <w:rsid w:val="00EE35CF"/>
    <w:rsid w:val="00EE36F7"/>
    <w:rsid w:val="00EE3713"/>
    <w:rsid w:val="00EE3764"/>
    <w:rsid w:val="00EE37EA"/>
    <w:rsid w:val="00EE3979"/>
    <w:rsid w:val="00EE3BBB"/>
    <w:rsid w:val="00EE42E1"/>
    <w:rsid w:val="00EE443C"/>
    <w:rsid w:val="00EE4631"/>
    <w:rsid w:val="00EE5110"/>
    <w:rsid w:val="00EE5391"/>
    <w:rsid w:val="00EE593E"/>
    <w:rsid w:val="00EE59AD"/>
    <w:rsid w:val="00EE5A9A"/>
    <w:rsid w:val="00EE5F23"/>
    <w:rsid w:val="00EE65A6"/>
    <w:rsid w:val="00EE6643"/>
    <w:rsid w:val="00EE6728"/>
    <w:rsid w:val="00EE6E8B"/>
    <w:rsid w:val="00EE6EFF"/>
    <w:rsid w:val="00EE718B"/>
    <w:rsid w:val="00EE7BC9"/>
    <w:rsid w:val="00EF00A3"/>
    <w:rsid w:val="00EF01B1"/>
    <w:rsid w:val="00EF01B5"/>
    <w:rsid w:val="00EF074F"/>
    <w:rsid w:val="00EF088F"/>
    <w:rsid w:val="00EF0B72"/>
    <w:rsid w:val="00EF0B7C"/>
    <w:rsid w:val="00EF1114"/>
    <w:rsid w:val="00EF1145"/>
    <w:rsid w:val="00EF134A"/>
    <w:rsid w:val="00EF14CE"/>
    <w:rsid w:val="00EF18C5"/>
    <w:rsid w:val="00EF1B8E"/>
    <w:rsid w:val="00EF236E"/>
    <w:rsid w:val="00EF24B6"/>
    <w:rsid w:val="00EF27B9"/>
    <w:rsid w:val="00EF2BEF"/>
    <w:rsid w:val="00EF2C7E"/>
    <w:rsid w:val="00EF2D46"/>
    <w:rsid w:val="00EF2E29"/>
    <w:rsid w:val="00EF2E2D"/>
    <w:rsid w:val="00EF35C4"/>
    <w:rsid w:val="00EF3661"/>
    <w:rsid w:val="00EF3798"/>
    <w:rsid w:val="00EF39A2"/>
    <w:rsid w:val="00EF3BFB"/>
    <w:rsid w:val="00EF450E"/>
    <w:rsid w:val="00EF482D"/>
    <w:rsid w:val="00EF4ADA"/>
    <w:rsid w:val="00EF5129"/>
    <w:rsid w:val="00EF51D7"/>
    <w:rsid w:val="00EF51DC"/>
    <w:rsid w:val="00EF527E"/>
    <w:rsid w:val="00EF533F"/>
    <w:rsid w:val="00EF589A"/>
    <w:rsid w:val="00EF5FAA"/>
    <w:rsid w:val="00EF5FB2"/>
    <w:rsid w:val="00EF6234"/>
    <w:rsid w:val="00EF68D9"/>
    <w:rsid w:val="00EF692B"/>
    <w:rsid w:val="00EF6FF0"/>
    <w:rsid w:val="00EF7061"/>
    <w:rsid w:val="00EF7735"/>
    <w:rsid w:val="00EF78FE"/>
    <w:rsid w:val="00EF7C49"/>
    <w:rsid w:val="00EF7C6D"/>
    <w:rsid w:val="00EF7F56"/>
    <w:rsid w:val="00EF7F90"/>
    <w:rsid w:val="00F000E3"/>
    <w:rsid w:val="00F00707"/>
    <w:rsid w:val="00F0078E"/>
    <w:rsid w:val="00F00863"/>
    <w:rsid w:val="00F00E7E"/>
    <w:rsid w:val="00F0102E"/>
    <w:rsid w:val="00F01AEB"/>
    <w:rsid w:val="00F01BF2"/>
    <w:rsid w:val="00F0221A"/>
    <w:rsid w:val="00F024DD"/>
    <w:rsid w:val="00F0277F"/>
    <w:rsid w:val="00F02A9F"/>
    <w:rsid w:val="00F02DD0"/>
    <w:rsid w:val="00F034F4"/>
    <w:rsid w:val="00F03762"/>
    <w:rsid w:val="00F03827"/>
    <w:rsid w:val="00F03FCF"/>
    <w:rsid w:val="00F043BD"/>
    <w:rsid w:val="00F0442F"/>
    <w:rsid w:val="00F0457C"/>
    <w:rsid w:val="00F04746"/>
    <w:rsid w:val="00F049DB"/>
    <w:rsid w:val="00F05002"/>
    <w:rsid w:val="00F050B3"/>
    <w:rsid w:val="00F0562A"/>
    <w:rsid w:val="00F05682"/>
    <w:rsid w:val="00F05B81"/>
    <w:rsid w:val="00F05DE9"/>
    <w:rsid w:val="00F05E8A"/>
    <w:rsid w:val="00F06023"/>
    <w:rsid w:val="00F06362"/>
    <w:rsid w:val="00F0677A"/>
    <w:rsid w:val="00F067B8"/>
    <w:rsid w:val="00F06B4E"/>
    <w:rsid w:val="00F06F49"/>
    <w:rsid w:val="00F06FA9"/>
    <w:rsid w:val="00F06FF2"/>
    <w:rsid w:val="00F071C3"/>
    <w:rsid w:val="00F07A64"/>
    <w:rsid w:val="00F07ABF"/>
    <w:rsid w:val="00F07C54"/>
    <w:rsid w:val="00F07D01"/>
    <w:rsid w:val="00F07DAF"/>
    <w:rsid w:val="00F07DF6"/>
    <w:rsid w:val="00F07E28"/>
    <w:rsid w:val="00F100C0"/>
    <w:rsid w:val="00F1035F"/>
    <w:rsid w:val="00F1046A"/>
    <w:rsid w:val="00F10601"/>
    <w:rsid w:val="00F10F6D"/>
    <w:rsid w:val="00F11434"/>
    <w:rsid w:val="00F11485"/>
    <w:rsid w:val="00F1154D"/>
    <w:rsid w:val="00F1170C"/>
    <w:rsid w:val="00F11719"/>
    <w:rsid w:val="00F11AC6"/>
    <w:rsid w:val="00F11BCE"/>
    <w:rsid w:val="00F11D67"/>
    <w:rsid w:val="00F11F19"/>
    <w:rsid w:val="00F12025"/>
    <w:rsid w:val="00F12128"/>
    <w:rsid w:val="00F121F9"/>
    <w:rsid w:val="00F12251"/>
    <w:rsid w:val="00F128B4"/>
    <w:rsid w:val="00F12DCC"/>
    <w:rsid w:val="00F1346C"/>
    <w:rsid w:val="00F13644"/>
    <w:rsid w:val="00F13820"/>
    <w:rsid w:val="00F13854"/>
    <w:rsid w:val="00F13AE1"/>
    <w:rsid w:val="00F13B04"/>
    <w:rsid w:val="00F13C5D"/>
    <w:rsid w:val="00F13F20"/>
    <w:rsid w:val="00F146C3"/>
    <w:rsid w:val="00F1479D"/>
    <w:rsid w:val="00F14BB9"/>
    <w:rsid w:val="00F14C2B"/>
    <w:rsid w:val="00F14C64"/>
    <w:rsid w:val="00F14D60"/>
    <w:rsid w:val="00F150CE"/>
    <w:rsid w:val="00F1543D"/>
    <w:rsid w:val="00F154B8"/>
    <w:rsid w:val="00F1635C"/>
    <w:rsid w:val="00F1638D"/>
    <w:rsid w:val="00F163C4"/>
    <w:rsid w:val="00F166A6"/>
    <w:rsid w:val="00F16B51"/>
    <w:rsid w:val="00F16B52"/>
    <w:rsid w:val="00F16F04"/>
    <w:rsid w:val="00F16F1C"/>
    <w:rsid w:val="00F1712A"/>
    <w:rsid w:val="00F17406"/>
    <w:rsid w:val="00F179A1"/>
    <w:rsid w:val="00F179C5"/>
    <w:rsid w:val="00F17DA5"/>
    <w:rsid w:val="00F17F16"/>
    <w:rsid w:val="00F20197"/>
    <w:rsid w:val="00F20261"/>
    <w:rsid w:val="00F202BA"/>
    <w:rsid w:val="00F20341"/>
    <w:rsid w:val="00F2096F"/>
    <w:rsid w:val="00F209E7"/>
    <w:rsid w:val="00F20C7D"/>
    <w:rsid w:val="00F210C1"/>
    <w:rsid w:val="00F21DB2"/>
    <w:rsid w:val="00F22004"/>
    <w:rsid w:val="00F22183"/>
    <w:rsid w:val="00F221FC"/>
    <w:rsid w:val="00F2227C"/>
    <w:rsid w:val="00F22473"/>
    <w:rsid w:val="00F22AE6"/>
    <w:rsid w:val="00F22B25"/>
    <w:rsid w:val="00F22E7B"/>
    <w:rsid w:val="00F2302F"/>
    <w:rsid w:val="00F2320D"/>
    <w:rsid w:val="00F23246"/>
    <w:rsid w:val="00F23464"/>
    <w:rsid w:val="00F23702"/>
    <w:rsid w:val="00F2383C"/>
    <w:rsid w:val="00F23C4E"/>
    <w:rsid w:val="00F23D55"/>
    <w:rsid w:val="00F23D5F"/>
    <w:rsid w:val="00F24307"/>
    <w:rsid w:val="00F24408"/>
    <w:rsid w:val="00F244BA"/>
    <w:rsid w:val="00F245B6"/>
    <w:rsid w:val="00F249EA"/>
    <w:rsid w:val="00F24CCC"/>
    <w:rsid w:val="00F24EA4"/>
    <w:rsid w:val="00F24EC0"/>
    <w:rsid w:val="00F24F06"/>
    <w:rsid w:val="00F24FAE"/>
    <w:rsid w:val="00F25E0A"/>
    <w:rsid w:val="00F260AE"/>
    <w:rsid w:val="00F26393"/>
    <w:rsid w:val="00F2656F"/>
    <w:rsid w:val="00F267CC"/>
    <w:rsid w:val="00F269D4"/>
    <w:rsid w:val="00F26DC7"/>
    <w:rsid w:val="00F26EAB"/>
    <w:rsid w:val="00F26ECC"/>
    <w:rsid w:val="00F27007"/>
    <w:rsid w:val="00F27444"/>
    <w:rsid w:val="00F274C7"/>
    <w:rsid w:val="00F2759F"/>
    <w:rsid w:val="00F275D2"/>
    <w:rsid w:val="00F276DE"/>
    <w:rsid w:val="00F278E5"/>
    <w:rsid w:val="00F27ACF"/>
    <w:rsid w:val="00F305BD"/>
    <w:rsid w:val="00F30798"/>
    <w:rsid w:val="00F308EF"/>
    <w:rsid w:val="00F30AC6"/>
    <w:rsid w:val="00F30C83"/>
    <w:rsid w:val="00F30C98"/>
    <w:rsid w:val="00F30CB3"/>
    <w:rsid w:val="00F30E6A"/>
    <w:rsid w:val="00F31496"/>
    <w:rsid w:val="00F31681"/>
    <w:rsid w:val="00F3174D"/>
    <w:rsid w:val="00F318AF"/>
    <w:rsid w:val="00F31A0E"/>
    <w:rsid w:val="00F31A3F"/>
    <w:rsid w:val="00F31A81"/>
    <w:rsid w:val="00F31B07"/>
    <w:rsid w:val="00F31B52"/>
    <w:rsid w:val="00F31CE7"/>
    <w:rsid w:val="00F31D17"/>
    <w:rsid w:val="00F31E44"/>
    <w:rsid w:val="00F31F6F"/>
    <w:rsid w:val="00F31FAE"/>
    <w:rsid w:val="00F321DF"/>
    <w:rsid w:val="00F32505"/>
    <w:rsid w:val="00F32607"/>
    <w:rsid w:val="00F32C80"/>
    <w:rsid w:val="00F32DAC"/>
    <w:rsid w:val="00F32FAF"/>
    <w:rsid w:val="00F33248"/>
    <w:rsid w:val="00F3324D"/>
    <w:rsid w:val="00F3342C"/>
    <w:rsid w:val="00F334F7"/>
    <w:rsid w:val="00F33525"/>
    <w:rsid w:val="00F33680"/>
    <w:rsid w:val="00F33C1B"/>
    <w:rsid w:val="00F33EA0"/>
    <w:rsid w:val="00F33F08"/>
    <w:rsid w:val="00F3444D"/>
    <w:rsid w:val="00F348AE"/>
    <w:rsid w:val="00F34A63"/>
    <w:rsid w:val="00F34C4A"/>
    <w:rsid w:val="00F34E27"/>
    <w:rsid w:val="00F34F4A"/>
    <w:rsid w:val="00F35431"/>
    <w:rsid w:val="00F3554B"/>
    <w:rsid w:val="00F35717"/>
    <w:rsid w:val="00F35B1A"/>
    <w:rsid w:val="00F360BA"/>
    <w:rsid w:val="00F360F5"/>
    <w:rsid w:val="00F36C57"/>
    <w:rsid w:val="00F36CDF"/>
    <w:rsid w:val="00F36D3A"/>
    <w:rsid w:val="00F37070"/>
    <w:rsid w:val="00F375D9"/>
    <w:rsid w:val="00F37806"/>
    <w:rsid w:val="00F4001A"/>
    <w:rsid w:val="00F40391"/>
    <w:rsid w:val="00F4043D"/>
    <w:rsid w:val="00F408FD"/>
    <w:rsid w:val="00F40A03"/>
    <w:rsid w:val="00F40E53"/>
    <w:rsid w:val="00F40FC1"/>
    <w:rsid w:val="00F40FE8"/>
    <w:rsid w:val="00F4154E"/>
    <w:rsid w:val="00F41A58"/>
    <w:rsid w:val="00F420B9"/>
    <w:rsid w:val="00F42451"/>
    <w:rsid w:val="00F42552"/>
    <w:rsid w:val="00F42D42"/>
    <w:rsid w:val="00F42D4A"/>
    <w:rsid w:val="00F42DB0"/>
    <w:rsid w:val="00F435AD"/>
    <w:rsid w:val="00F437F1"/>
    <w:rsid w:val="00F442AB"/>
    <w:rsid w:val="00F44303"/>
    <w:rsid w:val="00F4445D"/>
    <w:rsid w:val="00F44786"/>
    <w:rsid w:val="00F447A7"/>
    <w:rsid w:val="00F44FFC"/>
    <w:rsid w:val="00F450B1"/>
    <w:rsid w:val="00F4532A"/>
    <w:rsid w:val="00F456B7"/>
    <w:rsid w:val="00F45C78"/>
    <w:rsid w:val="00F45D1C"/>
    <w:rsid w:val="00F46134"/>
    <w:rsid w:val="00F4632A"/>
    <w:rsid w:val="00F467C5"/>
    <w:rsid w:val="00F46937"/>
    <w:rsid w:val="00F4696D"/>
    <w:rsid w:val="00F469C4"/>
    <w:rsid w:val="00F46A27"/>
    <w:rsid w:val="00F46CB6"/>
    <w:rsid w:val="00F46E82"/>
    <w:rsid w:val="00F46E9B"/>
    <w:rsid w:val="00F46EF6"/>
    <w:rsid w:val="00F47698"/>
    <w:rsid w:val="00F47745"/>
    <w:rsid w:val="00F47923"/>
    <w:rsid w:val="00F50545"/>
    <w:rsid w:val="00F50DD2"/>
    <w:rsid w:val="00F51434"/>
    <w:rsid w:val="00F515FA"/>
    <w:rsid w:val="00F5180E"/>
    <w:rsid w:val="00F51C07"/>
    <w:rsid w:val="00F51C28"/>
    <w:rsid w:val="00F51C2A"/>
    <w:rsid w:val="00F52553"/>
    <w:rsid w:val="00F527B5"/>
    <w:rsid w:val="00F52825"/>
    <w:rsid w:val="00F52B8D"/>
    <w:rsid w:val="00F535CC"/>
    <w:rsid w:val="00F53954"/>
    <w:rsid w:val="00F539FC"/>
    <w:rsid w:val="00F53B12"/>
    <w:rsid w:val="00F53B31"/>
    <w:rsid w:val="00F53CF4"/>
    <w:rsid w:val="00F53F3D"/>
    <w:rsid w:val="00F53F8B"/>
    <w:rsid w:val="00F540F4"/>
    <w:rsid w:val="00F54217"/>
    <w:rsid w:val="00F54307"/>
    <w:rsid w:val="00F5448D"/>
    <w:rsid w:val="00F5458A"/>
    <w:rsid w:val="00F545CF"/>
    <w:rsid w:val="00F546C6"/>
    <w:rsid w:val="00F54A29"/>
    <w:rsid w:val="00F54A53"/>
    <w:rsid w:val="00F55266"/>
    <w:rsid w:val="00F552D4"/>
    <w:rsid w:val="00F553D3"/>
    <w:rsid w:val="00F5544E"/>
    <w:rsid w:val="00F55BE6"/>
    <w:rsid w:val="00F561AA"/>
    <w:rsid w:val="00F56205"/>
    <w:rsid w:val="00F5622D"/>
    <w:rsid w:val="00F56643"/>
    <w:rsid w:val="00F56911"/>
    <w:rsid w:val="00F56B30"/>
    <w:rsid w:val="00F56D6B"/>
    <w:rsid w:val="00F56F1D"/>
    <w:rsid w:val="00F57171"/>
    <w:rsid w:val="00F57558"/>
    <w:rsid w:val="00F57668"/>
    <w:rsid w:val="00F576E4"/>
    <w:rsid w:val="00F578FD"/>
    <w:rsid w:val="00F57978"/>
    <w:rsid w:val="00F57C68"/>
    <w:rsid w:val="00F57DAB"/>
    <w:rsid w:val="00F603A5"/>
    <w:rsid w:val="00F60461"/>
    <w:rsid w:val="00F60655"/>
    <w:rsid w:val="00F60664"/>
    <w:rsid w:val="00F60843"/>
    <w:rsid w:val="00F6091A"/>
    <w:rsid w:val="00F6097F"/>
    <w:rsid w:val="00F609B5"/>
    <w:rsid w:val="00F60A5F"/>
    <w:rsid w:val="00F60B96"/>
    <w:rsid w:val="00F60BDB"/>
    <w:rsid w:val="00F61226"/>
    <w:rsid w:val="00F61439"/>
    <w:rsid w:val="00F61513"/>
    <w:rsid w:val="00F618DD"/>
    <w:rsid w:val="00F61E66"/>
    <w:rsid w:val="00F620B9"/>
    <w:rsid w:val="00F62381"/>
    <w:rsid w:val="00F624B5"/>
    <w:rsid w:val="00F625C9"/>
    <w:rsid w:val="00F6261E"/>
    <w:rsid w:val="00F6265E"/>
    <w:rsid w:val="00F62BB3"/>
    <w:rsid w:val="00F62C0D"/>
    <w:rsid w:val="00F62D8F"/>
    <w:rsid w:val="00F6365E"/>
    <w:rsid w:val="00F638C9"/>
    <w:rsid w:val="00F63C15"/>
    <w:rsid w:val="00F64109"/>
    <w:rsid w:val="00F64517"/>
    <w:rsid w:val="00F64554"/>
    <w:rsid w:val="00F64C00"/>
    <w:rsid w:val="00F64C40"/>
    <w:rsid w:val="00F64E00"/>
    <w:rsid w:val="00F64E52"/>
    <w:rsid w:val="00F64EEB"/>
    <w:rsid w:val="00F64F02"/>
    <w:rsid w:val="00F651A7"/>
    <w:rsid w:val="00F65354"/>
    <w:rsid w:val="00F653C1"/>
    <w:rsid w:val="00F6553E"/>
    <w:rsid w:val="00F6577F"/>
    <w:rsid w:val="00F6588F"/>
    <w:rsid w:val="00F662D5"/>
    <w:rsid w:val="00F6651B"/>
    <w:rsid w:val="00F6653C"/>
    <w:rsid w:val="00F66629"/>
    <w:rsid w:val="00F66825"/>
    <w:rsid w:val="00F66943"/>
    <w:rsid w:val="00F672ED"/>
    <w:rsid w:val="00F6730B"/>
    <w:rsid w:val="00F67323"/>
    <w:rsid w:val="00F673A8"/>
    <w:rsid w:val="00F67907"/>
    <w:rsid w:val="00F679AE"/>
    <w:rsid w:val="00F67A41"/>
    <w:rsid w:val="00F67D39"/>
    <w:rsid w:val="00F67D68"/>
    <w:rsid w:val="00F67ECB"/>
    <w:rsid w:val="00F67F7F"/>
    <w:rsid w:val="00F700EF"/>
    <w:rsid w:val="00F70193"/>
    <w:rsid w:val="00F70259"/>
    <w:rsid w:val="00F706BE"/>
    <w:rsid w:val="00F70C80"/>
    <w:rsid w:val="00F70DAB"/>
    <w:rsid w:val="00F711DA"/>
    <w:rsid w:val="00F711F3"/>
    <w:rsid w:val="00F71493"/>
    <w:rsid w:val="00F71784"/>
    <w:rsid w:val="00F7198F"/>
    <w:rsid w:val="00F7232D"/>
    <w:rsid w:val="00F72817"/>
    <w:rsid w:val="00F72C02"/>
    <w:rsid w:val="00F72F35"/>
    <w:rsid w:val="00F730B6"/>
    <w:rsid w:val="00F731A6"/>
    <w:rsid w:val="00F7320C"/>
    <w:rsid w:val="00F73235"/>
    <w:rsid w:val="00F73417"/>
    <w:rsid w:val="00F7367E"/>
    <w:rsid w:val="00F73A31"/>
    <w:rsid w:val="00F740A3"/>
    <w:rsid w:val="00F74317"/>
    <w:rsid w:val="00F74711"/>
    <w:rsid w:val="00F7479B"/>
    <w:rsid w:val="00F7483D"/>
    <w:rsid w:val="00F74C21"/>
    <w:rsid w:val="00F74C2A"/>
    <w:rsid w:val="00F74D91"/>
    <w:rsid w:val="00F74E61"/>
    <w:rsid w:val="00F74EDB"/>
    <w:rsid w:val="00F75037"/>
    <w:rsid w:val="00F75182"/>
    <w:rsid w:val="00F754C5"/>
    <w:rsid w:val="00F75606"/>
    <w:rsid w:val="00F7564A"/>
    <w:rsid w:val="00F7581F"/>
    <w:rsid w:val="00F7595A"/>
    <w:rsid w:val="00F759D0"/>
    <w:rsid w:val="00F75C8E"/>
    <w:rsid w:val="00F75DD7"/>
    <w:rsid w:val="00F7608D"/>
    <w:rsid w:val="00F761BF"/>
    <w:rsid w:val="00F763E2"/>
    <w:rsid w:val="00F76967"/>
    <w:rsid w:val="00F76A97"/>
    <w:rsid w:val="00F76AA0"/>
    <w:rsid w:val="00F76C85"/>
    <w:rsid w:val="00F76D15"/>
    <w:rsid w:val="00F76E83"/>
    <w:rsid w:val="00F77269"/>
    <w:rsid w:val="00F776B2"/>
    <w:rsid w:val="00F776CA"/>
    <w:rsid w:val="00F7774E"/>
    <w:rsid w:val="00F77C88"/>
    <w:rsid w:val="00F77D9D"/>
    <w:rsid w:val="00F801F6"/>
    <w:rsid w:val="00F801FB"/>
    <w:rsid w:val="00F80239"/>
    <w:rsid w:val="00F80760"/>
    <w:rsid w:val="00F80872"/>
    <w:rsid w:val="00F80C57"/>
    <w:rsid w:val="00F80E30"/>
    <w:rsid w:val="00F80EAE"/>
    <w:rsid w:val="00F811CA"/>
    <w:rsid w:val="00F811CF"/>
    <w:rsid w:val="00F81696"/>
    <w:rsid w:val="00F81AE0"/>
    <w:rsid w:val="00F81EE3"/>
    <w:rsid w:val="00F827CC"/>
    <w:rsid w:val="00F8284F"/>
    <w:rsid w:val="00F82A2A"/>
    <w:rsid w:val="00F82AEA"/>
    <w:rsid w:val="00F82C0C"/>
    <w:rsid w:val="00F82C77"/>
    <w:rsid w:val="00F83145"/>
    <w:rsid w:val="00F83161"/>
    <w:rsid w:val="00F8356E"/>
    <w:rsid w:val="00F8368F"/>
    <w:rsid w:val="00F83D8C"/>
    <w:rsid w:val="00F83D9F"/>
    <w:rsid w:val="00F83DBC"/>
    <w:rsid w:val="00F83E22"/>
    <w:rsid w:val="00F83FDF"/>
    <w:rsid w:val="00F841D2"/>
    <w:rsid w:val="00F84204"/>
    <w:rsid w:val="00F84490"/>
    <w:rsid w:val="00F8464A"/>
    <w:rsid w:val="00F84761"/>
    <w:rsid w:val="00F85073"/>
    <w:rsid w:val="00F850B6"/>
    <w:rsid w:val="00F85139"/>
    <w:rsid w:val="00F85158"/>
    <w:rsid w:val="00F85197"/>
    <w:rsid w:val="00F8525A"/>
    <w:rsid w:val="00F85575"/>
    <w:rsid w:val="00F859DA"/>
    <w:rsid w:val="00F85B7D"/>
    <w:rsid w:val="00F85B86"/>
    <w:rsid w:val="00F85C09"/>
    <w:rsid w:val="00F85CE6"/>
    <w:rsid w:val="00F860B6"/>
    <w:rsid w:val="00F86746"/>
    <w:rsid w:val="00F86B58"/>
    <w:rsid w:val="00F86E1F"/>
    <w:rsid w:val="00F86E43"/>
    <w:rsid w:val="00F86F1F"/>
    <w:rsid w:val="00F86F30"/>
    <w:rsid w:val="00F8701A"/>
    <w:rsid w:val="00F870B1"/>
    <w:rsid w:val="00F871D0"/>
    <w:rsid w:val="00F87805"/>
    <w:rsid w:val="00F904F7"/>
    <w:rsid w:val="00F90548"/>
    <w:rsid w:val="00F9067A"/>
    <w:rsid w:val="00F906DA"/>
    <w:rsid w:val="00F90994"/>
    <w:rsid w:val="00F90A9E"/>
    <w:rsid w:val="00F90B12"/>
    <w:rsid w:val="00F90CA4"/>
    <w:rsid w:val="00F90F05"/>
    <w:rsid w:val="00F912A3"/>
    <w:rsid w:val="00F913CD"/>
    <w:rsid w:val="00F9158A"/>
    <w:rsid w:val="00F916B6"/>
    <w:rsid w:val="00F916F5"/>
    <w:rsid w:val="00F91C10"/>
    <w:rsid w:val="00F91E57"/>
    <w:rsid w:val="00F91E74"/>
    <w:rsid w:val="00F921B0"/>
    <w:rsid w:val="00F9225C"/>
    <w:rsid w:val="00F92D32"/>
    <w:rsid w:val="00F92EA4"/>
    <w:rsid w:val="00F9364B"/>
    <w:rsid w:val="00F938B9"/>
    <w:rsid w:val="00F949D1"/>
    <w:rsid w:val="00F94C5D"/>
    <w:rsid w:val="00F95082"/>
    <w:rsid w:val="00F950A6"/>
    <w:rsid w:val="00F95178"/>
    <w:rsid w:val="00F951AB"/>
    <w:rsid w:val="00F95320"/>
    <w:rsid w:val="00F95403"/>
    <w:rsid w:val="00F95917"/>
    <w:rsid w:val="00F9592F"/>
    <w:rsid w:val="00F9594F"/>
    <w:rsid w:val="00F963A4"/>
    <w:rsid w:val="00F963B6"/>
    <w:rsid w:val="00F96678"/>
    <w:rsid w:val="00F96F45"/>
    <w:rsid w:val="00F9704C"/>
    <w:rsid w:val="00F9729E"/>
    <w:rsid w:val="00F97AA2"/>
    <w:rsid w:val="00F97AEB"/>
    <w:rsid w:val="00FA022E"/>
    <w:rsid w:val="00FA02DF"/>
    <w:rsid w:val="00FA046E"/>
    <w:rsid w:val="00FA0725"/>
    <w:rsid w:val="00FA0AA1"/>
    <w:rsid w:val="00FA0DF5"/>
    <w:rsid w:val="00FA0F69"/>
    <w:rsid w:val="00FA176D"/>
    <w:rsid w:val="00FA18CA"/>
    <w:rsid w:val="00FA1930"/>
    <w:rsid w:val="00FA1AA4"/>
    <w:rsid w:val="00FA1BE7"/>
    <w:rsid w:val="00FA1CA5"/>
    <w:rsid w:val="00FA2559"/>
    <w:rsid w:val="00FA2586"/>
    <w:rsid w:val="00FA2647"/>
    <w:rsid w:val="00FA26BD"/>
    <w:rsid w:val="00FA2AAC"/>
    <w:rsid w:val="00FA2ED7"/>
    <w:rsid w:val="00FA30B3"/>
    <w:rsid w:val="00FA314B"/>
    <w:rsid w:val="00FA34A5"/>
    <w:rsid w:val="00FA3819"/>
    <w:rsid w:val="00FA3B1D"/>
    <w:rsid w:val="00FA3DE5"/>
    <w:rsid w:val="00FA3E66"/>
    <w:rsid w:val="00FA3F2D"/>
    <w:rsid w:val="00FA4576"/>
    <w:rsid w:val="00FA47DB"/>
    <w:rsid w:val="00FA4C6A"/>
    <w:rsid w:val="00FA4DB7"/>
    <w:rsid w:val="00FA51BA"/>
    <w:rsid w:val="00FA53B6"/>
    <w:rsid w:val="00FA55BC"/>
    <w:rsid w:val="00FA5AA0"/>
    <w:rsid w:val="00FA5CD9"/>
    <w:rsid w:val="00FA60FE"/>
    <w:rsid w:val="00FA6DF8"/>
    <w:rsid w:val="00FA6F0B"/>
    <w:rsid w:val="00FA6F5F"/>
    <w:rsid w:val="00FA7069"/>
    <w:rsid w:val="00FA7499"/>
    <w:rsid w:val="00FA74EF"/>
    <w:rsid w:val="00FA780B"/>
    <w:rsid w:val="00FA78FB"/>
    <w:rsid w:val="00FA7DB6"/>
    <w:rsid w:val="00FB0048"/>
    <w:rsid w:val="00FB0AEC"/>
    <w:rsid w:val="00FB0F75"/>
    <w:rsid w:val="00FB0F8B"/>
    <w:rsid w:val="00FB0FBD"/>
    <w:rsid w:val="00FB16CE"/>
    <w:rsid w:val="00FB1911"/>
    <w:rsid w:val="00FB1A22"/>
    <w:rsid w:val="00FB1AA6"/>
    <w:rsid w:val="00FB1C00"/>
    <w:rsid w:val="00FB1F2C"/>
    <w:rsid w:val="00FB2140"/>
    <w:rsid w:val="00FB219C"/>
    <w:rsid w:val="00FB21DB"/>
    <w:rsid w:val="00FB29D5"/>
    <w:rsid w:val="00FB2AAB"/>
    <w:rsid w:val="00FB2B22"/>
    <w:rsid w:val="00FB2BE8"/>
    <w:rsid w:val="00FB2FDF"/>
    <w:rsid w:val="00FB3053"/>
    <w:rsid w:val="00FB35CE"/>
    <w:rsid w:val="00FB3782"/>
    <w:rsid w:val="00FB3A4B"/>
    <w:rsid w:val="00FB3B70"/>
    <w:rsid w:val="00FB3EFA"/>
    <w:rsid w:val="00FB40DB"/>
    <w:rsid w:val="00FB42D9"/>
    <w:rsid w:val="00FB42EA"/>
    <w:rsid w:val="00FB44A4"/>
    <w:rsid w:val="00FB4A1B"/>
    <w:rsid w:val="00FB4A2A"/>
    <w:rsid w:val="00FB4CE6"/>
    <w:rsid w:val="00FB4D2A"/>
    <w:rsid w:val="00FB4E61"/>
    <w:rsid w:val="00FB54DB"/>
    <w:rsid w:val="00FB5C43"/>
    <w:rsid w:val="00FB5F94"/>
    <w:rsid w:val="00FB6209"/>
    <w:rsid w:val="00FB635D"/>
    <w:rsid w:val="00FB668C"/>
    <w:rsid w:val="00FB6892"/>
    <w:rsid w:val="00FB690D"/>
    <w:rsid w:val="00FB6FF0"/>
    <w:rsid w:val="00FB73C9"/>
    <w:rsid w:val="00FB749E"/>
    <w:rsid w:val="00FB7746"/>
    <w:rsid w:val="00FB7765"/>
    <w:rsid w:val="00FB77E5"/>
    <w:rsid w:val="00FB787F"/>
    <w:rsid w:val="00FB7A1F"/>
    <w:rsid w:val="00FB7AA5"/>
    <w:rsid w:val="00FB7D19"/>
    <w:rsid w:val="00FB7E47"/>
    <w:rsid w:val="00FB7F7C"/>
    <w:rsid w:val="00FB7FEB"/>
    <w:rsid w:val="00FC00D1"/>
    <w:rsid w:val="00FC04D6"/>
    <w:rsid w:val="00FC069D"/>
    <w:rsid w:val="00FC0908"/>
    <w:rsid w:val="00FC0947"/>
    <w:rsid w:val="00FC0948"/>
    <w:rsid w:val="00FC0D20"/>
    <w:rsid w:val="00FC0ECA"/>
    <w:rsid w:val="00FC11A5"/>
    <w:rsid w:val="00FC1218"/>
    <w:rsid w:val="00FC1333"/>
    <w:rsid w:val="00FC1442"/>
    <w:rsid w:val="00FC14BB"/>
    <w:rsid w:val="00FC16A6"/>
    <w:rsid w:val="00FC1816"/>
    <w:rsid w:val="00FC18E7"/>
    <w:rsid w:val="00FC19C0"/>
    <w:rsid w:val="00FC1BDC"/>
    <w:rsid w:val="00FC21C8"/>
    <w:rsid w:val="00FC24D8"/>
    <w:rsid w:val="00FC265E"/>
    <w:rsid w:val="00FC266B"/>
    <w:rsid w:val="00FC28F1"/>
    <w:rsid w:val="00FC2981"/>
    <w:rsid w:val="00FC2B78"/>
    <w:rsid w:val="00FC2C06"/>
    <w:rsid w:val="00FC2FD2"/>
    <w:rsid w:val="00FC2FF5"/>
    <w:rsid w:val="00FC31DA"/>
    <w:rsid w:val="00FC3230"/>
    <w:rsid w:val="00FC36FA"/>
    <w:rsid w:val="00FC3726"/>
    <w:rsid w:val="00FC3810"/>
    <w:rsid w:val="00FC3AB0"/>
    <w:rsid w:val="00FC446C"/>
    <w:rsid w:val="00FC47BC"/>
    <w:rsid w:val="00FC4875"/>
    <w:rsid w:val="00FC4B73"/>
    <w:rsid w:val="00FC4C52"/>
    <w:rsid w:val="00FC5164"/>
    <w:rsid w:val="00FC52D7"/>
    <w:rsid w:val="00FC5CE6"/>
    <w:rsid w:val="00FC5E63"/>
    <w:rsid w:val="00FC6103"/>
    <w:rsid w:val="00FC62F3"/>
    <w:rsid w:val="00FC6322"/>
    <w:rsid w:val="00FC68F4"/>
    <w:rsid w:val="00FC6BBE"/>
    <w:rsid w:val="00FC6D57"/>
    <w:rsid w:val="00FC6DEB"/>
    <w:rsid w:val="00FC6F17"/>
    <w:rsid w:val="00FC6F2E"/>
    <w:rsid w:val="00FC7663"/>
    <w:rsid w:val="00FC769C"/>
    <w:rsid w:val="00FC76F6"/>
    <w:rsid w:val="00FC77F7"/>
    <w:rsid w:val="00FC7A7B"/>
    <w:rsid w:val="00FC7CC5"/>
    <w:rsid w:val="00FC7D65"/>
    <w:rsid w:val="00FC7FC0"/>
    <w:rsid w:val="00FD002A"/>
    <w:rsid w:val="00FD024A"/>
    <w:rsid w:val="00FD0333"/>
    <w:rsid w:val="00FD03E3"/>
    <w:rsid w:val="00FD0688"/>
    <w:rsid w:val="00FD06D7"/>
    <w:rsid w:val="00FD0A4E"/>
    <w:rsid w:val="00FD0AD0"/>
    <w:rsid w:val="00FD0B19"/>
    <w:rsid w:val="00FD0BD0"/>
    <w:rsid w:val="00FD105E"/>
    <w:rsid w:val="00FD110D"/>
    <w:rsid w:val="00FD16FB"/>
    <w:rsid w:val="00FD1C85"/>
    <w:rsid w:val="00FD20A6"/>
    <w:rsid w:val="00FD23A8"/>
    <w:rsid w:val="00FD2804"/>
    <w:rsid w:val="00FD2A45"/>
    <w:rsid w:val="00FD2C06"/>
    <w:rsid w:val="00FD2D71"/>
    <w:rsid w:val="00FD32D1"/>
    <w:rsid w:val="00FD3B36"/>
    <w:rsid w:val="00FD3BC0"/>
    <w:rsid w:val="00FD3C95"/>
    <w:rsid w:val="00FD429F"/>
    <w:rsid w:val="00FD4624"/>
    <w:rsid w:val="00FD4799"/>
    <w:rsid w:val="00FD4983"/>
    <w:rsid w:val="00FD4AAD"/>
    <w:rsid w:val="00FD4F15"/>
    <w:rsid w:val="00FD4FEA"/>
    <w:rsid w:val="00FD53C5"/>
    <w:rsid w:val="00FD5608"/>
    <w:rsid w:val="00FD58D3"/>
    <w:rsid w:val="00FD5AB5"/>
    <w:rsid w:val="00FD5CBA"/>
    <w:rsid w:val="00FD5D01"/>
    <w:rsid w:val="00FD5D4F"/>
    <w:rsid w:val="00FD61BD"/>
    <w:rsid w:val="00FD621A"/>
    <w:rsid w:val="00FD6258"/>
    <w:rsid w:val="00FD6299"/>
    <w:rsid w:val="00FD642B"/>
    <w:rsid w:val="00FD688A"/>
    <w:rsid w:val="00FD6C2D"/>
    <w:rsid w:val="00FD6DBB"/>
    <w:rsid w:val="00FD6E52"/>
    <w:rsid w:val="00FD7078"/>
    <w:rsid w:val="00FD756E"/>
    <w:rsid w:val="00FD7786"/>
    <w:rsid w:val="00FD7E0D"/>
    <w:rsid w:val="00FD7E98"/>
    <w:rsid w:val="00FE005C"/>
    <w:rsid w:val="00FE048A"/>
    <w:rsid w:val="00FE095B"/>
    <w:rsid w:val="00FE0FBC"/>
    <w:rsid w:val="00FE161F"/>
    <w:rsid w:val="00FE1869"/>
    <w:rsid w:val="00FE1BC6"/>
    <w:rsid w:val="00FE21FB"/>
    <w:rsid w:val="00FE2C08"/>
    <w:rsid w:val="00FE2C29"/>
    <w:rsid w:val="00FE2C2E"/>
    <w:rsid w:val="00FE2D27"/>
    <w:rsid w:val="00FE2D93"/>
    <w:rsid w:val="00FE323B"/>
    <w:rsid w:val="00FE3A52"/>
    <w:rsid w:val="00FE40E4"/>
    <w:rsid w:val="00FE42C6"/>
    <w:rsid w:val="00FE433A"/>
    <w:rsid w:val="00FE47B0"/>
    <w:rsid w:val="00FE4F34"/>
    <w:rsid w:val="00FE564F"/>
    <w:rsid w:val="00FE56D1"/>
    <w:rsid w:val="00FE587C"/>
    <w:rsid w:val="00FE5B22"/>
    <w:rsid w:val="00FE5BDF"/>
    <w:rsid w:val="00FE5BEE"/>
    <w:rsid w:val="00FE5F85"/>
    <w:rsid w:val="00FE6602"/>
    <w:rsid w:val="00FE66F0"/>
    <w:rsid w:val="00FE6BC5"/>
    <w:rsid w:val="00FE6DB9"/>
    <w:rsid w:val="00FE7787"/>
    <w:rsid w:val="00FE791B"/>
    <w:rsid w:val="00FE7996"/>
    <w:rsid w:val="00FF0475"/>
    <w:rsid w:val="00FF0508"/>
    <w:rsid w:val="00FF0570"/>
    <w:rsid w:val="00FF0822"/>
    <w:rsid w:val="00FF10CF"/>
    <w:rsid w:val="00FF1731"/>
    <w:rsid w:val="00FF1896"/>
    <w:rsid w:val="00FF1B02"/>
    <w:rsid w:val="00FF1D87"/>
    <w:rsid w:val="00FF2177"/>
    <w:rsid w:val="00FF220E"/>
    <w:rsid w:val="00FF249C"/>
    <w:rsid w:val="00FF2662"/>
    <w:rsid w:val="00FF2ABC"/>
    <w:rsid w:val="00FF33C7"/>
    <w:rsid w:val="00FF34EB"/>
    <w:rsid w:val="00FF39ED"/>
    <w:rsid w:val="00FF3A40"/>
    <w:rsid w:val="00FF3A86"/>
    <w:rsid w:val="00FF48CA"/>
    <w:rsid w:val="00FF4B69"/>
    <w:rsid w:val="00FF4BD7"/>
    <w:rsid w:val="00FF4D30"/>
    <w:rsid w:val="00FF4F0E"/>
    <w:rsid w:val="00FF4F33"/>
    <w:rsid w:val="00FF51A7"/>
    <w:rsid w:val="00FF533B"/>
    <w:rsid w:val="00FF5678"/>
    <w:rsid w:val="00FF578C"/>
    <w:rsid w:val="00FF58B9"/>
    <w:rsid w:val="00FF5BC4"/>
    <w:rsid w:val="00FF5C8F"/>
    <w:rsid w:val="00FF5F6D"/>
    <w:rsid w:val="00FF645B"/>
    <w:rsid w:val="00FF65FC"/>
    <w:rsid w:val="00FF68B5"/>
    <w:rsid w:val="00FF698C"/>
    <w:rsid w:val="00FF6A6F"/>
    <w:rsid w:val="00FF6AB8"/>
    <w:rsid w:val="00FF6B70"/>
    <w:rsid w:val="00FF6B8A"/>
    <w:rsid w:val="00FF6BB2"/>
    <w:rsid w:val="00FF71E2"/>
    <w:rsid w:val="00FF74A0"/>
    <w:rsid w:val="00FF7713"/>
    <w:rsid w:val="00FF7982"/>
    <w:rsid w:val="00FF7B4C"/>
    <w:rsid w:val="00FF7C28"/>
    <w:rsid w:val="00FF7C2F"/>
    <w:rsid w:val="00FF7DA3"/>
    <w:rsid w:val="00FF7E3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65A85BF"/>
  <w15:chartTrackingRefBased/>
  <w15:docId w15:val="{A0CBE0CB-2C25-4040-9FC0-98523327F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B395E"/>
    <w:pPr>
      <w:spacing w:after="160" w:line="256" w:lineRule="auto"/>
    </w:pPr>
    <w:rPr>
      <w:rFonts w:ascii="Calibri" w:eastAsia="Calibri" w:hAnsi="Calibri"/>
      <w:sz w:val="22"/>
      <w:szCs w:val="22"/>
      <w:lang w:val="en-US" w:eastAsia="en-US"/>
    </w:rPr>
  </w:style>
  <w:style w:type="paragraph" w:styleId="Heading1">
    <w:name w:val="heading 1"/>
    <w:basedOn w:val="Normal"/>
    <w:next w:val="Normal"/>
    <w:link w:val="Heading1Char"/>
    <w:qFormat/>
    <w:rsid w:val="001A0420"/>
    <w:pPr>
      <w:keepNext/>
      <w:keepLines/>
      <w:spacing w:before="480"/>
      <w:outlineLvl w:val="0"/>
    </w:pPr>
    <w:rPr>
      <w:rFonts w:ascii="Cambria" w:hAnsi="Cambria"/>
      <w:b/>
      <w:bCs/>
      <w:color w:val="365F91"/>
      <w:sz w:val="28"/>
      <w:szCs w:val="28"/>
    </w:rPr>
  </w:style>
  <w:style w:type="paragraph" w:styleId="Heading9">
    <w:name w:val="heading 9"/>
    <w:basedOn w:val="Normal"/>
    <w:next w:val="Normal"/>
    <w:link w:val="Heading9Char"/>
    <w:semiHidden/>
    <w:unhideWhenUsed/>
    <w:qFormat/>
    <w:rsid w:val="00412900"/>
    <w:pPr>
      <w:spacing w:before="240" w:after="60"/>
      <w:outlineLvl w:val="8"/>
    </w:pPr>
    <w:rPr>
      <w:rFonts w:ascii="Cambria" w:eastAsia="Times New Roman"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1A0420"/>
    <w:rPr>
      <w:rFonts w:ascii="Cambria" w:hAnsi="Cambria"/>
      <w:b/>
      <w:bCs/>
      <w:color w:val="365F91"/>
      <w:sz w:val="28"/>
      <w:szCs w:val="28"/>
      <w:lang w:val="en-US" w:eastAsia="en-US" w:bidi="ar-SA"/>
    </w:rPr>
  </w:style>
  <w:style w:type="paragraph" w:styleId="EnvelopeReturn">
    <w:name w:val="envelope return"/>
    <w:basedOn w:val="Normal"/>
    <w:rsid w:val="0077528E"/>
    <w:rPr>
      <w:rFonts w:ascii="Arial" w:hAnsi="Arial" w:cs="Arial"/>
      <w:sz w:val="16"/>
      <w:szCs w:val="20"/>
    </w:rPr>
  </w:style>
  <w:style w:type="paragraph" w:styleId="ListParagraph">
    <w:name w:val="List Paragraph"/>
    <w:basedOn w:val="Normal"/>
    <w:uiPriority w:val="34"/>
    <w:qFormat/>
    <w:rsid w:val="00EA6977"/>
    <w:pPr>
      <w:spacing w:after="200"/>
      <w:ind w:left="720"/>
      <w:contextualSpacing/>
    </w:pPr>
    <w:rPr>
      <w:rFonts w:ascii="Cambria" w:hAnsi="Cambria"/>
    </w:rPr>
  </w:style>
  <w:style w:type="paragraph" w:customStyle="1" w:styleId="Default">
    <w:name w:val="Default"/>
    <w:rsid w:val="00112C6F"/>
    <w:pPr>
      <w:autoSpaceDE w:val="0"/>
      <w:autoSpaceDN w:val="0"/>
      <w:adjustRightInd w:val="0"/>
    </w:pPr>
    <w:rPr>
      <w:color w:val="000000"/>
      <w:sz w:val="24"/>
      <w:szCs w:val="24"/>
      <w:lang w:val="en-US" w:eastAsia="en-US"/>
    </w:rPr>
  </w:style>
  <w:style w:type="paragraph" w:styleId="Header">
    <w:name w:val="header"/>
    <w:basedOn w:val="Normal"/>
    <w:link w:val="HeaderChar"/>
    <w:uiPriority w:val="99"/>
    <w:rsid w:val="0012279A"/>
    <w:pPr>
      <w:tabs>
        <w:tab w:val="center" w:pos="4320"/>
        <w:tab w:val="right" w:pos="8640"/>
      </w:tabs>
    </w:pPr>
  </w:style>
  <w:style w:type="paragraph" w:styleId="Footer">
    <w:name w:val="footer"/>
    <w:basedOn w:val="Normal"/>
    <w:link w:val="FooterChar"/>
    <w:uiPriority w:val="99"/>
    <w:rsid w:val="0012279A"/>
    <w:pPr>
      <w:tabs>
        <w:tab w:val="center" w:pos="4320"/>
        <w:tab w:val="right" w:pos="8640"/>
      </w:tabs>
    </w:pPr>
  </w:style>
  <w:style w:type="paragraph" w:styleId="Subtitle">
    <w:name w:val="Subtitle"/>
    <w:basedOn w:val="Default"/>
    <w:next w:val="Default"/>
    <w:link w:val="SubtitleChar"/>
    <w:qFormat/>
    <w:rsid w:val="005B7B38"/>
    <w:rPr>
      <w:color w:val="auto"/>
    </w:rPr>
  </w:style>
  <w:style w:type="character" w:customStyle="1" w:styleId="SubtitleChar">
    <w:name w:val="Subtitle Char"/>
    <w:link w:val="Subtitle"/>
    <w:locked/>
    <w:rsid w:val="005B7B38"/>
    <w:rPr>
      <w:sz w:val="24"/>
      <w:szCs w:val="24"/>
      <w:lang w:val="en-US" w:eastAsia="en-US" w:bidi="ar-SA"/>
    </w:rPr>
  </w:style>
  <w:style w:type="table" w:styleId="TableGrid">
    <w:name w:val="Table Grid"/>
    <w:basedOn w:val="TableNormal"/>
    <w:uiPriority w:val="59"/>
    <w:rsid w:val="003A0D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A1987"/>
    <w:rPr>
      <w:rFonts w:ascii="Calibri" w:hAnsi="Calibri"/>
      <w:sz w:val="22"/>
      <w:szCs w:val="22"/>
      <w:lang w:eastAsia="en-US"/>
    </w:rPr>
  </w:style>
  <w:style w:type="character" w:styleId="Hyperlink">
    <w:name w:val="Hyperlink"/>
    <w:rsid w:val="001A0420"/>
    <w:rPr>
      <w:rFonts w:cs="Times New Roman"/>
      <w:color w:val="0000FF"/>
      <w:u w:val="single"/>
    </w:rPr>
  </w:style>
  <w:style w:type="paragraph" w:customStyle="1" w:styleId="msonormalcxspmiddle">
    <w:name w:val="msonormalcxspmiddle"/>
    <w:basedOn w:val="Normal"/>
    <w:rsid w:val="000B1A61"/>
    <w:pPr>
      <w:spacing w:before="100" w:beforeAutospacing="1" w:after="100" w:afterAutospacing="1"/>
    </w:pPr>
  </w:style>
  <w:style w:type="character" w:styleId="PageNumber">
    <w:name w:val="page number"/>
    <w:basedOn w:val="DefaultParagraphFont"/>
    <w:rsid w:val="008A669B"/>
  </w:style>
  <w:style w:type="paragraph" w:styleId="NormalWeb">
    <w:name w:val="Normal (Web)"/>
    <w:basedOn w:val="Normal"/>
    <w:uiPriority w:val="99"/>
    <w:rsid w:val="008A669B"/>
    <w:pPr>
      <w:spacing w:after="200" w:line="276" w:lineRule="auto"/>
    </w:pPr>
  </w:style>
  <w:style w:type="paragraph" w:styleId="BodyText">
    <w:name w:val="Body Text"/>
    <w:basedOn w:val="Normal"/>
    <w:rsid w:val="008A669B"/>
    <w:rPr>
      <w:szCs w:val="20"/>
    </w:rPr>
  </w:style>
  <w:style w:type="character" w:styleId="FollowedHyperlink">
    <w:name w:val="FollowedHyperlink"/>
    <w:rsid w:val="00F06F49"/>
    <w:rPr>
      <w:color w:val="800080"/>
      <w:u w:val="single"/>
    </w:rPr>
  </w:style>
  <w:style w:type="paragraph" w:styleId="Quote">
    <w:name w:val="Quote"/>
    <w:basedOn w:val="Normal"/>
    <w:next w:val="Normal"/>
    <w:link w:val="QuoteChar"/>
    <w:qFormat/>
    <w:rsid w:val="00CF795D"/>
    <w:pPr>
      <w:spacing w:after="200" w:line="276" w:lineRule="auto"/>
    </w:pPr>
    <w:rPr>
      <w:i/>
      <w:iCs/>
      <w:color w:val="000000"/>
    </w:rPr>
  </w:style>
  <w:style w:type="character" w:customStyle="1" w:styleId="QuoteChar">
    <w:name w:val="Quote Char"/>
    <w:link w:val="Quote"/>
    <w:locked/>
    <w:rsid w:val="00CF795D"/>
    <w:rPr>
      <w:rFonts w:ascii="Calibri" w:hAnsi="Calibri"/>
      <w:i/>
      <w:iCs/>
      <w:color w:val="000000"/>
      <w:sz w:val="22"/>
      <w:szCs w:val="22"/>
      <w:lang w:val="en-CA" w:eastAsia="en-US" w:bidi="ar-SA"/>
    </w:rPr>
  </w:style>
  <w:style w:type="paragraph" w:customStyle="1" w:styleId="Paragraphedeliste1">
    <w:name w:val="Paragraphe de liste1"/>
    <w:basedOn w:val="Normal"/>
    <w:rsid w:val="00400377"/>
    <w:pPr>
      <w:ind w:left="720"/>
      <w:contextualSpacing/>
    </w:pPr>
    <w:rPr>
      <w:rFonts w:ascii="Cambria" w:hAnsi="Cambria"/>
      <w:lang w:val="fr-CA"/>
    </w:rPr>
  </w:style>
  <w:style w:type="character" w:customStyle="1" w:styleId="SOSD">
    <w:name w:val="SOSD"/>
    <w:semiHidden/>
    <w:rsid w:val="00BC264B"/>
    <w:rPr>
      <w:rFonts w:ascii="Arial" w:hAnsi="Arial" w:cs="Arial"/>
      <w:color w:val="auto"/>
      <w:sz w:val="20"/>
      <w:szCs w:val="20"/>
    </w:rPr>
  </w:style>
  <w:style w:type="table" w:styleId="MediumShading2-Accent5">
    <w:name w:val="Medium Shading 2 Accent 5"/>
    <w:basedOn w:val="TableNormal"/>
    <w:uiPriority w:val="64"/>
    <w:rsid w:val="00941481"/>
    <w:rPr>
      <w:rFonts w:ascii="Calibri" w:hAnsi="Calibri"/>
      <w:sz w:val="22"/>
      <w:szCs w:val="22"/>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1">
    <w:name w:val="Medium Shading 2 - Accent 51"/>
    <w:basedOn w:val="TableNormal"/>
    <w:next w:val="MediumShading2-Accent5"/>
    <w:uiPriority w:val="64"/>
    <w:rsid w:val="005E55F4"/>
    <w:rPr>
      <w:rFonts w:ascii="Calibri" w:hAnsi="Calibri"/>
      <w:sz w:val="22"/>
      <w:szCs w:val="22"/>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BalloonText">
    <w:name w:val="Balloon Text"/>
    <w:basedOn w:val="Normal"/>
    <w:link w:val="BalloonTextChar"/>
    <w:rsid w:val="00701C54"/>
    <w:rPr>
      <w:rFonts w:ascii="Tahoma" w:hAnsi="Tahoma" w:cs="Tahoma"/>
      <w:sz w:val="16"/>
      <w:szCs w:val="16"/>
    </w:rPr>
  </w:style>
  <w:style w:type="character" w:customStyle="1" w:styleId="BalloonTextChar">
    <w:name w:val="Balloon Text Char"/>
    <w:link w:val="BalloonText"/>
    <w:rsid w:val="00701C54"/>
    <w:rPr>
      <w:rFonts w:ascii="Tahoma" w:hAnsi="Tahoma" w:cs="Tahoma"/>
      <w:sz w:val="16"/>
      <w:szCs w:val="16"/>
      <w:lang w:val="en-CA"/>
    </w:rPr>
  </w:style>
  <w:style w:type="paragraph" w:customStyle="1" w:styleId="Body1">
    <w:name w:val="Body 1"/>
    <w:rsid w:val="0098718D"/>
    <w:rPr>
      <w:rFonts w:ascii="Helvetica" w:eastAsia="Arial Unicode MS" w:hAnsi="Helvetica"/>
      <w:color w:val="000000"/>
      <w:sz w:val="24"/>
      <w:lang w:val="en-US" w:eastAsia="en-US"/>
    </w:rPr>
  </w:style>
  <w:style w:type="paragraph" w:customStyle="1" w:styleId="Body">
    <w:name w:val="Body"/>
    <w:rsid w:val="00F42552"/>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numbering" w:customStyle="1" w:styleId="Bullet">
    <w:name w:val="Bullet"/>
    <w:rsid w:val="00F42552"/>
    <w:pPr>
      <w:numPr>
        <w:numId w:val="1"/>
      </w:numPr>
    </w:pPr>
  </w:style>
  <w:style w:type="numbering" w:customStyle="1" w:styleId="Numbered">
    <w:name w:val="Numbered"/>
    <w:rsid w:val="00F42552"/>
    <w:pPr>
      <w:numPr>
        <w:numId w:val="36"/>
      </w:numPr>
    </w:pPr>
  </w:style>
  <w:style w:type="paragraph" w:customStyle="1" w:styleId="Pa3">
    <w:name w:val="Pa3"/>
    <w:basedOn w:val="Normal"/>
    <w:next w:val="Normal"/>
    <w:uiPriority w:val="99"/>
    <w:rsid w:val="00DB79DF"/>
    <w:pPr>
      <w:autoSpaceDE w:val="0"/>
      <w:autoSpaceDN w:val="0"/>
      <w:adjustRightInd w:val="0"/>
      <w:spacing w:line="221" w:lineRule="atLeast"/>
    </w:pPr>
    <w:rPr>
      <w:rFonts w:ascii="Myriad Pro" w:hAnsi="Myriad Pro"/>
    </w:rPr>
  </w:style>
  <w:style w:type="character" w:customStyle="1" w:styleId="notranslate">
    <w:name w:val="notranslate"/>
    <w:rsid w:val="00A6087B"/>
  </w:style>
  <w:style w:type="character" w:customStyle="1" w:styleId="FooterChar">
    <w:name w:val="Footer Char"/>
    <w:link w:val="Footer"/>
    <w:uiPriority w:val="99"/>
    <w:rsid w:val="00626058"/>
    <w:rPr>
      <w:sz w:val="24"/>
      <w:szCs w:val="24"/>
      <w:lang w:eastAsia="en-US"/>
    </w:rPr>
  </w:style>
  <w:style w:type="table" w:customStyle="1" w:styleId="TableGrid1">
    <w:name w:val="Table Grid1"/>
    <w:basedOn w:val="TableNormal"/>
    <w:next w:val="TableGrid"/>
    <w:uiPriority w:val="59"/>
    <w:rsid w:val="00A75A86"/>
    <w:rPr>
      <w:rFonts w:ascii="Arial" w:eastAsia="Calibri" w:hAnsi="Arial"/>
      <w:sz w:val="24"/>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886E7F"/>
    <w:rPr>
      <w:sz w:val="24"/>
      <w:szCs w:val="24"/>
      <w:lang w:eastAsia="en-US"/>
    </w:rPr>
  </w:style>
  <w:style w:type="character" w:customStyle="1" w:styleId="Heading9Char">
    <w:name w:val="Heading 9 Char"/>
    <w:link w:val="Heading9"/>
    <w:semiHidden/>
    <w:rsid w:val="00412900"/>
    <w:rPr>
      <w:rFonts w:ascii="Cambria" w:eastAsia="Times New Roman" w:hAnsi="Cambria" w:cs="Times New Roman"/>
      <w:sz w:val="22"/>
      <w:szCs w:val="22"/>
      <w:lang w:eastAsia="en-US"/>
    </w:rPr>
  </w:style>
  <w:style w:type="table" w:customStyle="1" w:styleId="TableGrid2">
    <w:name w:val="Table Grid2"/>
    <w:basedOn w:val="TableNormal"/>
    <w:next w:val="TableGrid"/>
    <w:uiPriority w:val="59"/>
    <w:rsid w:val="00642179"/>
    <w:rPr>
      <w:rFonts w:ascii="Arial" w:eastAsia="Calibri" w:hAnsi="Arial"/>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C87CB0"/>
    <w:pPr>
      <w:widowControl w:val="0"/>
      <w:autoSpaceDE w:val="0"/>
      <w:autoSpaceDN w:val="0"/>
      <w:spacing w:after="0" w:line="240" w:lineRule="auto"/>
      <w:ind w:left="920" w:hanging="360"/>
    </w:pPr>
    <w:rPr>
      <w:rFonts w:ascii="Arial" w:eastAsia="Arial" w:hAnsi="Arial" w:cs="Arial"/>
    </w:rPr>
  </w:style>
  <w:style w:type="paragraph" w:styleId="BodyTextIndent">
    <w:name w:val="Body Text Indent"/>
    <w:basedOn w:val="Normal"/>
    <w:link w:val="BodyTextIndentChar"/>
    <w:rsid w:val="00D024CC"/>
    <w:pPr>
      <w:spacing w:after="120"/>
      <w:ind w:left="283"/>
    </w:pPr>
  </w:style>
  <w:style w:type="character" w:customStyle="1" w:styleId="BodyTextIndentChar">
    <w:name w:val="Body Text Indent Char"/>
    <w:link w:val="BodyTextIndent"/>
    <w:rsid w:val="00D024CC"/>
    <w:rPr>
      <w:rFonts w:ascii="Calibri" w:eastAsia="Calibri" w:hAnsi="Calibri"/>
      <w:sz w:val="22"/>
      <w:szCs w:val="22"/>
      <w:lang w:val="en-US" w:eastAsia="en-US"/>
    </w:rPr>
  </w:style>
  <w:style w:type="paragraph" w:styleId="BodyTextIndent2">
    <w:name w:val="Body Text Indent 2"/>
    <w:basedOn w:val="Normal"/>
    <w:link w:val="BodyTextIndent2Char"/>
    <w:rsid w:val="00D024CC"/>
    <w:pPr>
      <w:spacing w:after="120" w:line="480" w:lineRule="auto"/>
      <w:ind w:left="283"/>
    </w:pPr>
  </w:style>
  <w:style w:type="character" w:customStyle="1" w:styleId="BodyTextIndent2Char">
    <w:name w:val="Body Text Indent 2 Char"/>
    <w:link w:val="BodyTextIndent2"/>
    <w:rsid w:val="00D024CC"/>
    <w:rPr>
      <w:rFonts w:ascii="Calibri" w:eastAsia="Calibri" w:hAnsi="Calibri"/>
      <w:sz w:val="22"/>
      <w:szCs w:val="22"/>
      <w:lang w:val="en-US" w:eastAsia="en-US"/>
    </w:rPr>
  </w:style>
  <w:style w:type="paragraph" w:styleId="BodyTextIndent3">
    <w:name w:val="Body Text Indent 3"/>
    <w:basedOn w:val="Normal"/>
    <w:link w:val="BodyTextIndent3Char"/>
    <w:rsid w:val="00D024CC"/>
    <w:pPr>
      <w:spacing w:after="120"/>
      <w:ind w:left="283"/>
    </w:pPr>
    <w:rPr>
      <w:sz w:val="16"/>
      <w:szCs w:val="16"/>
    </w:rPr>
  </w:style>
  <w:style w:type="character" w:customStyle="1" w:styleId="BodyTextIndent3Char">
    <w:name w:val="Body Text Indent 3 Char"/>
    <w:link w:val="BodyTextIndent3"/>
    <w:rsid w:val="00D024CC"/>
    <w:rPr>
      <w:rFonts w:ascii="Calibri" w:eastAsia="Calibri" w:hAnsi="Calibri"/>
      <w:sz w:val="16"/>
      <w:szCs w:val="16"/>
      <w:lang w:val="en-US" w:eastAsia="en-US"/>
    </w:rPr>
  </w:style>
  <w:style w:type="paragraph" w:styleId="Title">
    <w:name w:val="Title"/>
    <w:basedOn w:val="Normal"/>
    <w:link w:val="TitleChar"/>
    <w:qFormat/>
    <w:rsid w:val="00D024CC"/>
    <w:pPr>
      <w:spacing w:after="0" w:line="240" w:lineRule="auto"/>
      <w:ind w:right="-720"/>
      <w:jc w:val="center"/>
    </w:pPr>
    <w:rPr>
      <w:rFonts w:ascii="Times New Roman" w:eastAsia="Times New Roman" w:hAnsi="Times New Roman"/>
      <w:b/>
      <w:szCs w:val="20"/>
    </w:rPr>
  </w:style>
  <w:style w:type="character" w:customStyle="1" w:styleId="TitleChar">
    <w:name w:val="Title Char"/>
    <w:link w:val="Title"/>
    <w:rsid w:val="00D024CC"/>
    <w:rPr>
      <w:b/>
      <w:sz w:val="22"/>
      <w:lang w:val="en-US" w:eastAsia="en-US"/>
    </w:rPr>
  </w:style>
  <w:style w:type="paragraph" w:customStyle="1" w:styleId="msoaddress">
    <w:name w:val="msoaddress"/>
    <w:rsid w:val="00FD5D4F"/>
    <w:pPr>
      <w:spacing w:line="271" w:lineRule="auto"/>
    </w:pPr>
    <w:rPr>
      <w:rFonts w:ascii="Agency FB" w:hAnsi="Agency FB"/>
      <w:color w:val="000000"/>
      <w:kern w:val="28"/>
    </w:rPr>
  </w:style>
  <w:style w:type="paragraph" w:styleId="BodyText3">
    <w:name w:val="Body Text 3"/>
    <w:basedOn w:val="Normal"/>
    <w:link w:val="BodyText3Char"/>
    <w:rsid w:val="00FD5D4F"/>
    <w:pPr>
      <w:spacing w:after="120"/>
    </w:pPr>
    <w:rPr>
      <w:sz w:val="16"/>
      <w:szCs w:val="16"/>
    </w:rPr>
  </w:style>
  <w:style w:type="character" w:customStyle="1" w:styleId="BodyText3Char">
    <w:name w:val="Body Text 3 Char"/>
    <w:link w:val="BodyText3"/>
    <w:rsid w:val="00FD5D4F"/>
    <w:rPr>
      <w:rFonts w:ascii="Calibri" w:eastAsia="Calibri" w:hAnsi="Calibri"/>
      <w:sz w:val="16"/>
      <w:szCs w:val="16"/>
      <w:lang w:val="en-US" w:eastAsia="en-US"/>
    </w:rPr>
  </w:style>
  <w:style w:type="character" w:styleId="UnresolvedMention">
    <w:name w:val="Unresolved Mention"/>
    <w:uiPriority w:val="99"/>
    <w:semiHidden/>
    <w:unhideWhenUsed/>
    <w:rsid w:val="00FD5D4F"/>
    <w:rPr>
      <w:color w:val="808080"/>
      <w:shd w:val="clear" w:color="auto" w:fill="E6E6E6"/>
    </w:rPr>
  </w:style>
  <w:style w:type="paragraph" w:styleId="FootnoteText">
    <w:name w:val="footnote text"/>
    <w:basedOn w:val="Normal"/>
    <w:link w:val="FootnoteTextChar"/>
    <w:uiPriority w:val="99"/>
    <w:unhideWhenUsed/>
    <w:rsid w:val="000F5337"/>
    <w:pPr>
      <w:spacing w:after="0" w:line="240" w:lineRule="auto"/>
    </w:pPr>
    <w:rPr>
      <w:rFonts w:cs="Calibri"/>
      <w:sz w:val="20"/>
      <w:szCs w:val="20"/>
      <w:lang w:val="en-CA" w:eastAsia="en-CA"/>
    </w:rPr>
  </w:style>
  <w:style w:type="character" w:customStyle="1" w:styleId="FootnoteTextChar">
    <w:name w:val="Footnote Text Char"/>
    <w:link w:val="FootnoteText"/>
    <w:uiPriority w:val="99"/>
    <w:rsid w:val="000F5337"/>
    <w:rPr>
      <w:rFonts w:ascii="Calibri" w:eastAsia="Calibri" w:hAnsi="Calibri" w:cs="Calibri"/>
    </w:rPr>
  </w:style>
  <w:style w:type="character" w:styleId="FootnoteReference">
    <w:name w:val="footnote reference"/>
    <w:uiPriority w:val="99"/>
    <w:unhideWhenUsed/>
    <w:rsid w:val="000F5337"/>
    <w:rPr>
      <w:vertAlign w:val="superscript"/>
    </w:rPr>
  </w:style>
  <w:style w:type="character" w:styleId="Emphasis">
    <w:name w:val="Emphasis"/>
    <w:basedOn w:val="DefaultParagraphFont"/>
    <w:qFormat/>
    <w:rsid w:val="003E0ED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96918">
      <w:bodyDiv w:val="1"/>
      <w:marLeft w:val="60"/>
      <w:marRight w:val="60"/>
      <w:marTop w:val="60"/>
      <w:marBottom w:val="15"/>
      <w:divBdr>
        <w:top w:val="none" w:sz="0" w:space="0" w:color="auto"/>
        <w:left w:val="none" w:sz="0" w:space="0" w:color="auto"/>
        <w:bottom w:val="none" w:sz="0" w:space="0" w:color="auto"/>
        <w:right w:val="none" w:sz="0" w:space="0" w:color="auto"/>
      </w:divBdr>
      <w:divsChild>
        <w:div w:id="2066874882">
          <w:marLeft w:val="0"/>
          <w:marRight w:val="0"/>
          <w:marTop w:val="0"/>
          <w:marBottom w:val="0"/>
          <w:divBdr>
            <w:top w:val="none" w:sz="0" w:space="0" w:color="auto"/>
            <w:left w:val="none" w:sz="0" w:space="0" w:color="auto"/>
            <w:bottom w:val="none" w:sz="0" w:space="0" w:color="auto"/>
            <w:right w:val="none" w:sz="0" w:space="0" w:color="auto"/>
          </w:divBdr>
          <w:divsChild>
            <w:div w:id="64499305">
              <w:marLeft w:val="0"/>
              <w:marRight w:val="0"/>
              <w:marTop w:val="0"/>
              <w:marBottom w:val="0"/>
              <w:divBdr>
                <w:top w:val="none" w:sz="0" w:space="0" w:color="auto"/>
                <w:left w:val="none" w:sz="0" w:space="0" w:color="auto"/>
                <w:bottom w:val="none" w:sz="0" w:space="0" w:color="auto"/>
                <w:right w:val="none" w:sz="0" w:space="0" w:color="auto"/>
              </w:divBdr>
            </w:div>
            <w:div w:id="93404998">
              <w:marLeft w:val="0"/>
              <w:marRight w:val="0"/>
              <w:marTop w:val="0"/>
              <w:marBottom w:val="0"/>
              <w:divBdr>
                <w:top w:val="none" w:sz="0" w:space="0" w:color="auto"/>
                <w:left w:val="none" w:sz="0" w:space="0" w:color="auto"/>
                <w:bottom w:val="none" w:sz="0" w:space="0" w:color="auto"/>
                <w:right w:val="none" w:sz="0" w:space="0" w:color="auto"/>
              </w:divBdr>
            </w:div>
            <w:div w:id="1186941437">
              <w:marLeft w:val="0"/>
              <w:marRight w:val="0"/>
              <w:marTop w:val="0"/>
              <w:marBottom w:val="0"/>
              <w:divBdr>
                <w:top w:val="none" w:sz="0" w:space="0" w:color="auto"/>
                <w:left w:val="none" w:sz="0" w:space="0" w:color="auto"/>
                <w:bottom w:val="none" w:sz="0" w:space="0" w:color="auto"/>
                <w:right w:val="none" w:sz="0" w:space="0" w:color="auto"/>
              </w:divBdr>
            </w:div>
            <w:div w:id="1340084982">
              <w:marLeft w:val="0"/>
              <w:marRight w:val="0"/>
              <w:marTop w:val="0"/>
              <w:marBottom w:val="0"/>
              <w:divBdr>
                <w:top w:val="none" w:sz="0" w:space="0" w:color="auto"/>
                <w:left w:val="none" w:sz="0" w:space="0" w:color="auto"/>
                <w:bottom w:val="none" w:sz="0" w:space="0" w:color="auto"/>
                <w:right w:val="none" w:sz="0" w:space="0" w:color="auto"/>
              </w:divBdr>
            </w:div>
            <w:div w:id="1972980687">
              <w:marLeft w:val="0"/>
              <w:marRight w:val="0"/>
              <w:marTop w:val="0"/>
              <w:marBottom w:val="0"/>
              <w:divBdr>
                <w:top w:val="none" w:sz="0" w:space="0" w:color="auto"/>
                <w:left w:val="none" w:sz="0" w:space="0" w:color="auto"/>
                <w:bottom w:val="none" w:sz="0" w:space="0" w:color="auto"/>
                <w:right w:val="none" w:sz="0" w:space="0" w:color="auto"/>
              </w:divBdr>
            </w:div>
            <w:div w:id="2051029219">
              <w:marLeft w:val="0"/>
              <w:marRight w:val="0"/>
              <w:marTop w:val="0"/>
              <w:marBottom w:val="0"/>
              <w:divBdr>
                <w:top w:val="none" w:sz="0" w:space="0" w:color="auto"/>
                <w:left w:val="none" w:sz="0" w:space="0" w:color="auto"/>
                <w:bottom w:val="none" w:sz="0" w:space="0" w:color="auto"/>
                <w:right w:val="none" w:sz="0" w:space="0" w:color="auto"/>
              </w:divBdr>
            </w:div>
            <w:div w:id="207311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7471">
      <w:bodyDiv w:val="1"/>
      <w:marLeft w:val="0"/>
      <w:marRight w:val="0"/>
      <w:marTop w:val="0"/>
      <w:marBottom w:val="0"/>
      <w:divBdr>
        <w:top w:val="none" w:sz="0" w:space="0" w:color="auto"/>
        <w:left w:val="none" w:sz="0" w:space="0" w:color="auto"/>
        <w:bottom w:val="none" w:sz="0" w:space="0" w:color="auto"/>
        <w:right w:val="none" w:sz="0" w:space="0" w:color="auto"/>
      </w:divBdr>
    </w:div>
    <w:div w:id="20598198">
      <w:bodyDiv w:val="1"/>
      <w:marLeft w:val="0"/>
      <w:marRight w:val="0"/>
      <w:marTop w:val="0"/>
      <w:marBottom w:val="0"/>
      <w:divBdr>
        <w:top w:val="none" w:sz="0" w:space="0" w:color="auto"/>
        <w:left w:val="none" w:sz="0" w:space="0" w:color="auto"/>
        <w:bottom w:val="none" w:sz="0" w:space="0" w:color="auto"/>
        <w:right w:val="none" w:sz="0" w:space="0" w:color="auto"/>
      </w:divBdr>
    </w:div>
    <w:div w:id="43912349">
      <w:bodyDiv w:val="1"/>
      <w:marLeft w:val="0"/>
      <w:marRight w:val="0"/>
      <w:marTop w:val="0"/>
      <w:marBottom w:val="0"/>
      <w:divBdr>
        <w:top w:val="none" w:sz="0" w:space="0" w:color="auto"/>
        <w:left w:val="none" w:sz="0" w:space="0" w:color="auto"/>
        <w:bottom w:val="none" w:sz="0" w:space="0" w:color="auto"/>
        <w:right w:val="none" w:sz="0" w:space="0" w:color="auto"/>
      </w:divBdr>
    </w:div>
    <w:div w:id="60256875">
      <w:bodyDiv w:val="1"/>
      <w:marLeft w:val="0"/>
      <w:marRight w:val="0"/>
      <w:marTop w:val="0"/>
      <w:marBottom w:val="0"/>
      <w:divBdr>
        <w:top w:val="none" w:sz="0" w:space="0" w:color="auto"/>
        <w:left w:val="none" w:sz="0" w:space="0" w:color="auto"/>
        <w:bottom w:val="none" w:sz="0" w:space="0" w:color="auto"/>
        <w:right w:val="none" w:sz="0" w:space="0" w:color="auto"/>
      </w:divBdr>
    </w:div>
    <w:div w:id="76292621">
      <w:bodyDiv w:val="1"/>
      <w:marLeft w:val="0"/>
      <w:marRight w:val="0"/>
      <w:marTop w:val="0"/>
      <w:marBottom w:val="0"/>
      <w:divBdr>
        <w:top w:val="none" w:sz="0" w:space="0" w:color="auto"/>
        <w:left w:val="none" w:sz="0" w:space="0" w:color="auto"/>
        <w:bottom w:val="none" w:sz="0" w:space="0" w:color="auto"/>
        <w:right w:val="none" w:sz="0" w:space="0" w:color="auto"/>
      </w:divBdr>
    </w:div>
    <w:div w:id="90125226">
      <w:bodyDiv w:val="1"/>
      <w:marLeft w:val="0"/>
      <w:marRight w:val="0"/>
      <w:marTop w:val="0"/>
      <w:marBottom w:val="0"/>
      <w:divBdr>
        <w:top w:val="none" w:sz="0" w:space="0" w:color="auto"/>
        <w:left w:val="none" w:sz="0" w:space="0" w:color="auto"/>
        <w:bottom w:val="none" w:sz="0" w:space="0" w:color="auto"/>
        <w:right w:val="none" w:sz="0" w:space="0" w:color="auto"/>
      </w:divBdr>
      <w:divsChild>
        <w:div w:id="1218861226">
          <w:marLeft w:val="0"/>
          <w:marRight w:val="0"/>
          <w:marTop w:val="0"/>
          <w:marBottom w:val="0"/>
          <w:divBdr>
            <w:top w:val="none" w:sz="0" w:space="0" w:color="auto"/>
            <w:left w:val="none" w:sz="0" w:space="0" w:color="auto"/>
            <w:bottom w:val="none" w:sz="0" w:space="0" w:color="auto"/>
            <w:right w:val="none" w:sz="0" w:space="0" w:color="auto"/>
          </w:divBdr>
          <w:divsChild>
            <w:div w:id="126977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42062">
      <w:bodyDiv w:val="1"/>
      <w:marLeft w:val="0"/>
      <w:marRight w:val="0"/>
      <w:marTop w:val="0"/>
      <w:marBottom w:val="0"/>
      <w:divBdr>
        <w:top w:val="none" w:sz="0" w:space="0" w:color="auto"/>
        <w:left w:val="none" w:sz="0" w:space="0" w:color="auto"/>
        <w:bottom w:val="none" w:sz="0" w:space="0" w:color="auto"/>
        <w:right w:val="none" w:sz="0" w:space="0" w:color="auto"/>
      </w:divBdr>
    </w:div>
    <w:div w:id="128209938">
      <w:bodyDiv w:val="1"/>
      <w:marLeft w:val="0"/>
      <w:marRight w:val="0"/>
      <w:marTop w:val="0"/>
      <w:marBottom w:val="0"/>
      <w:divBdr>
        <w:top w:val="none" w:sz="0" w:space="0" w:color="auto"/>
        <w:left w:val="none" w:sz="0" w:space="0" w:color="auto"/>
        <w:bottom w:val="none" w:sz="0" w:space="0" w:color="auto"/>
        <w:right w:val="none" w:sz="0" w:space="0" w:color="auto"/>
      </w:divBdr>
    </w:div>
    <w:div w:id="132866352">
      <w:bodyDiv w:val="1"/>
      <w:marLeft w:val="0"/>
      <w:marRight w:val="0"/>
      <w:marTop w:val="0"/>
      <w:marBottom w:val="0"/>
      <w:divBdr>
        <w:top w:val="none" w:sz="0" w:space="0" w:color="auto"/>
        <w:left w:val="none" w:sz="0" w:space="0" w:color="auto"/>
        <w:bottom w:val="none" w:sz="0" w:space="0" w:color="auto"/>
        <w:right w:val="none" w:sz="0" w:space="0" w:color="auto"/>
      </w:divBdr>
    </w:div>
    <w:div w:id="224536713">
      <w:bodyDiv w:val="1"/>
      <w:marLeft w:val="0"/>
      <w:marRight w:val="0"/>
      <w:marTop w:val="0"/>
      <w:marBottom w:val="0"/>
      <w:divBdr>
        <w:top w:val="none" w:sz="0" w:space="0" w:color="auto"/>
        <w:left w:val="none" w:sz="0" w:space="0" w:color="auto"/>
        <w:bottom w:val="none" w:sz="0" w:space="0" w:color="auto"/>
        <w:right w:val="none" w:sz="0" w:space="0" w:color="auto"/>
      </w:divBdr>
    </w:div>
    <w:div w:id="234633368">
      <w:bodyDiv w:val="1"/>
      <w:marLeft w:val="0"/>
      <w:marRight w:val="0"/>
      <w:marTop w:val="0"/>
      <w:marBottom w:val="0"/>
      <w:divBdr>
        <w:top w:val="none" w:sz="0" w:space="0" w:color="auto"/>
        <w:left w:val="none" w:sz="0" w:space="0" w:color="auto"/>
        <w:bottom w:val="none" w:sz="0" w:space="0" w:color="auto"/>
        <w:right w:val="none" w:sz="0" w:space="0" w:color="auto"/>
      </w:divBdr>
    </w:div>
    <w:div w:id="265625467">
      <w:bodyDiv w:val="1"/>
      <w:marLeft w:val="0"/>
      <w:marRight w:val="0"/>
      <w:marTop w:val="0"/>
      <w:marBottom w:val="0"/>
      <w:divBdr>
        <w:top w:val="none" w:sz="0" w:space="0" w:color="auto"/>
        <w:left w:val="none" w:sz="0" w:space="0" w:color="auto"/>
        <w:bottom w:val="none" w:sz="0" w:space="0" w:color="auto"/>
        <w:right w:val="none" w:sz="0" w:space="0" w:color="auto"/>
      </w:divBdr>
    </w:div>
    <w:div w:id="299306597">
      <w:bodyDiv w:val="1"/>
      <w:marLeft w:val="0"/>
      <w:marRight w:val="0"/>
      <w:marTop w:val="0"/>
      <w:marBottom w:val="0"/>
      <w:divBdr>
        <w:top w:val="none" w:sz="0" w:space="0" w:color="auto"/>
        <w:left w:val="none" w:sz="0" w:space="0" w:color="auto"/>
        <w:bottom w:val="none" w:sz="0" w:space="0" w:color="auto"/>
        <w:right w:val="none" w:sz="0" w:space="0" w:color="auto"/>
      </w:divBdr>
    </w:div>
    <w:div w:id="307321696">
      <w:bodyDiv w:val="1"/>
      <w:marLeft w:val="0"/>
      <w:marRight w:val="0"/>
      <w:marTop w:val="0"/>
      <w:marBottom w:val="0"/>
      <w:divBdr>
        <w:top w:val="none" w:sz="0" w:space="0" w:color="auto"/>
        <w:left w:val="none" w:sz="0" w:space="0" w:color="auto"/>
        <w:bottom w:val="none" w:sz="0" w:space="0" w:color="auto"/>
        <w:right w:val="none" w:sz="0" w:space="0" w:color="auto"/>
      </w:divBdr>
    </w:div>
    <w:div w:id="308558341">
      <w:bodyDiv w:val="1"/>
      <w:marLeft w:val="0"/>
      <w:marRight w:val="0"/>
      <w:marTop w:val="0"/>
      <w:marBottom w:val="0"/>
      <w:divBdr>
        <w:top w:val="none" w:sz="0" w:space="0" w:color="auto"/>
        <w:left w:val="none" w:sz="0" w:space="0" w:color="auto"/>
        <w:bottom w:val="none" w:sz="0" w:space="0" w:color="auto"/>
        <w:right w:val="none" w:sz="0" w:space="0" w:color="auto"/>
      </w:divBdr>
    </w:div>
    <w:div w:id="378167728">
      <w:bodyDiv w:val="1"/>
      <w:marLeft w:val="0"/>
      <w:marRight w:val="0"/>
      <w:marTop w:val="0"/>
      <w:marBottom w:val="0"/>
      <w:divBdr>
        <w:top w:val="none" w:sz="0" w:space="0" w:color="auto"/>
        <w:left w:val="none" w:sz="0" w:space="0" w:color="auto"/>
        <w:bottom w:val="none" w:sz="0" w:space="0" w:color="auto"/>
        <w:right w:val="none" w:sz="0" w:space="0" w:color="auto"/>
      </w:divBdr>
    </w:div>
    <w:div w:id="421225997">
      <w:bodyDiv w:val="1"/>
      <w:marLeft w:val="0"/>
      <w:marRight w:val="0"/>
      <w:marTop w:val="0"/>
      <w:marBottom w:val="0"/>
      <w:divBdr>
        <w:top w:val="none" w:sz="0" w:space="0" w:color="auto"/>
        <w:left w:val="none" w:sz="0" w:space="0" w:color="auto"/>
        <w:bottom w:val="none" w:sz="0" w:space="0" w:color="auto"/>
        <w:right w:val="none" w:sz="0" w:space="0" w:color="auto"/>
      </w:divBdr>
    </w:div>
    <w:div w:id="427508887">
      <w:bodyDiv w:val="1"/>
      <w:marLeft w:val="0"/>
      <w:marRight w:val="0"/>
      <w:marTop w:val="0"/>
      <w:marBottom w:val="0"/>
      <w:divBdr>
        <w:top w:val="none" w:sz="0" w:space="0" w:color="auto"/>
        <w:left w:val="none" w:sz="0" w:space="0" w:color="auto"/>
        <w:bottom w:val="none" w:sz="0" w:space="0" w:color="auto"/>
        <w:right w:val="none" w:sz="0" w:space="0" w:color="auto"/>
      </w:divBdr>
    </w:div>
    <w:div w:id="462575346">
      <w:bodyDiv w:val="1"/>
      <w:marLeft w:val="0"/>
      <w:marRight w:val="0"/>
      <w:marTop w:val="0"/>
      <w:marBottom w:val="0"/>
      <w:divBdr>
        <w:top w:val="none" w:sz="0" w:space="0" w:color="auto"/>
        <w:left w:val="none" w:sz="0" w:space="0" w:color="auto"/>
        <w:bottom w:val="none" w:sz="0" w:space="0" w:color="auto"/>
        <w:right w:val="none" w:sz="0" w:space="0" w:color="auto"/>
      </w:divBdr>
    </w:div>
    <w:div w:id="464665842">
      <w:bodyDiv w:val="1"/>
      <w:marLeft w:val="0"/>
      <w:marRight w:val="0"/>
      <w:marTop w:val="0"/>
      <w:marBottom w:val="0"/>
      <w:divBdr>
        <w:top w:val="none" w:sz="0" w:space="0" w:color="auto"/>
        <w:left w:val="none" w:sz="0" w:space="0" w:color="auto"/>
        <w:bottom w:val="none" w:sz="0" w:space="0" w:color="auto"/>
        <w:right w:val="none" w:sz="0" w:space="0" w:color="auto"/>
      </w:divBdr>
    </w:div>
    <w:div w:id="508565558">
      <w:bodyDiv w:val="1"/>
      <w:marLeft w:val="0"/>
      <w:marRight w:val="0"/>
      <w:marTop w:val="0"/>
      <w:marBottom w:val="0"/>
      <w:divBdr>
        <w:top w:val="none" w:sz="0" w:space="0" w:color="auto"/>
        <w:left w:val="none" w:sz="0" w:space="0" w:color="auto"/>
        <w:bottom w:val="none" w:sz="0" w:space="0" w:color="auto"/>
        <w:right w:val="none" w:sz="0" w:space="0" w:color="auto"/>
      </w:divBdr>
    </w:div>
    <w:div w:id="574318060">
      <w:bodyDiv w:val="1"/>
      <w:marLeft w:val="0"/>
      <w:marRight w:val="0"/>
      <w:marTop w:val="0"/>
      <w:marBottom w:val="0"/>
      <w:divBdr>
        <w:top w:val="none" w:sz="0" w:space="0" w:color="auto"/>
        <w:left w:val="none" w:sz="0" w:space="0" w:color="auto"/>
        <w:bottom w:val="none" w:sz="0" w:space="0" w:color="auto"/>
        <w:right w:val="none" w:sz="0" w:space="0" w:color="auto"/>
      </w:divBdr>
    </w:div>
    <w:div w:id="582761562">
      <w:bodyDiv w:val="1"/>
      <w:marLeft w:val="0"/>
      <w:marRight w:val="0"/>
      <w:marTop w:val="0"/>
      <w:marBottom w:val="0"/>
      <w:divBdr>
        <w:top w:val="none" w:sz="0" w:space="0" w:color="auto"/>
        <w:left w:val="none" w:sz="0" w:space="0" w:color="auto"/>
        <w:bottom w:val="none" w:sz="0" w:space="0" w:color="auto"/>
        <w:right w:val="none" w:sz="0" w:space="0" w:color="auto"/>
      </w:divBdr>
    </w:div>
    <w:div w:id="584416691">
      <w:bodyDiv w:val="1"/>
      <w:marLeft w:val="0"/>
      <w:marRight w:val="0"/>
      <w:marTop w:val="0"/>
      <w:marBottom w:val="0"/>
      <w:divBdr>
        <w:top w:val="none" w:sz="0" w:space="0" w:color="auto"/>
        <w:left w:val="none" w:sz="0" w:space="0" w:color="auto"/>
        <w:bottom w:val="none" w:sz="0" w:space="0" w:color="auto"/>
        <w:right w:val="none" w:sz="0" w:space="0" w:color="auto"/>
      </w:divBdr>
    </w:div>
    <w:div w:id="675379496">
      <w:bodyDiv w:val="1"/>
      <w:marLeft w:val="0"/>
      <w:marRight w:val="0"/>
      <w:marTop w:val="0"/>
      <w:marBottom w:val="0"/>
      <w:divBdr>
        <w:top w:val="none" w:sz="0" w:space="0" w:color="auto"/>
        <w:left w:val="none" w:sz="0" w:space="0" w:color="auto"/>
        <w:bottom w:val="none" w:sz="0" w:space="0" w:color="auto"/>
        <w:right w:val="none" w:sz="0" w:space="0" w:color="auto"/>
      </w:divBdr>
    </w:div>
    <w:div w:id="680353345">
      <w:bodyDiv w:val="1"/>
      <w:marLeft w:val="0"/>
      <w:marRight w:val="0"/>
      <w:marTop w:val="0"/>
      <w:marBottom w:val="0"/>
      <w:divBdr>
        <w:top w:val="none" w:sz="0" w:space="0" w:color="auto"/>
        <w:left w:val="none" w:sz="0" w:space="0" w:color="auto"/>
        <w:bottom w:val="none" w:sz="0" w:space="0" w:color="auto"/>
        <w:right w:val="none" w:sz="0" w:space="0" w:color="auto"/>
      </w:divBdr>
    </w:div>
    <w:div w:id="690453944">
      <w:bodyDiv w:val="1"/>
      <w:marLeft w:val="0"/>
      <w:marRight w:val="0"/>
      <w:marTop w:val="0"/>
      <w:marBottom w:val="0"/>
      <w:divBdr>
        <w:top w:val="none" w:sz="0" w:space="0" w:color="auto"/>
        <w:left w:val="none" w:sz="0" w:space="0" w:color="auto"/>
        <w:bottom w:val="none" w:sz="0" w:space="0" w:color="auto"/>
        <w:right w:val="none" w:sz="0" w:space="0" w:color="auto"/>
      </w:divBdr>
    </w:div>
    <w:div w:id="692730527">
      <w:bodyDiv w:val="1"/>
      <w:marLeft w:val="0"/>
      <w:marRight w:val="0"/>
      <w:marTop w:val="0"/>
      <w:marBottom w:val="0"/>
      <w:divBdr>
        <w:top w:val="none" w:sz="0" w:space="0" w:color="auto"/>
        <w:left w:val="none" w:sz="0" w:space="0" w:color="auto"/>
        <w:bottom w:val="none" w:sz="0" w:space="0" w:color="auto"/>
        <w:right w:val="none" w:sz="0" w:space="0" w:color="auto"/>
      </w:divBdr>
    </w:div>
    <w:div w:id="706372554">
      <w:bodyDiv w:val="1"/>
      <w:marLeft w:val="0"/>
      <w:marRight w:val="0"/>
      <w:marTop w:val="0"/>
      <w:marBottom w:val="0"/>
      <w:divBdr>
        <w:top w:val="none" w:sz="0" w:space="0" w:color="auto"/>
        <w:left w:val="none" w:sz="0" w:space="0" w:color="auto"/>
        <w:bottom w:val="none" w:sz="0" w:space="0" w:color="auto"/>
        <w:right w:val="none" w:sz="0" w:space="0" w:color="auto"/>
      </w:divBdr>
    </w:div>
    <w:div w:id="710302011">
      <w:bodyDiv w:val="1"/>
      <w:marLeft w:val="0"/>
      <w:marRight w:val="0"/>
      <w:marTop w:val="0"/>
      <w:marBottom w:val="0"/>
      <w:divBdr>
        <w:top w:val="none" w:sz="0" w:space="0" w:color="auto"/>
        <w:left w:val="none" w:sz="0" w:space="0" w:color="auto"/>
        <w:bottom w:val="none" w:sz="0" w:space="0" w:color="auto"/>
        <w:right w:val="none" w:sz="0" w:space="0" w:color="auto"/>
      </w:divBdr>
    </w:div>
    <w:div w:id="721171561">
      <w:bodyDiv w:val="1"/>
      <w:marLeft w:val="0"/>
      <w:marRight w:val="0"/>
      <w:marTop w:val="0"/>
      <w:marBottom w:val="0"/>
      <w:divBdr>
        <w:top w:val="none" w:sz="0" w:space="0" w:color="auto"/>
        <w:left w:val="none" w:sz="0" w:space="0" w:color="auto"/>
        <w:bottom w:val="none" w:sz="0" w:space="0" w:color="auto"/>
        <w:right w:val="none" w:sz="0" w:space="0" w:color="auto"/>
      </w:divBdr>
    </w:div>
    <w:div w:id="722097555">
      <w:bodyDiv w:val="1"/>
      <w:marLeft w:val="0"/>
      <w:marRight w:val="0"/>
      <w:marTop w:val="0"/>
      <w:marBottom w:val="0"/>
      <w:divBdr>
        <w:top w:val="none" w:sz="0" w:space="0" w:color="auto"/>
        <w:left w:val="none" w:sz="0" w:space="0" w:color="auto"/>
        <w:bottom w:val="none" w:sz="0" w:space="0" w:color="auto"/>
        <w:right w:val="none" w:sz="0" w:space="0" w:color="auto"/>
      </w:divBdr>
    </w:div>
    <w:div w:id="727260546">
      <w:bodyDiv w:val="1"/>
      <w:marLeft w:val="0"/>
      <w:marRight w:val="0"/>
      <w:marTop w:val="0"/>
      <w:marBottom w:val="0"/>
      <w:divBdr>
        <w:top w:val="none" w:sz="0" w:space="0" w:color="auto"/>
        <w:left w:val="none" w:sz="0" w:space="0" w:color="auto"/>
        <w:bottom w:val="none" w:sz="0" w:space="0" w:color="auto"/>
        <w:right w:val="none" w:sz="0" w:space="0" w:color="auto"/>
      </w:divBdr>
    </w:div>
    <w:div w:id="748816442">
      <w:bodyDiv w:val="1"/>
      <w:marLeft w:val="0"/>
      <w:marRight w:val="0"/>
      <w:marTop w:val="0"/>
      <w:marBottom w:val="0"/>
      <w:divBdr>
        <w:top w:val="none" w:sz="0" w:space="0" w:color="auto"/>
        <w:left w:val="none" w:sz="0" w:space="0" w:color="auto"/>
        <w:bottom w:val="none" w:sz="0" w:space="0" w:color="auto"/>
        <w:right w:val="none" w:sz="0" w:space="0" w:color="auto"/>
      </w:divBdr>
    </w:div>
    <w:div w:id="752703457">
      <w:bodyDiv w:val="1"/>
      <w:marLeft w:val="0"/>
      <w:marRight w:val="0"/>
      <w:marTop w:val="0"/>
      <w:marBottom w:val="0"/>
      <w:divBdr>
        <w:top w:val="none" w:sz="0" w:space="0" w:color="auto"/>
        <w:left w:val="none" w:sz="0" w:space="0" w:color="auto"/>
        <w:bottom w:val="none" w:sz="0" w:space="0" w:color="auto"/>
        <w:right w:val="none" w:sz="0" w:space="0" w:color="auto"/>
      </w:divBdr>
    </w:div>
    <w:div w:id="756901490">
      <w:bodyDiv w:val="1"/>
      <w:marLeft w:val="0"/>
      <w:marRight w:val="0"/>
      <w:marTop w:val="0"/>
      <w:marBottom w:val="0"/>
      <w:divBdr>
        <w:top w:val="none" w:sz="0" w:space="0" w:color="auto"/>
        <w:left w:val="none" w:sz="0" w:space="0" w:color="auto"/>
        <w:bottom w:val="none" w:sz="0" w:space="0" w:color="auto"/>
        <w:right w:val="none" w:sz="0" w:space="0" w:color="auto"/>
      </w:divBdr>
    </w:div>
    <w:div w:id="762267544">
      <w:bodyDiv w:val="1"/>
      <w:marLeft w:val="0"/>
      <w:marRight w:val="0"/>
      <w:marTop w:val="0"/>
      <w:marBottom w:val="0"/>
      <w:divBdr>
        <w:top w:val="none" w:sz="0" w:space="0" w:color="auto"/>
        <w:left w:val="none" w:sz="0" w:space="0" w:color="auto"/>
        <w:bottom w:val="none" w:sz="0" w:space="0" w:color="auto"/>
        <w:right w:val="none" w:sz="0" w:space="0" w:color="auto"/>
      </w:divBdr>
    </w:div>
    <w:div w:id="809590071">
      <w:bodyDiv w:val="1"/>
      <w:marLeft w:val="0"/>
      <w:marRight w:val="0"/>
      <w:marTop w:val="0"/>
      <w:marBottom w:val="0"/>
      <w:divBdr>
        <w:top w:val="none" w:sz="0" w:space="0" w:color="auto"/>
        <w:left w:val="none" w:sz="0" w:space="0" w:color="auto"/>
        <w:bottom w:val="none" w:sz="0" w:space="0" w:color="auto"/>
        <w:right w:val="none" w:sz="0" w:space="0" w:color="auto"/>
      </w:divBdr>
    </w:div>
    <w:div w:id="911162215">
      <w:bodyDiv w:val="1"/>
      <w:marLeft w:val="0"/>
      <w:marRight w:val="0"/>
      <w:marTop w:val="0"/>
      <w:marBottom w:val="0"/>
      <w:divBdr>
        <w:top w:val="none" w:sz="0" w:space="0" w:color="auto"/>
        <w:left w:val="none" w:sz="0" w:space="0" w:color="auto"/>
        <w:bottom w:val="none" w:sz="0" w:space="0" w:color="auto"/>
        <w:right w:val="none" w:sz="0" w:space="0" w:color="auto"/>
      </w:divBdr>
    </w:div>
    <w:div w:id="957100771">
      <w:bodyDiv w:val="1"/>
      <w:marLeft w:val="0"/>
      <w:marRight w:val="0"/>
      <w:marTop w:val="0"/>
      <w:marBottom w:val="0"/>
      <w:divBdr>
        <w:top w:val="none" w:sz="0" w:space="0" w:color="auto"/>
        <w:left w:val="none" w:sz="0" w:space="0" w:color="auto"/>
        <w:bottom w:val="none" w:sz="0" w:space="0" w:color="auto"/>
        <w:right w:val="none" w:sz="0" w:space="0" w:color="auto"/>
      </w:divBdr>
    </w:div>
    <w:div w:id="976029136">
      <w:bodyDiv w:val="1"/>
      <w:marLeft w:val="0"/>
      <w:marRight w:val="0"/>
      <w:marTop w:val="0"/>
      <w:marBottom w:val="0"/>
      <w:divBdr>
        <w:top w:val="none" w:sz="0" w:space="0" w:color="auto"/>
        <w:left w:val="none" w:sz="0" w:space="0" w:color="auto"/>
        <w:bottom w:val="none" w:sz="0" w:space="0" w:color="auto"/>
        <w:right w:val="none" w:sz="0" w:space="0" w:color="auto"/>
      </w:divBdr>
    </w:div>
    <w:div w:id="984972424">
      <w:bodyDiv w:val="1"/>
      <w:marLeft w:val="0"/>
      <w:marRight w:val="0"/>
      <w:marTop w:val="0"/>
      <w:marBottom w:val="0"/>
      <w:divBdr>
        <w:top w:val="none" w:sz="0" w:space="0" w:color="auto"/>
        <w:left w:val="none" w:sz="0" w:space="0" w:color="auto"/>
        <w:bottom w:val="none" w:sz="0" w:space="0" w:color="auto"/>
        <w:right w:val="none" w:sz="0" w:space="0" w:color="auto"/>
      </w:divBdr>
    </w:div>
    <w:div w:id="1047217005">
      <w:bodyDiv w:val="1"/>
      <w:marLeft w:val="0"/>
      <w:marRight w:val="0"/>
      <w:marTop w:val="0"/>
      <w:marBottom w:val="0"/>
      <w:divBdr>
        <w:top w:val="none" w:sz="0" w:space="0" w:color="auto"/>
        <w:left w:val="none" w:sz="0" w:space="0" w:color="auto"/>
        <w:bottom w:val="none" w:sz="0" w:space="0" w:color="auto"/>
        <w:right w:val="none" w:sz="0" w:space="0" w:color="auto"/>
      </w:divBdr>
    </w:div>
    <w:div w:id="1076245453">
      <w:bodyDiv w:val="1"/>
      <w:marLeft w:val="0"/>
      <w:marRight w:val="0"/>
      <w:marTop w:val="0"/>
      <w:marBottom w:val="0"/>
      <w:divBdr>
        <w:top w:val="none" w:sz="0" w:space="0" w:color="auto"/>
        <w:left w:val="none" w:sz="0" w:space="0" w:color="auto"/>
        <w:bottom w:val="none" w:sz="0" w:space="0" w:color="auto"/>
        <w:right w:val="none" w:sz="0" w:space="0" w:color="auto"/>
      </w:divBdr>
    </w:div>
    <w:div w:id="1077361598">
      <w:bodyDiv w:val="1"/>
      <w:marLeft w:val="0"/>
      <w:marRight w:val="0"/>
      <w:marTop w:val="0"/>
      <w:marBottom w:val="0"/>
      <w:divBdr>
        <w:top w:val="none" w:sz="0" w:space="0" w:color="auto"/>
        <w:left w:val="none" w:sz="0" w:space="0" w:color="auto"/>
        <w:bottom w:val="none" w:sz="0" w:space="0" w:color="auto"/>
        <w:right w:val="none" w:sz="0" w:space="0" w:color="auto"/>
      </w:divBdr>
    </w:div>
    <w:div w:id="1125729840">
      <w:bodyDiv w:val="1"/>
      <w:marLeft w:val="0"/>
      <w:marRight w:val="0"/>
      <w:marTop w:val="0"/>
      <w:marBottom w:val="0"/>
      <w:divBdr>
        <w:top w:val="none" w:sz="0" w:space="0" w:color="auto"/>
        <w:left w:val="none" w:sz="0" w:space="0" w:color="auto"/>
        <w:bottom w:val="none" w:sz="0" w:space="0" w:color="auto"/>
        <w:right w:val="none" w:sz="0" w:space="0" w:color="auto"/>
      </w:divBdr>
    </w:div>
    <w:div w:id="1140656452">
      <w:bodyDiv w:val="1"/>
      <w:marLeft w:val="0"/>
      <w:marRight w:val="0"/>
      <w:marTop w:val="0"/>
      <w:marBottom w:val="0"/>
      <w:divBdr>
        <w:top w:val="none" w:sz="0" w:space="0" w:color="auto"/>
        <w:left w:val="none" w:sz="0" w:space="0" w:color="auto"/>
        <w:bottom w:val="none" w:sz="0" w:space="0" w:color="auto"/>
        <w:right w:val="none" w:sz="0" w:space="0" w:color="auto"/>
      </w:divBdr>
    </w:div>
    <w:div w:id="1154761023">
      <w:bodyDiv w:val="1"/>
      <w:marLeft w:val="0"/>
      <w:marRight w:val="0"/>
      <w:marTop w:val="0"/>
      <w:marBottom w:val="0"/>
      <w:divBdr>
        <w:top w:val="none" w:sz="0" w:space="0" w:color="auto"/>
        <w:left w:val="none" w:sz="0" w:space="0" w:color="auto"/>
        <w:bottom w:val="none" w:sz="0" w:space="0" w:color="auto"/>
        <w:right w:val="none" w:sz="0" w:space="0" w:color="auto"/>
      </w:divBdr>
    </w:div>
    <w:div w:id="1156847036">
      <w:bodyDiv w:val="1"/>
      <w:marLeft w:val="0"/>
      <w:marRight w:val="0"/>
      <w:marTop w:val="0"/>
      <w:marBottom w:val="0"/>
      <w:divBdr>
        <w:top w:val="none" w:sz="0" w:space="0" w:color="auto"/>
        <w:left w:val="none" w:sz="0" w:space="0" w:color="auto"/>
        <w:bottom w:val="none" w:sz="0" w:space="0" w:color="auto"/>
        <w:right w:val="none" w:sz="0" w:space="0" w:color="auto"/>
      </w:divBdr>
    </w:div>
    <w:div w:id="1174762175">
      <w:bodyDiv w:val="1"/>
      <w:marLeft w:val="0"/>
      <w:marRight w:val="0"/>
      <w:marTop w:val="0"/>
      <w:marBottom w:val="0"/>
      <w:divBdr>
        <w:top w:val="none" w:sz="0" w:space="0" w:color="auto"/>
        <w:left w:val="none" w:sz="0" w:space="0" w:color="auto"/>
        <w:bottom w:val="none" w:sz="0" w:space="0" w:color="auto"/>
        <w:right w:val="none" w:sz="0" w:space="0" w:color="auto"/>
      </w:divBdr>
    </w:div>
    <w:div w:id="1175804512">
      <w:bodyDiv w:val="1"/>
      <w:marLeft w:val="0"/>
      <w:marRight w:val="0"/>
      <w:marTop w:val="0"/>
      <w:marBottom w:val="0"/>
      <w:divBdr>
        <w:top w:val="none" w:sz="0" w:space="0" w:color="auto"/>
        <w:left w:val="none" w:sz="0" w:space="0" w:color="auto"/>
        <w:bottom w:val="none" w:sz="0" w:space="0" w:color="auto"/>
        <w:right w:val="none" w:sz="0" w:space="0" w:color="auto"/>
      </w:divBdr>
    </w:div>
    <w:div w:id="1196653766">
      <w:bodyDiv w:val="1"/>
      <w:marLeft w:val="0"/>
      <w:marRight w:val="0"/>
      <w:marTop w:val="0"/>
      <w:marBottom w:val="0"/>
      <w:divBdr>
        <w:top w:val="none" w:sz="0" w:space="0" w:color="auto"/>
        <w:left w:val="none" w:sz="0" w:space="0" w:color="auto"/>
        <w:bottom w:val="none" w:sz="0" w:space="0" w:color="auto"/>
        <w:right w:val="none" w:sz="0" w:space="0" w:color="auto"/>
      </w:divBdr>
    </w:div>
    <w:div w:id="1224876552">
      <w:bodyDiv w:val="1"/>
      <w:marLeft w:val="0"/>
      <w:marRight w:val="0"/>
      <w:marTop w:val="0"/>
      <w:marBottom w:val="0"/>
      <w:divBdr>
        <w:top w:val="none" w:sz="0" w:space="0" w:color="auto"/>
        <w:left w:val="none" w:sz="0" w:space="0" w:color="auto"/>
        <w:bottom w:val="none" w:sz="0" w:space="0" w:color="auto"/>
        <w:right w:val="none" w:sz="0" w:space="0" w:color="auto"/>
      </w:divBdr>
    </w:div>
    <w:div w:id="1237324538">
      <w:bodyDiv w:val="1"/>
      <w:marLeft w:val="0"/>
      <w:marRight w:val="0"/>
      <w:marTop w:val="0"/>
      <w:marBottom w:val="0"/>
      <w:divBdr>
        <w:top w:val="none" w:sz="0" w:space="0" w:color="auto"/>
        <w:left w:val="none" w:sz="0" w:space="0" w:color="auto"/>
        <w:bottom w:val="none" w:sz="0" w:space="0" w:color="auto"/>
        <w:right w:val="none" w:sz="0" w:space="0" w:color="auto"/>
      </w:divBdr>
    </w:div>
    <w:div w:id="1287194871">
      <w:bodyDiv w:val="1"/>
      <w:marLeft w:val="0"/>
      <w:marRight w:val="0"/>
      <w:marTop w:val="0"/>
      <w:marBottom w:val="0"/>
      <w:divBdr>
        <w:top w:val="none" w:sz="0" w:space="0" w:color="auto"/>
        <w:left w:val="none" w:sz="0" w:space="0" w:color="auto"/>
        <w:bottom w:val="none" w:sz="0" w:space="0" w:color="auto"/>
        <w:right w:val="none" w:sz="0" w:space="0" w:color="auto"/>
      </w:divBdr>
    </w:div>
    <w:div w:id="1295213575">
      <w:bodyDiv w:val="1"/>
      <w:marLeft w:val="0"/>
      <w:marRight w:val="0"/>
      <w:marTop w:val="0"/>
      <w:marBottom w:val="0"/>
      <w:divBdr>
        <w:top w:val="none" w:sz="0" w:space="0" w:color="auto"/>
        <w:left w:val="none" w:sz="0" w:space="0" w:color="auto"/>
        <w:bottom w:val="none" w:sz="0" w:space="0" w:color="auto"/>
        <w:right w:val="none" w:sz="0" w:space="0" w:color="auto"/>
      </w:divBdr>
    </w:div>
    <w:div w:id="1298072094">
      <w:bodyDiv w:val="1"/>
      <w:marLeft w:val="0"/>
      <w:marRight w:val="0"/>
      <w:marTop w:val="0"/>
      <w:marBottom w:val="0"/>
      <w:divBdr>
        <w:top w:val="none" w:sz="0" w:space="0" w:color="auto"/>
        <w:left w:val="none" w:sz="0" w:space="0" w:color="auto"/>
        <w:bottom w:val="none" w:sz="0" w:space="0" w:color="auto"/>
        <w:right w:val="none" w:sz="0" w:space="0" w:color="auto"/>
      </w:divBdr>
    </w:div>
    <w:div w:id="1301377328">
      <w:bodyDiv w:val="1"/>
      <w:marLeft w:val="0"/>
      <w:marRight w:val="0"/>
      <w:marTop w:val="0"/>
      <w:marBottom w:val="0"/>
      <w:divBdr>
        <w:top w:val="none" w:sz="0" w:space="0" w:color="auto"/>
        <w:left w:val="none" w:sz="0" w:space="0" w:color="auto"/>
        <w:bottom w:val="none" w:sz="0" w:space="0" w:color="auto"/>
        <w:right w:val="none" w:sz="0" w:space="0" w:color="auto"/>
      </w:divBdr>
    </w:div>
    <w:div w:id="1310356525">
      <w:bodyDiv w:val="1"/>
      <w:marLeft w:val="0"/>
      <w:marRight w:val="0"/>
      <w:marTop w:val="0"/>
      <w:marBottom w:val="0"/>
      <w:divBdr>
        <w:top w:val="none" w:sz="0" w:space="0" w:color="auto"/>
        <w:left w:val="none" w:sz="0" w:space="0" w:color="auto"/>
        <w:bottom w:val="none" w:sz="0" w:space="0" w:color="auto"/>
        <w:right w:val="none" w:sz="0" w:space="0" w:color="auto"/>
      </w:divBdr>
    </w:div>
    <w:div w:id="1373922123">
      <w:bodyDiv w:val="1"/>
      <w:marLeft w:val="0"/>
      <w:marRight w:val="0"/>
      <w:marTop w:val="0"/>
      <w:marBottom w:val="0"/>
      <w:divBdr>
        <w:top w:val="none" w:sz="0" w:space="0" w:color="auto"/>
        <w:left w:val="none" w:sz="0" w:space="0" w:color="auto"/>
        <w:bottom w:val="none" w:sz="0" w:space="0" w:color="auto"/>
        <w:right w:val="none" w:sz="0" w:space="0" w:color="auto"/>
      </w:divBdr>
    </w:div>
    <w:div w:id="1445540380">
      <w:bodyDiv w:val="1"/>
      <w:marLeft w:val="0"/>
      <w:marRight w:val="0"/>
      <w:marTop w:val="0"/>
      <w:marBottom w:val="0"/>
      <w:divBdr>
        <w:top w:val="none" w:sz="0" w:space="0" w:color="auto"/>
        <w:left w:val="none" w:sz="0" w:space="0" w:color="auto"/>
        <w:bottom w:val="none" w:sz="0" w:space="0" w:color="auto"/>
        <w:right w:val="none" w:sz="0" w:space="0" w:color="auto"/>
      </w:divBdr>
    </w:div>
    <w:div w:id="1446804726">
      <w:bodyDiv w:val="1"/>
      <w:marLeft w:val="0"/>
      <w:marRight w:val="0"/>
      <w:marTop w:val="0"/>
      <w:marBottom w:val="0"/>
      <w:divBdr>
        <w:top w:val="none" w:sz="0" w:space="0" w:color="auto"/>
        <w:left w:val="none" w:sz="0" w:space="0" w:color="auto"/>
        <w:bottom w:val="none" w:sz="0" w:space="0" w:color="auto"/>
        <w:right w:val="none" w:sz="0" w:space="0" w:color="auto"/>
      </w:divBdr>
    </w:div>
    <w:div w:id="1459489395">
      <w:bodyDiv w:val="1"/>
      <w:marLeft w:val="0"/>
      <w:marRight w:val="0"/>
      <w:marTop w:val="0"/>
      <w:marBottom w:val="0"/>
      <w:divBdr>
        <w:top w:val="none" w:sz="0" w:space="0" w:color="auto"/>
        <w:left w:val="none" w:sz="0" w:space="0" w:color="auto"/>
        <w:bottom w:val="none" w:sz="0" w:space="0" w:color="auto"/>
        <w:right w:val="none" w:sz="0" w:space="0" w:color="auto"/>
      </w:divBdr>
    </w:div>
    <w:div w:id="1498687518">
      <w:bodyDiv w:val="1"/>
      <w:marLeft w:val="0"/>
      <w:marRight w:val="0"/>
      <w:marTop w:val="0"/>
      <w:marBottom w:val="0"/>
      <w:divBdr>
        <w:top w:val="none" w:sz="0" w:space="0" w:color="auto"/>
        <w:left w:val="none" w:sz="0" w:space="0" w:color="auto"/>
        <w:bottom w:val="none" w:sz="0" w:space="0" w:color="auto"/>
        <w:right w:val="none" w:sz="0" w:space="0" w:color="auto"/>
      </w:divBdr>
    </w:div>
    <w:div w:id="1581717622">
      <w:bodyDiv w:val="1"/>
      <w:marLeft w:val="0"/>
      <w:marRight w:val="0"/>
      <w:marTop w:val="0"/>
      <w:marBottom w:val="0"/>
      <w:divBdr>
        <w:top w:val="none" w:sz="0" w:space="0" w:color="auto"/>
        <w:left w:val="none" w:sz="0" w:space="0" w:color="auto"/>
        <w:bottom w:val="none" w:sz="0" w:space="0" w:color="auto"/>
        <w:right w:val="none" w:sz="0" w:space="0" w:color="auto"/>
      </w:divBdr>
    </w:div>
    <w:div w:id="1581795090">
      <w:bodyDiv w:val="1"/>
      <w:marLeft w:val="0"/>
      <w:marRight w:val="0"/>
      <w:marTop w:val="0"/>
      <w:marBottom w:val="0"/>
      <w:divBdr>
        <w:top w:val="none" w:sz="0" w:space="0" w:color="auto"/>
        <w:left w:val="none" w:sz="0" w:space="0" w:color="auto"/>
        <w:bottom w:val="none" w:sz="0" w:space="0" w:color="auto"/>
        <w:right w:val="none" w:sz="0" w:space="0" w:color="auto"/>
      </w:divBdr>
    </w:div>
    <w:div w:id="1597707337">
      <w:bodyDiv w:val="1"/>
      <w:marLeft w:val="0"/>
      <w:marRight w:val="0"/>
      <w:marTop w:val="0"/>
      <w:marBottom w:val="0"/>
      <w:divBdr>
        <w:top w:val="none" w:sz="0" w:space="0" w:color="auto"/>
        <w:left w:val="none" w:sz="0" w:space="0" w:color="auto"/>
        <w:bottom w:val="none" w:sz="0" w:space="0" w:color="auto"/>
        <w:right w:val="none" w:sz="0" w:space="0" w:color="auto"/>
      </w:divBdr>
    </w:div>
    <w:div w:id="1599174143">
      <w:bodyDiv w:val="1"/>
      <w:marLeft w:val="0"/>
      <w:marRight w:val="0"/>
      <w:marTop w:val="0"/>
      <w:marBottom w:val="0"/>
      <w:divBdr>
        <w:top w:val="none" w:sz="0" w:space="0" w:color="auto"/>
        <w:left w:val="none" w:sz="0" w:space="0" w:color="auto"/>
        <w:bottom w:val="none" w:sz="0" w:space="0" w:color="auto"/>
        <w:right w:val="none" w:sz="0" w:space="0" w:color="auto"/>
      </w:divBdr>
    </w:div>
    <w:div w:id="1606841558">
      <w:bodyDiv w:val="1"/>
      <w:marLeft w:val="0"/>
      <w:marRight w:val="0"/>
      <w:marTop w:val="0"/>
      <w:marBottom w:val="0"/>
      <w:divBdr>
        <w:top w:val="none" w:sz="0" w:space="0" w:color="auto"/>
        <w:left w:val="none" w:sz="0" w:space="0" w:color="auto"/>
        <w:bottom w:val="none" w:sz="0" w:space="0" w:color="auto"/>
        <w:right w:val="none" w:sz="0" w:space="0" w:color="auto"/>
      </w:divBdr>
    </w:div>
    <w:div w:id="1683892802">
      <w:bodyDiv w:val="1"/>
      <w:marLeft w:val="0"/>
      <w:marRight w:val="0"/>
      <w:marTop w:val="0"/>
      <w:marBottom w:val="0"/>
      <w:divBdr>
        <w:top w:val="none" w:sz="0" w:space="0" w:color="auto"/>
        <w:left w:val="none" w:sz="0" w:space="0" w:color="auto"/>
        <w:bottom w:val="none" w:sz="0" w:space="0" w:color="auto"/>
        <w:right w:val="none" w:sz="0" w:space="0" w:color="auto"/>
      </w:divBdr>
    </w:div>
    <w:div w:id="1700087726">
      <w:bodyDiv w:val="1"/>
      <w:marLeft w:val="0"/>
      <w:marRight w:val="0"/>
      <w:marTop w:val="0"/>
      <w:marBottom w:val="0"/>
      <w:divBdr>
        <w:top w:val="none" w:sz="0" w:space="0" w:color="auto"/>
        <w:left w:val="none" w:sz="0" w:space="0" w:color="auto"/>
        <w:bottom w:val="none" w:sz="0" w:space="0" w:color="auto"/>
        <w:right w:val="none" w:sz="0" w:space="0" w:color="auto"/>
      </w:divBdr>
    </w:div>
    <w:div w:id="1764379712">
      <w:bodyDiv w:val="1"/>
      <w:marLeft w:val="0"/>
      <w:marRight w:val="0"/>
      <w:marTop w:val="0"/>
      <w:marBottom w:val="0"/>
      <w:divBdr>
        <w:top w:val="none" w:sz="0" w:space="0" w:color="auto"/>
        <w:left w:val="none" w:sz="0" w:space="0" w:color="auto"/>
        <w:bottom w:val="none" w:sz="0" w:space="0" w:color="auto"/>
        <w:right w:val="none" w:sz="0" w:space="0" w:color="auto"/>
      </w:divBdr>
    </w:div>
    <w:div w:id="1770930194">
      <w:bodyDiv w:val="1"/>
      <w:marLeft w:val="0"/>
      <w:marRight w:val="0"/>
      <w:marTop w:val="0"/>
      <w:marBottom w:val="0"/>
      <w:divBdr>
        <w:top w:val="none" w:sz="0" w:space="0" w:color="auto"/>
        <w:left w:val="none" w:sz="0" w:space="0" w:color="auto"/>
        <w:bottom w:val="none" w:sz="0" w:space="0" w:color="auto"/>
        <w:right w:val="none" w:sz="0" w:space="0" w:color="auto"/>
      </w:divBdr>
    </w:div>
    <w:div w:id="1830707897">
      <w:bodyDiv w:val="1"/>
      <w:marLeft w:val="0"/>
      <w:marRight w:val="0"/>
      <w:marTop w:val="0"/>
      <w:marBottom w:val="0"/>
      <w:divBdr>
        <w:top w:val="none" w:sz="0" w:space="0" w:color="auto"/>
        <w:left w:val="none" w:sz="0" w:space="0" w:color="auto"/>
        <w:bottom w:val="none" w:sz="0" w:space="0" w:color="auto"/>
        <w:right w:val="none" w:sz="0" w:space="0" w:color="auto"/>
      </w:divBdr>
    </w:div>
    <w:div w:id="1924872541">
      <w:bodyDiv w:val="1"/>
      <w:marLeft w:val="0"/>
      <w:marRight w:val="0"/>
      <w:marTop w:val="0"/>
      <w:marBottom w:val="0"/>
      <w:divBdr>
        <w:top w:val="none" w:sz="0" w:space="0" w:color="auto"/>
        <w:left w:val="none" w:sz="0" w:space="0" w:color="auto"/>
        <w:bottom w:val="none" w:sz="0" w:space="0" w:color="auto"/>
        <w:right w:val="none" w:sz="0" w:space="0" w:color="auto"/>
      </w:divBdr>
    </w:div>
    <w:div w:id="1953247013">
      <w:bodyDiv w:val="1"/>
      <w:marLeft w:val="0"/>
      <w:marRight w:val="0"/>
      <w:marTop w:val="0"/>
      <w:marBottom w:val="0"/>
      <w:divBdr>
        <w:top w:val="none" w:sz="0" w:space="0" w:color="auto"/>
        <w:left w:val="none" w:sz="0" w:space="0" w:color="auto"/>
        <w:bottom w:val="none" w:sz="0" w:space="0" w:color="auto"/>
        <w:right w:val="none" w:sz="0" w:space="0" w:color="auto"/>
      </w:divBdr>
    </w:div>
    <w:div w:id="2015257686">
      <w:bodyDiv w:val="1"/>
      <w:marLeft w:val="0"/>
      <w:marRight w:val="0"/>
      <w:marTop w:val="0"/>
      <w:marBottom w:val="0"/>
      <w:divBdr>
        <w:top w:val="none" w:sz="0" w:space="0" w:color="auto"/>
        <w:left w:val="none" w:sz="0" w:space="0" w:color="auto"/>
        <w:bottom w:val="none" w:sz="0" w:space="0" w:color="auto"/>
        <w:right w:val="none" w:sz="0" w:space="0" w:color="auto"/>
      </w:divBdr>
    </w:div>
    <w:div w:id="2042436858">
      <w:bodyDiv w:val="1"/>
      <w:marLeft w:val="0"/>
      <w:marRight w:val="0"/>
      <w:marTop w:val="0"/>
      <w:marBottom w:val="0"/>
      <w:divBdr>
        <w:top w:val="none" w:sz="0" w:space="0" w:color="auto"/>
        <w:left w:val="none" w:sz="0" w:space="0" w:color="auto"/>
        <w:bottom w:val="none" w:sz="0" w:space="0" w:color="auto"/>
        <w:right w:val="none" w:sz="0" w:space="0" w:color="auto"/>
      </w:divBdr>
    </w:div>
    <w:div w:id="2054770216">
      <w:bodyDiv w:val="1"/>
      <w:marLeft w:val="0"/>
      <w:marRight w:val="0"/>
      <w:marTop w:val="0"/>
      <w:marBottom w:val="0"/>
      <w:divBdr>
        <w:top w:val="none" w:sz="0" w:space="0" w:color="auto"/>
        <w:left w:val="none" w:sz="0" w:space="0" w:color="auto"/>
        <w:bottom w:val="none" w:sz="0" w:space="0" w:color="auto"/>
        <w:right w:val="none" w:sz="0" w:space="0" w:color="auto"/>
      </w:divBdr>
    </w:div>
    <w:div w:id="2104036072">
      <w:bodyDiv w:val="1"/>
      <w:marLeft w:val="0"/>
      <w:marRight w:val="0"/>
      <w:marTop w:val="0"/>
      <w:marBottom w:val="0"/>
      <w:divBdr>
        <w:top w:val="none" w:sz="0" w:space="0" w:color="auto"/>
        <w:left w:val="none" w:sz="0" w:space="0" w:color="auto"/>
        <w:bottom w:val="none" w:sz="0" w:space="0" w:color="auto"/>
        <w:right w:val="none" w:sz="0" w:space="0" w:color="auto"/>
      </w:divBdr>
    </w:div>
    <w:div w:id="2125344780">
      <w:bodyDiv w:val="1"/>
      <w:marLeft w:val="0"/>
      <w:marRight w:val="0"/>
      <w:marTop w:val="0"/>
      <w:marBottom w:val="0"/>
      <w:divBdr>
        <w:top w:val="none" w:sz="0" w:space="0" w:color="auto"/>
        <w:left w:val="none" w:sz="0" w:space="0" w:color="auto"/>
        <w:bottom w:val="none" w:sz="0" w:space="0" w:color="auto"/>
        <w:right w:val="none" w:sz="0" w:space="0" w:color="auto"/>
      </w:divBdr>
    </w:div>
    <w:div w:id="2137672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hyperlink" Target="mailto:barb.isaak@mass.mb.ca"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50.jpeg"/><Relationship Id="rId2" Type="http://schemas.openxmlformats.org/officeDocument/2006/relationships/numbering" Target="numbering.xml"/><Relationship Id="rId16" Type="http://schemas.openxmlformats.org/officeDocument/2006/relationships/image" Target="media/image40.e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lectionsanddemocracy.ca" TargetMode="External"/><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footer" Target="footer1.xml"/><Relationship Id="rId19" Type="http://schemas.openxmlformats.org/officeDocument/2006/relationships/hyperlink" Target="mailto:barb.isaak@mass.mb.ca"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e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318B52-5500-44BE-B4C3-FFBA285C9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66</Pages>
  <Words>15578</Words>
  <Characters>96543</Characters>
  <Application>Microsoft Office Word</Application>
  <DocSecurity>0</DocSecurity>
  <Lines>804</Lines>
  <Paragraphs>223</Paragraphs>
  <ScaleCrop>false</ScaleCrop>
  <HeadingPairs>
    <vt:vector size="2" baseType="variant">
      <vt:variant>
        <vt:lpstr>Title</vt:lpstr>
      </vt:variant>
      <vt:variant>
        <vt:i4>1</vt:i4>
      </vt:variant>
    </vt:vector>
  </HeadingPairs>
  <TitlesOfParts>
    <vt:vector size="1" baseType="lpstr">
      <vt:lpstr>MASS ANNUAL GENERAL MEETING</vt:lpstr>
    </vt:vector>
  </TitlesOfParts>
  <Company>SOSD</Company>
  <LinksUpToDate>false</LinksUpToDate>
  <CharactersWithSpaces>111898</CharactersWithSpaces>
  <SharedDoc>false</SharedDoc>
  <HLinks>
    <vt:vector size="18" baseType="variant">
      <vt:variant>
        <vt:i4>589899</vt:i4>
      </vt:variant>
      <vt:variant>
        <vt:i4>9</vt:i4>
      </vt:variant>
      <vt:variant>
        <vt:i4>0</vt:i4>
      </vt:variant>
      <vt:variant>
        <vt:i4>5</vt:i4>
      </vt:variant>
      <vt:variant>
        <vt:lpwstr>http://www.mhsaa.ca/files/2018-agm-registration-form.pdf</vt:lpwstr>
      </vt:variant>
      <vt:variant>
        <vt:lpwstr/>
      </vt:variant>
      <vt:variant>
        <vt:i4>7864436</vt:i4>
      </vt:variant>
      <vt:variant>
        <vt:i4>6</vt:i4>
      </vt:variant>
      <vt:variant>
        <vt:i4>0</vt:i4>
      </vt:variant>
      <vt:variant>
        <vt:i4>5</vt:i4>
      </vt:variant>
      <vt:variant>
        <vt:lpwstr>http://lipw.ca/</vt:lpwstr>
      </vt:variant>
      <vt:variant>
        <vt:lpwstr/>
      </vt:variant>
      <vt:variant>
        <vt:i4>4259946</vt:i4>
      </vt:variant>
      <vt:variant>
        <vt:i4>0</vt:i4>
      </vt:variant>
      <vt:variant>
        <vt:i4>0</vt:i4>
      </vt:variant>
      <vt:variant>
        <vt:i4>5</vt:i4>
      </vt:variant>
      <vt:variant>
        <vt:lpwstr>mailto:ken.klassen@mass.mb.ca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 ANNUAL GENERAL MEETING</dc:title>
  <dc:subject/>
  <dc:creator>SOSD</dc:creator>
  <cp:keywords/>
  <cp:lastModifiedBy>karen wohlgemuth</cp:lastModifiedBy>
  <cp:revision>27</cp:revision>
  <cp:lastPrinted>2019-05-10T22:37:00Z</cp:lastPrinted>
  <dcterms:created xsi:type="dcterms:W3CDTF">2019-05-11T15:32:00Z</dcterms:created>
  <dcterms:modified xsi:type="dcterms:W3CDTF">2019-05-13T15:17:00Z</dcterms:modified>
</cp:coreProperties>
</file>