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501D9" w14:textId="77777777" w:rsidR="00DD0EE1" w:rsidRDefault="00DD0EE1" w:rsidP="008520AB">
      <w:pPr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en-CA"/>
        </w:rPr>
      </w:pPr>
    </w:p>
    <w:p w14:paraId="7C524B02" w14:textId="4164A89A" w:rsidR="00761864" w:rsidRPr="00DD0EE1" w:rsidRDefault="00761864" w:rsidP="008520AB">
      <w:pPr>
        <w:jc w:val="center"/>
        <w:rPr>
          <w:rFonts w:asciiTheme="minorHAnsi" w:hAnsiTheme="minorHAnsi" w:cstheme="minorHAnsi"/>
          <w:bCs/>
          <w:sz w:val="28"/>
          <w:szCs w:val="28"/>
          <w:u w:val="single"/>
          <w:lang w:val="en-CA"/>
        </w:rPr>
      </w:pPr>
      <w:r w:rsidRPr="00DD0EE1">
        <w:rPr>
          <w:rFonts w:asciiTheme="minorHAnsi" w:hAnsiTheme="minorHAnsi" w:cstheme="minorHAnsi"/>
          <w:bCs/>
          <w:sz w:val="28"/>
          <w:szCs w:val="28"/>
          <w:u w:val="single"/>
          <w:lang w:val="en-CA"/>
        </w:rPr>
        <w:t>CENTRAL OKANAGAN PUBLIC SCHOOLS</w:t>
      </w:r>
    </w:p>
    <w:p w14:paraId="61B89FAC" w14:textId="77777777" w:rsidR="00DD0EE1" w:rsidRDefault="00DD0EE1" w:rsidP="000538B7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</w:p>
    <w:p w14:paraId="082653AC" w14:textId="77777777" w:rsidR="00DD0EE1" w:rsidRDefault="000538B7" w:rsidP="000538B7">
      <w:pPr>
        <w:jc w:val="center"/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0538B7">
        <w:rPr>
          <w:rFonts w:asciiTheme="minorHAnsi" w:hAnsiTheme="minorHAnsi" w:cstheme="minorHAnsi"/>
          <w:b/>
          <w:sz w:val="28"/>
          <w:szCs w:val="28"/>
          <w:lang w:val="en-CA"/>
        </w:rPr>
        <w:t xml:space="preserve">DIRECTOR OF INSTRUCTION – </w:t>
      </w:r>
      <w:r w:rsidR="00F772A8">
        <w:rPr>
          <w:rFonts w:asciiTheme="minorHAnsi" w:hAnsiTheme="minorHAnsi" w:cstheme="minorHAnsi"/>
          <w:b/>
          <w:sz w:val="28"/>
          <w:szCs w:val="28"/>
          <w:lang w:val="en-CA"/>
        </w:rPr>
        <w:t>INCLUSIVE EDUCATION</w:t>
      </w:r>
    </w:p>
    <w:p w14:paraId="690E08A8" w14:textId="680F9666" w:rsidR="001540A7" w:rsidRPr="001E1030" w:rsidRDefault="001540A7" w:rsidP="001E103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  <w:lang w:val="en-CA"/>
        </w:rPr>
        <w:t>It is acknowledged that Central Okanagan Public Schools operates within the traditional un</w:t>
      </w:r>
      <w:bookmarkStart w:id="0" w:name="_GoBack"/>
      <w:bookmarkEnd w:id="0"/>
      <w:r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ceded territory of the Okanagan Syilx peoples.  The school district enrolls approximately 24,000 students (including over 2900 students who self-identify as having Indigenous ancestry).  Central Okanagan Public Schools </w:t>
      </w:r>
      <w:r w:rsidR="008564C9" w:rsidRPr="001E1030">
        <w:rPr>
          <w:rFonts w:asciiTheme="minorHAnsi" w:hAnsiTheme="minorHAnsi" w:cstheme="minorHAnsi"/>
          <w:sz w:val="24"/>
          <w:szCs w:val="24"/>
          <w:lang w:val="en-CA"/>
        </w:rPr>
        <w:t>is in</w:t>
      </w:r>
      <w:r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 the Central Okanagan encompassing the communities of Peachland, West Kelowna, Kelowna, Lake Country and Oyama.  There are a total of 47 school sites with 31 elementary schools, 8 middle schools, 5 secondary schools and 3 alternate schools.</w:t>
      </w:r>
    </w:p>
    <w:p w14:paraId="4D883299" w14:textId="660D75E2" w:rsidR="000538B7" w:rsidRPr="001E1030" w:rsidRDefault="000538B7" w:rsidP="001E1030">
      <w:pPr>
        <w:jc w:val="both"/>
        <w:rPr>
          <w:rFonts w:asciiTheme="minorHAnsi" w:hAnsiTheme="minorHAnsi" w:cstheme="minorHAnsi"/>
          <w:bCs/>
          <w:sz w:val="24"/>
          <w:szCs w:val="24"/>
          <w:lang w:val="en-CA"/>
        </w:rPr>
      </w:pPr>
    </w:p>
    <w:p w14:paraId="117E8357" w14:textId="45E8937F" w:rsidR="00BB4248" w:rsidRPr="001E1030" w:rsidRDefault="000538B7" w:rsidP="001E1030">
      <w:pPr>
        <w:jc w:val="both"/>
        <w:rPr>
          <w:rFonts w:asciiTheme="minorHAnsi" w:hAnsiTheme="minorHAnsi" w:cstheme="minorHAnsi"/>
          <w:bCs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A key member of the </w:t>
      </w:r>
      <w:r w:rsidR="00A92D12" w:rsidRPr="001E1030">
        <w:rPr>
          <w:rFonts w:asciiTheme="minorHAnsi" w:hAnsiTheme="minorHAnsi" w:cstheme="minorHAnsi"/>
          <w:bCs/>
          <w:sz w:val="24"/>
          <w:szCs w:val="24"/>
          <w:lang w:val="en-CA"/>
        </w:rPr>
        <w:t>District's</w:t>
      </w:r>
      <w:r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senior administrative team, the Director will report to an Assistant Superintendent and have responsibility for </w:t>
      </w:r>
      <w:r w:rsidR="00F772A8" w:rsidRPr="001E1030">
        <w:rPr>
          <w:rFonts w:asciiTheme="minorHAnsi" w:hAnsiTheme="minorHAnsi" w:cstheme="minorHAnsi"/>
          <w:bCs/>
          <w:sz w:val="24"/>
          <w:szCs w:val="24"/>
          <w:lang w:val="en-CA"/>
        </w:rPr>
        <w:t>Inclusive Education</w:t>
      </w:r>
      <w:r w:rsidR="005F3794"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throughout the District.  This position provides leadership and oversight of the Student Support Services Team, which provides a full range of programs and services addressing the needs</w:t>
      </w:r>
      <w:r w:rsidR="00F772A8"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of</w:t>
      </w:r>
      <w:r w:rsidR="005F3794"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diverse learn</w:t>
      </w:r>
      <w:r w:rsidR="00A92D12" w:rsidRPr="001E1030">
        <w:rPr>
          <w:rFonts w:asciiTheme="minorHAnsi" w:hAnsiTheme="minorHAnsi" w:cstheme="minorHAnsi"/>
          <w:bCs/>
          <w:sz w:val="24"/>
          <w:szCs w:val="24"/>
          <w:lang w:val="en-CA"/>
        </w:rPr>
        <w:t>ers</w:t>
      </w:r>
      <w:r w:rsidR="005F3794"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, including those in all categories of Ministry Designations.  </w:t>
      </w:r>
      <w:r w:rsidR="00237015" w:rsidRPr="001E1030">
        <w:rPr>
          <w:rFonts w:asciiTheme="minorHAnsi" w:hAnsiTheme="minorHAnsi" w:cstheme="minorHAnsi"/>
          <w:bCs/>
          <w:sz w:val="24"/>
          <w:szCs w:val="24"/>
          <w:lang w:val="en-CA"/>
        </w:rPr>
        <w:t>The Director will be responsible for</w:t>
      </w:r>
      <w:r w:rsidR="00F64C0F"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supervising a variety of specialist, school based and itinerant staff, as well as</w:t>
      </w:r>
      <w:r w:rsidR="00237015"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</w:t>
      </w:r>
      <w:r w:rsidR="00845FF3"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the </w:t>
      </w:r>
      <w:r w:rsidR="00237015" w:rsidRPr="001E1030">
        <w:rPr>
          <w:rFonts w:asciiTheme="minorHAnsi" w:hAnsiTheme="minorHAnsi" w:cstheme="minorHAnsi"/>
          <w:bCs/>
          <w:sz w:val="24"/>
          <w:szCs w:val="24"/>
          <w:lang w:val="en-CA"/>
        </w:rPr>
        <w:t>reporting</w:t>
      </w:r>
      <w:r w:rsidR="00F64C0F" w:rsidRPr="001E1030">
        <w:rPr>
          <w:rFonts w:asciiTheme="minorHAnsi" w:hAnsiTheme="minorHAnsi" w:cstheme="minorHAnsi"/>
          <w:bCs/>
          <w:sz w:val="24"/>
          <w:szCs w:val="24"/>
          <w:lang w:val="en-CA"/>
        </w:rPr>
        <w:t>, funding,</w:t>
      </w:r>
      <w:r w:rsidR="00237015" w:rsidRPr="001E1030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and accountability to the Ministry of Education.  </w:t>
      </w:r>
    </w:p>
    <w:p w14:paraId="551EB862" w14:textId="77777777" w:rsidR="00DD0EE1" w:rsidRPr="001E1030" w:rsidRDefault="00DD0EE1" w:rsidP="001E103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563096" w14:textId="5A92D770" w:rsidR="00DD0EE1" w:rsidRPr="001E1030" w:rsidRDefault="00BB4248" w:rsidP="001E1030">
      <w:pPr>
        <w:jc w:val="both"/>
        <w:rPr>
          <w:rFonts w:asciiTheme="minorHAnsi" w:hAnsiTheme="minorHAnsi" w:cstheme="minorHAnsi"/>
          <w:bCs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bCs/>
          <w:sz w:val="24"/>
          <w:szCs w:val="24"/>
          <w:lang w:val="en-CA"/>
        </w:rPr>
        <w:t>The District will consider candidates who:</w:t>
      </w:r>
    </w:p>
    <w:p w14:paraId="47358226" w14:textId="59CA4626" w:rsidR="00BB4248" w:rsidRPr="001E1030" w:rsidRDefault="00BB4248" w:rsidP="001E1030">
      <w:pPr>
        <w:pStyle w:val="ListParagraph"/>
        <w:numPr>
          <w:ilvl w:val="0"/>
          <w:numId w:val="5"/>
        </w:numPr>
        <w:spacing w:line="259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1E1030">
        <w:rPr>
          <w:rFonts w:asciiTheme="minorHAnsi" w:hAnsiTheme="minorHAnsi" w:cstheme="minorHAnsi"/>
          <w:sz w:val="24"/>
          <w:szCs w:val="24"/>
        </w:rPr>
        <w:t xml:space="preserve">Have extensive knowledge and understanding in the areas of inclusive education with an unwavering commitment to student achievement and developing inclusive learning environments. </w:t>
      </w:r>
    </w:p>
    <w:p w14:paraId="21E80A15" w14:textId="2E6A8322" w:rsidR="00BB4248" w:rsidRPr="001E1030" w:rsidRDefault="00BB4248" w:rsidP="001E1030">
      <w:pPr>
        <w:pStyle w:val="ListParagraph"/>
        <w:numPr>
          <w:ilvl w:val="0"/>
          <w:numId w:val="5"/>
        </w:numPr>
        <w:spacing w:line="259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1E1030">
        <w:rPr>
          <w:rFonts w:asciiTheme="minorHAnsi" w:hAnsiTheme="minorHAnsi" w:cstheme="minorHAnsi"/>
          <w:sz w:val="24"/>
          <w:szCs w:val="24"/>
        </w:rPr>
        <w:t>Have comprehensive knowledgeable and application of special education/inclusive education manual and practices, current B.C. curriculum, legislation, educational research, issues, and trends.</w:t>
      </w:r>
    </w:p>
    <w:p w14:paraId="2E4A101A" w14:textId="77777777" w:rsidR="00BB4248" w:rsidRPr="001E1030" w:rsidRDefault="00BB4248" w:rsidP="001E1030">
      <w:pPr>
        <w:pStyle w:val="ListParagraph"/>
        <w:numPr>
          <w:ilvl w:val="0"/>
          <w:numId w:val="5"/>
        </w:numPr>
        <w:ind w:left="648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</w:rPr>
        <w:t>Have demonstrated success providing multi-faceted educational programs that address specialized student needs through highly functioning, multi-disciplinary, dynamic teams.</w:t>
      </w:r>
    </w:p>
    <w:p w14:paraId="6A588F22" w14:textId="4072B20D" w:rsidR="00BB4248" w:rsidRPr="001E1030" w:rsidRDefault="00BB4248" w:rsidP="001E1030">
      <w:pPr>
        <w:pStyle w:val="ListParagraph"/>
        <w:numPr>
          <w:ilvl w:val="0"/>
          <w:numId w:val="5"/>
        </w:numPr>
        <w:spacing w:line="259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1E1030">
        <w:rPr>
          <w:rFonts w:asciiTheme="minorHAnsi" w:hAnsiTheme="minorHAnsi" w:cstheme="minorHAnsi"/>
          <w:sz w:val="24"/>
          <w:szCs w:val="24"/>
        </w:rPr>
        <w:t>Can consider complex learning situations from a diagnostic and an educational perspective while seeking creative and collaborative partnerships to support powerful learning experiences for students and families.</w:t>
      </w:r>
    </w:p>
    <w:p w14:paraId="6277F573" w14:textId="2BD8E5FF" w:rsidR="00BB4248" w:rsidRPr="001E1030" w:rsidRDefault="00BB4248" w:rsidP="001E1030">
      <w:pPr>
        <w:pStyle w:val="ListParagraph"/>
        <w:numPr>
          <w:ilvl w:val="0"/>
          <w:numId w:val="5"/>
        </w:numPr>
        <w:ind w:left="648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</w:rPr>
        <w:t>Are collaborative, emotionally intelligent leader, committed to strategic thinking, stakeholder assurance, transparent approaches to decision making, with the strength to make and stand behind difficult decisions.</w:t>
      </w:r>
    </w:p>
    <w:p w14:paraId="2F101E69" w14:textId="48878E0F" w:rsidR="00BB4248" w:rsidRPr="001E1030" w:rsidRDefault="00DD0EE1" w:rsidP="001E1030">
      <w:pPr>
        <w:pStyle w:val="ListParagraph"/>
        <w:numPr>
          <w:ilvl w:val="0"/>
          <w:numId w:val="5"/>
        </w:numPr>
        <w:spacing w:line="259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1E1030">
        <w:rPr>
          <w:rFonts w:asciiTheme="minorHAnsi" w:hAnsiTheme="minorHAnsi" w:cstheme="minorHAnsi"/>
          <w:sz w:val="24"/>
          <w:szCs w:val="24"/>
        </w:rPr>
        <w:t>W</w:t>
      </w:r>
      <w:r w:rsidR="00BB4248" w:rsidRPr="001E1030">
        <w:rPr>
          <w:rFonts w:asciiTheme="minorHAnsi" w:hAnsiTheme="minorHAnsi" w:cstheme="minorHAnsi"/>
          <w:sz w:val="24"/>
          <w:szCs w:val="24"/>
        </w:rPr>
        <w:t>ork effectively with K-12 school administrators, staff, parents, and community stakeholders.</w:t>
      </w:r>
    </w:p>
    <w:p w14:paraId="1ACC3193" w14:textId="77777777" w:rsidR="001303AC" w:rsidRPr="001E1030" w:rsidRDefault="001303AC" w:rsidP="001E1030">
      <w:pPr>
        <w:pStyle w:val="ListParagraph"/>
        <w:numPr>
          <w:ilvl w:val="0"/>
          <w:numId w:val="5"/>
        </w:numPr>
        <w:spacing w:line="259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1E1030">
        <w:rPr>
          <w:rFonts w:asciiTheme="minorHAnsi" w:hAnsiTheme="minorHAnsi" w:cstheme="minorHAnsi"/>
          <w:sz w:val="24"/>
          <w:szCs w:val="24"/>
        </w:rPr>
        <w:t>Can provide appropriate professional development for staff.</w:t>
      </w:r>
    </w:p>
    <w:p w14:paraId="2696A4F4" w14:textId="77777777" w:rsidR="001303AC" w:rsidRPr="001E1030" w:rsidRDefault="001303AC" w:rsidP="001E1030">
      <w:pPr>
        <w:pStyle w:val="ListParagraph"/>
        <w:numPr>
          <w:ilvl w:val="0"/>
          <w:numId w:val="5"/>
        </w:numPr>
        <w:spacing w:line="259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1E1030">
        <w:rPr>
          <w:rFonts w:asciiTheme="minorHAnsi" w:hAnsiTheme="minorHAnsi" w:cstheme="minorHAnsi"/>
          <w:sz w:val="24"/>
          <w:szCs w:val="24"/>
        </w:rPr>
        <w:t xml:space="preserve">Have proven experience managing a significant budget as well as recruiting and supervising staff. </w:t>
      </w:r>
    </w:p>
    <w:p w14:paraId="186B6FA0" w14:textId="42C6213C" w:rsidR="00BB4248" w:rsidRPr="001E1030" w:rsidRDefault="00BB4248" w:rsidP="001E1030">
      <w:pPr>
        <w:pStyle w:val="ListParagraph"/>
        <w:numPr>
          <w:ilvl w:val="0"/>
          <w:numId w:val="5"/>
        </w:numPr>
        <w:spacing w:line="259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1E1030">
        <w:rPr>
          <w:rFonts w:asciiTheme="minorHAnsi" w:hAnsiTheme="minorHAnsi" w:cstheme="minorHAnsi"/>
          <w:sz w:val="24"/>
          <w:szCs w:val="24"/>
        </w:rPr>
        <w:t>Are knowledgeable and supportive of Indigenous cultures and committed to working closely with Indigenous partners to attend to the Truth and Reconciliation Commission of Canada's calls to action.</w:t>
      </w:r>
    </w:p>
    <w:p w14:paraId="6CA5F98E" w14:textId="25C3C2C4" w:rsidR="00BB4248" w:rsidRPr="001E1030" w:rsidRDefault="00BB4248" w:rsidP="001E1030">
      <w:pPr>
        <w:pStyle w:val="ListParagraph"/>
        <w:numPr>
          <w:ilvl w:val="0"/>
          <w:numId w:val="5"/>
        </w:numPr>
        <w:spacing w:line="259" w:lineRule="auto"/>
        <w:ind w:left="648"/>
        <w:jc w:val="both"/>
        <w:rPr>
          <w:rFonts w:asciiTheme="minorHAnsi" w:hAnsiTheme="minorHAnsi" w:cstheme="minorHAnsi"/>
          <w:sz w:val="24"/>
          <w:szCs w:val="24"/>
        </w:rPr>
      </w:pPr>
      <w:r w:rsidRPr="001E1030">
        <w:rPr>
          <w:rFonts w:asciiTheme="minorHAnsi" w:hAnsiTheme="minorHAnsi" w:cstheme="minorHAnsi"/>
          <w:sz w:val="24"/>
          <w:szCs w:val="24"/>
        </w:rPr>
        <w:t>Are a positive role model with a visionary approach in support of the District's Strategic Plan.</w:t>
      </w:r>
    </w:p>
    <w:p w14:paraId="6CBCDC93" w14:textId="77777777" w:rsidR="004A3F8D" w:rsidRPr="001E1030" w:rsidRDefault="004A3F8D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</w:p>
    <w:p w14:paraId="22140054" w14:textId="3DB43756" w:rsidR="004A3F8D" w:rsidRPr="001E1030" w:rsidRDefault="004A3F8D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b/>
          <w:bCs/>
          <w:sz w:val="24"/>
          <w:szCs w:val="24"/>
          <w:lang w:val="en-CA"/>
        </w:rPr>
        <w:t>Qualifications:</w:t>
      </w:r>
    </w:p>
    <w:p w14:paraId="39D0BEB9" w14:textId="45E08D21" w:rsidR="007778A1" w:rsidRPr="001E1030" w:rsidRDefault="005F3794" w:rsidP="001E1030">
      <w:pPr>
        <w:pStyle w:val="ListParagraph"/>
        <w:numPr>
          <w:ilvl w:val="0"/>
          <w:numId w:val="5"/>
        </w:numPr>
        <w:ind w:left="648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  <w:lang w:val="en-CA"/>
        </w:rPr>
        <w:t>Hold or be eligible for membership in the BC Ministry of Education's Teacher Certification.</w:t>
      </w:r>
    </w:p>
    <w:p w14:paraId="546DFC7E" w14:textId="05BFC8B4" w:rsidR="005F3794" w:rsidRPr="001E1030" w:rsidRDefault="005F3794" w:rsidP="001E1030">
      <w:pPr>
        <w:pStyle w:val="ListParagraph"/>
        <w:numPr>
          <w:ilvl w:val="0"/>
          <w:numId w:val="5"/>
        </w:numPr>
        <w:ind w:left="648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Hold a </w:t>
      </w:r>
      <w:r w:rsidR="008564C9" w:rsidRPr="001E1030">
        <w:rPr>
          <w:rFonts w:asciiTheme="minorHAnsi" w:hAnsiTheme="minorHAnsi" w:cstheme="minorHAnsi"/>
          <w:sz w:val="24"/>
          <w:szCs w:val="24"/>
          <w:lang w:val="en-CA"/>
        </w:rPr>
        <w:t>master's degree</w:t>
      </w:r>
      <w:r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 in </w:t>
      </w:r>
      <w:r w:rsidR="008564C9"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Special Education or </w:t>
      </w:r>
      <w:r w:rsidRPr="001E1030">
        <w:rPr>
          <w:rFonts w:asciiTheme="minorHAnsi" w:hAnsiTheme="minorHAnsi" w:cstheme="minorHAnsi"/>
          <w:sz w:val="24"/>
          <w:szCs w:val="24"/>
          <w:lang w:val="en-CA"/>
        </w:rPr>
        <w:t>a related field of study.</w:t>
      </w:r>
    </w:p>
    <w:p w14:paraId="09F6C5AC" w14:textId="09CC0370" w:rsidR="004A3F8D" w:rsidRPr="001E1030" w:rsidRDefault="004A3F8D" w:rsidP="001E1030">
      <w:pPr>
        <w:pStyle w:val="ListParagraph"/>
        <w:numPr>
          <w:ilvl w:val="0"/>
          <w:numId w:val="5"/>
        </w:numPr>
        <w:ind w:left="648"/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Minimum of five years teaching experience, in addition to </w:t>
      </w:r>
      <w:r w:rsidR="00BB4248"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highly successful </w:t>
      </w:r>
      <w:r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school-based administration and district leadership </w:t>
      </w:r>
      <w:r w:rsidR="00BB4248" w:rsidRPr="001E1030">
        <w:rPr>
          <w:rFonts w:asciiTheme="minorHAnsi" w:hAnsiTheme="minorHAnsi" w:cstheme="minorHAnsi"/>
          <w:sz w:val="24"/>
          <w:szCs w:val="24"/>
          <w:lang w:val="en-CA"/>
        </w:rPr>
        <w:t>experience.</w:t>
      </w:r>
    </w:p>
    <w:p w14:paraId="4BADDC8B" w14:textId="77777777" w:rsidR="00DD0EE1" w:rsidRPr="001E1030" w:rsidRDefault="00DD0EE1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1CE675C6" w14:textId="77777777" w:rsidR="001E1030" w:rsidRDefault="001E1030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67ED1969" w14:textId="77777777" w:rsidR="001E1030" w:rsidRDefault="001E1030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029A65D2" w14:textId="77777777" w:rsidR="001E1030" w:rsidRDefault="001E1030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6B1D1FFB" w14:textId="77777777" w:rsidR="001E1030" w:rsidRPr="00CB1CB5" w:rsidRDefault="001E1030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6323B035" w14:textId="77777777" w:rsidR="00CB1CB5" w:rsidRPr="00CB1CB5" w:rsidRDefault="00CB1CB5" w:rsidP="00CB1CB5">
      <w:pPr>
        <w:rPr>
          <w:rFonts w:asciiTheme="minorHAnsi" w:hAnsiTheme="minorHAnsi" w:cstheme="minorHAnsi"/>
          <w:bCs/>
          <w:sz w:val="24"/>
          <w:szCs w:val="24"/>
          <w:lang w:val="en-CA"/>
        </w:rPr>
      </w:pPr>
      <w:r w:rsidRPr="00CB1CB5">
        <w:rPr>
          <w:rFonts w:asciiTheme="minorHAnsi" w:hAnsiTheme="minorHAnsi" w:cstheme="minorHAnsi"/>
          <w:bCs/>
          <w:sz w:val="24"/>
          <w:szCs w:val="24"/>
          <w:lang w:val="en-CA"/>
        </w:rPr>
        <w:t>The above-referenced position will be effective September 2021, or earlier.</w:t>
      </w:r>
    </w:p>
    <w:p w14:paraId="486EF116" w14:textId="77777777" w:rsidR="00CB1CB5" w:rsidRDefault="00CB1CB5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7972A191" w14:textId="22704760" w:rsidR="005F3794" w:rsidRPr="001E1030" w:rsidRDefault="005F3794" w:rsidP="001E1030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  <w:r w:rsidRPr="001E1030"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  <w:t>DOCUMENTED QUALIFICATIONS MUST INCLUDE:</w:t>
      </w:r>
    </w:p>
    <w:p w14:paraId="3DAD3149" w14:textId="77777777" w:rsidR="005F3794" w:rsidRPr="001E1030" w:rsidRDefault="005F3794" w:rsidP="001E1030">
      <w:pPr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  <w:lang w:val="en-CA"/>
        </w:rPr>
        <w:t>• BC Ministry of Education Teacher Certificate.</w:t>
      </w:r>
    </w:p>
    <w:p w14:paraId="38488FDE" w14:textId="77777777" w:rsidR="005F3794" w:rsidRPr="001E1030" w:rsidRDefault="005F3794" w:rsidP="001E1030">
      <w:pPr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  <w:lang w:val="en-CA"/>
        </w:rPr>
        <w:t>• A Master’s degree from a recognized university or enrolment in a graduate degree program.</w:t>
      </w:r>
    </w:p>
    <w:p w14:paraId="6CDCBC1E" w14:textId="7C7DF59F" w:rsidR="005F3794" w:rsidRPr="001E1030" w:rsidRDefault="005F3794" w:rsidP="001E1030">
      <w:pPr>
        <w:jc w:val="both"/>
        <w:rPr>
          <w:rFonts w:asciiTheme="minorHAnsi" w:hAnsiTheme="minorHAnsi" w:cstheme="minorHAnsi"/>
          <w:sz w:val="24"/>
          <w:szCs w:val="24"/>
          <w:lang w:val="en-CA"/>
        </w:rPr>
      </w:pPr>
      <w:r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• Five (5) or more years of exemplary </w:t>
      </w:r>
      <w:r w:rsidR="00F772A8" w:rsidRPr="001E1030">
        <w:rPr>
          <w:rFonts w:asciiTheme="minorHAnsi" w:hAnsiTheme="minorHAnsi" w:cstheme="minorHAnsi"/>
          <w:sz w:val="24"/>
          <w:szCs w:val="24"/>
          <w:lang w:val="en-CA"/>
        </w:rPr>
        <w:t xml:space="preserve">education leadership </w:t>
      </w:r>
      <w:r w:rsidRPr="001E1030">
        <w:rPr>
          <w:rFonts w:asciiTheme="minorHAnsi" w:hAnsiTheme="minorHAnsi" w:cstheme="minorHAnsi"/>
          <w:sz w:val="24"/>
          <w:szCs w:val="24"/>
          <w:lang w:val="en-CA"/>
        </w:rPr>
        <w:t>experience a</w:t>
      </w:r>
      <w:r w:rsidR="00F772A8" w:rsidRPr="001E1030">
        <w:rPr>
          <w:rFonts w:asciiTheme="minorHAnsi" w:hAnsiTheme="minorHAnsi" w:cstheme="minorHAnsi"/>
          <w:sz w:val="24"/>
          <w:szCs w:val="24"/>
          <w:lang w:val="en-CA"/>
        </w:rPr>
        <w:t>t the school or district level.</w:t>
      </w:r>
    </w:p>
    <w:p w14:paraId="2793E447" w14:textId="77777777" w:rsidR="00DD0EE1" w:rsidRPr="001E1030" w:rsidRDefault="00DD0EE1" w:rsidP="001E1030">
      <w:pPr>
        <w:pStyle w:val="BodyText"/>
        <w:ind w:right="-36"/>
        <w:jc w:val="both"/>
        <w:rPr>
          <w:rFonts w:asciiTheme="minorHAnsi" w:hAnsiTheme="minorHAnsi" w:cstheme="minorHAnsi"/>
          <w:b/>
          <w:szCs w:val="24"/>
          <w:u w:val="single"/>
          <w:lang w:val="en-CA"/>
        </w:rPr>
      </w:pPr>
    </w:p>
    <w:p w14:paraId="1966A5A6" w14:textId="77CD9925" w:rsidR="00A5688F" w:rsidRPr="001E1030" w:rsidRDefault="00A5688F" w:rsidP="001E1030">
      <w:pPr>
        <w:pStyle w:val="BodyText"/>
        <w:ind w:right="-36"/>
        <w:jc w:val="both"/>
        <w:rPr>
          <w:rFonts w:asciiTheme="minorHAnsi" w:hAnsiTheme="minorHAnsi" w:cstheme="minorHAnsi"/>
          <w:szCs w:val="24"/>
          <w:lang w:val="en-CA"/>
        </w:rPr>
      </w:pPr>
      <w:r w:rsidRPr="001E1030">
        <w:rPr>
          <w:rFonts w:asciiTheme="minorHAnsi" w:hAnsiTheme="minorHAnsi" w:cstheme="minorHAnsi"/>
          <w:b/>
          <w:szCs w:val="24"/>
          <w:u w:val="single"/>
          <w:lang w:val="en-CA"/>
        </w:rPr>
        <w:t>THE PROCESS:</w:t>
      </w:r>
    </w:p>
    <w:p w14:paraId="640DF028" w14:textId="41B66271" w:rsidR="00A91EED" w:rsidRPr="001E1030" w:rsidRDefault="00A5688F" w:rsidP="001E1030">
      <w:pPr>
        <w:pStyle w:val="BodyText"/>
        <w:ind w:right="-36"/>
        <w:jc w:val="both"/>
        <w:rPr>
          <w:rStyle w:val="Hyperlink"/>
          <w:rFonts w:asciiTheme="minorHAnsi" w:hAnsiTheme="minorHAnsi" w:cstheme="minorHAnsi"/>
          <w:bCs/>
          <w:color w:val="auto"/>
          <w:szCs w:val="24"/>
          <w:u w:val="none"/>
          <w:lang w:val="en-CA"/>
        </w:rPr>
      </w:pPr>
      <w:r w:rsidRPr="001E1030">
        <w:rPr>
          <w:rFonts w:asciiTheme="minorHAnsi" w:hAnsiTheme="minorHAnsi" w:cstheme="minorHAnsi"/>
          <w:szCs w:val="24"/>
          <w:lang w:val="en-CA"/>
        </w:rPr>
        <w:t>Please forward a letter of application, complete with a comprehensive resume (</w:t>
      </w:r>
      <w:r w:rsidRPr="001E1030">
        <w:rPr>
          <w:rFonts w:asciiTheme="minorHAnsi" w:hAnsiTheme="minorHAnsi" w:cstheme="minorHAnsi"/>
          <w:i/>
          <w:iCs/>
          <w:szCs w:val="24"/>
          <w:lang w:val="en-CA"/>
        </w:rPr>
        <w:t xml:space="preserve">include your home phone number, cell phone number and </w:t>
      </w:r>
      <w:r w:rsidR="008564C9" w:rsidRPr="001E1030">
        <w:rPr>
          <w:rFonts w:asciiTheme="minorHAnsi" w:hAnsiTheme="minorHAnsi" w:cstheme="minorHAnsi"/>
          <w:i/>
          <w:iCs/>
          <w:szCs w:val="24"/>
          <w:lang w:val="en-CA"/>
        </w:rPr>
        <w:t>em</w:t>
      </w:r>
      <w:r w:rsidRPr="001E1030">
        <w:rPr>
          <w:rFonts w:asciiTheme="minorHAnsi" w:hAnsiTheme="minorHAnsi" w:cstheme="minorHAnsi"/>
          <w:i/>
          <w:iCs/>
          <w:szCs w:val="24"/>
          <w:lang w:val="en-CA"/>
        </w:rPr>
        <w:t>ail address</w:t>
      </w:r>
      <w:r w:rsidRPr="001E1030">
        <w:rPr>
          <w:rFonts w:asciiTheme="minorHAnsi" w:hAnsiTheme="minorHAnsi" w:cstheme="minorHAnsi"/>
          <w:szCs w:val="24"/>
          <w:lang w:val="en-CA"/>
        </w:rPr>
        <w:t>)</w:t>
      </w:r>
      <w:r w:rsidR="008564C9" w:rsidRPr="001E1030">
        <w:rPr>
          <w:rFonts w:asciiTheme="minorHAnsi" w:hAnsiTheme="minorHAnsi" w:cstheme="minorHAnsi"/>
          <w:szCs w:val="24"/>
          <w:lang w:val="en-CA"/>
        </w:rPr>
        <w:t>,</w:t>
      </w:r>
      <w:r w:rsidRPr="001E1030">
        <w:rPr>
          <w:rFonts w:asciiTheme="minorHAnsi" w:hAnsiTheme="minorHAnsi" w:cstheme="minorHAnsi"/>
          <w:szCs w:val="24"/>
          <w:lang w:val="en-CA"/>
        </w:rPr>
        <w:t xml:space="preserve"> copies of supporting documents</w:t>
      </w:r>
      <w:r w:rsidR="008564C9" w:rsidRPr="001E1030">
        <w:rPr>
          <w:rFonts w:asciiTheme="minorHAnsi" w:hAnsiTheme="minorHAnsi" w:cstheme="minorHAnsi"/>
          <w:szCs w:val="24"/>
          <w:lang w:val="en-CA"/>
        </w:rPr>
        <w:t>, and</w:t>
      </w:r>
      <w:r w:rsidRPr="001E1030">
        <w:rPr>
          <w:rFonts w:asciiTheme="minorHAnsi" w:hAnsiTheme="minorHAnsi" w:cstheme="minorHAnsi"/>
          <w:szCs w:val="24"/>
          <w:lang w:val="en-CA"/>
        </w:rPr>
        <w:t xml:space="preserve"> the names of three references by </w:t>
      </w:r>
      <w:r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 xml:space="preserve">4:00 p.m. </w:t>
      </w:r>
      <w:r w:rsidR="001540A7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>Fri</w:t>
      </w:r>
      <w:r w:rsidR="001A2E2D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>day</w:t>
      </w:r>
      <w:r w:rsidR="00B97A4E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>,</w:t>
      </w:r>
      <w:r w:rsidR="001A2E2D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 xml:space="preserve"> </w:t>
      </w:r>
      <w:r w:rsidR="008564C9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>August 13</w:t>
      </w:r>
      <w:r w:rsidR="001A2E2D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>,</w:t>
      </w:r>
      <w:r w:rsidR="006218AE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 xml:space="preserve"> 20</w:t>
      </w:r>
      <w:r w:rsidR="000F37A3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>2</w:t>
      </w:r>
      <w:r w:rsidR="001540A7" w:rsidRPr="001E1030">
        <w:rPr>
          <w:rFonts w:asciiTheme="minorHAnsi" w:hAnsiTheme="minorHAnsi" w:cstheme="minorHAnsi"/>
          <w:b/>
          <w:bCs/>
          <w:szCs w:val="24"/>
          <w:highlight w:val="cyan"/>
          <w:u w:val="single"/>
          <w:lang w:val="en-CA"/>
        </w:rPr>
        <w:t>1</w:t>
      </w:r>
      <w:r w:rsidR="00836876" w:rsidRPr="001E1030">
        <w:rPr>
          <w:rFonts w:asciiTheme="minorHAnsi" w:hAnsiTheme="minorHAnsi" w:cstheme="minorHAnsi"/>
          <w:b/>
          <w:bCs/>
          <w:szCs w:val="24"/>
          <w:u w:val="single"/>
          <w:lang w:val="en-CA"/>
        </w:rPr>
        <w:t>.</w:t>
      </w:r>
      <w:r w:rsidR="00836876" w:rsidRPr="001E1030">
        <w:rPr>
          <w:rFonts w:asciiTheme="minorHAnsi" w:hAnsiTheme="minorHAnsi" w:cstheme="minorHAnsi"/>
          <w:bCs/>
          <w:szCs w:val="24"/>
          <w:lang w:val="en-CA"/>
        </w:rPr>
        <w:t xml:space="preserve">  Please apply </w:t>
      </w:r>
      <w:r w:rsidR="00836876" w:rsidRPr="00C424DF">
        <w:rPr>
          <w:rFonts w:asciiTheme="minorHAnsi" w:hAnsiTheme="minorHAnsi" w:cstheme="minorHAnsi"/>
          <w:bCs/>
          <w:szCs w:val="24"/>
          <w:lang w:val="en-CA"/>
        </w:rPr>
        <w:t>online at</w:t>
      </w:r>
      <w:r w:rsidR="00603662" w:rsidRPr="00C424DF">
        <w:rPr>
          <w:rFonts w:asciiTheme="minorHAnsi" w:hAnsiTheme="minorHAnsi" w:cstheme="minorHAnsi"/>
          <w:bCs/>
          <w:szCs w:val="24"/>
          <w:lang w:val="en-CA"/>
        </w:rPr>
        <w:t xml:space="preserve"> </w:t>
      </w:r>
      <w:hyperlink r:id="rId7" w:history="1">
        <w:r w:rsidR="00C424DF" w:rsidRPr="00C424DF">
          <w:rPr>
            <w:rStyle w:val="Hyperlink"/>
            <w:rFonts w:asciiTheme="minorHAnsi" w:hAnsiTheme="minorHAnsi"/>
            <w:b/>
          </w:rPr>
          <w:t>https://bit.ly/3ktCQ62</w:t>
        </w:r>
      </w:hyperlink>
      <w:r w:rsidR="00C424DF">
        <w:t>.</w:t>
      </w: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2765"/>
        <w:gridCol w:w="7513"/>
      </w:tblGrid>
      <w:tr w:rsidR="00200953" w:rsidRPr="001E1030" w14:paraId="6C231507" w14:textId="77777777" w:rsidTr="00BE4C60">
        <w:trPr>
          <w:trHeight w:val="1440"/>
        </w:trPr>
        <w:tc>
          <w:tcPr>
            <w:tcW w:w="2765" w:type="dxa"/>
          </w:tcPr>
          <w:p w14:paraId="624E0FC2" w14:textId="77777777" w:rsidR="00200953" w:rsidRPr="001E1030" w:rsidRDefault="00200953" w:rsidP="001E1030">
            <w:pPr>
              <w:ind w:right="180"/>
              <w:jc w:val="both"/>
              <w:rPr>
                <w:rFonts w:ascii="Garamond" w:hAnsi="Garamond"/>
                <w:sz w:val="24"/>
                <w:szCs w:val="24"/>
                <w:lang w:val="en-CA"/>
              </w:rPr>
            </w:pPr>
            <w:r w:rsidRPr="001E1030">
              <w:rPr>
                <w:rFonts w:ascii="Garamond" w:hAnsi="Garamond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68B72F6" wp14:editId="6EC6208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164465</wp:posOffset>
                  </wp:positionV>
                  <wp:extent cx="1764665" cy="521335"/>
                  <wp:effectExtent l="0" t="0" r="6985" b="0"/>
                  <wp:wrapTight wrapText="bothSides">
                    <wp:wrapPolygon edited="0">
                      <wp:start x="0" y="0"/>
                      <wp:lineTo x="0" y="18943"/>
                      <wp:lineTo x="3264" y="20521"/>
                      <wp:lineTo x="4430" y="20521"/>
                      <wp:lineTo x="21452" y="18943"/>
                      <wp:lineTo x="21452" y="789"/>
                      <wp:lineTo x="163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521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67BF76EA" w14:textId="77777777" w:rsidR="00200953" w:rsidRPr="001E1030" w:rsidRDefault="00200953" w:rsidP="001E1030">
            <w:pPr>
              <w:ind w:left="205"/>
              <w:jc w:val="both"/>
              <w:rPr>
                <w:rFonts w:ascii="Garamond" w:hAnsi="Garamond" w:cs="Arial"/>
                <w:sz w:val="24"/>
                <w:szCs w:val="24"/>
                <w:lang w:val="en-CA"/>
              </w:rPr>
            </w:pPr>
          </w:p>
          <w:p w14:paraId="3741EF5C" w14:textId="77777777" w:rsidR="00200953" w:rsidRPr="001E1030" w:rsidRDefault="00200953" w:rsidP="001E1030">
            <w:pPr>
              <w:ind w:left="205"/>
              <w:jc w:val="both"/>
              <w:rPr>
                <w:rFonts w:asciiTheme="majorHAnsi" w:hAnsiTheme="majorHAnsi" w:cstheme="majorHAnsi"/>
                <w:sz w:val="24"/>
                <w:szCs w:val="24"/>
                <w:lang w:val="en-CA"/>
              </w:rPr>
            </w:pPr>
            <w:r w:rsidRPr="001E1030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Bob McEwen</w:t>
            </w:r>
          </w:p>
          <w:p w14:paraId="77887C07" w14:textId="35AD01F4" w:rsidR="00200953" w:rsidRPr="001E1030" w:rsidRDefault="003E00AF" w:rsidP="001E1030">
            <w:pPr>
              <w:ind w:left="205"/>
              <w:jc w:val="both"/>
              <w:rPr>
                <w:rFonts w:asciiTheme="majorHAnsi" w:hAnsiTheme="majorHAnsi" w:cstheme="majorHAnsi"/>
                <w:sz w:val="24"/>
                <w:szCs w:val="24"/>
                <w:lang w:val="en-CA"/>
              </w:rPr>
            </w:pPr>
            <w:r w:rsidRPr="001E1030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Executive </w:t>
            </w:r>
            <w:r w:rsidR="00200953" w:rsidRPr="001E1030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 xml:space="preserve">Director of Human Resources </w:t>
            </w:r>
          </w:p>
          <w:p w14:paraId="4A0B100E" w14:textId="77777777" w:rsidR="00200953" w:rsidRPr="001E1030" w:rsidRDefault="00200953" w:rsidP="001E1030">
            <w:pPr>
              <w:ind w:left="205"/>
              <w:jc w:val="both"/>
              <w:rPr>
                <w:rFonts w:asciiTheme="majorHAnsi" w:hAnsiTheme="majorHAnsi" w:cstheme="majorHAnsi"/>
                <w:sz w:val="24"/>
                <w:szCs w:val="24"/>
                <w:lang w:val="en-CA"/>
              </w:rPr>
            </w:pPr>
            <w:r w:rsidRPr="001E1030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Central Okanagan Public Schools</w:t>
            </w:r>
          </w:p>
          <w:p w14:paraId="2573B823" w14:textId="77777777" w:rsidR="00200953" w:rsidRPr="001E1030" w:rsidRDefault="00200953" w:rsidP="001E1030">
            <w:pPr>
              <w:ind w:left="205"/>
              <w:jc w:val="both"/>
              <w:rPr>
                <w:rFonts w:asciiTheme="majorHAnsi" w:hAnsiTheme="majorHAnsi" w:cstheme="majorHAnsi"/>
                <w:sz w:val="24"/>
                <w:szCs w:val="24"/>
                <w:lang w:val="en-CA"/>
              </w:rPr>
            </w:pPr>
            <w:r w:rsidRPr="001E1030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1040 Hollywood Road S.</w:t>
            </w:r>
          </w:p>
          <w:p w14:paraId="636BE264" w14:textId="77777777" w:rsidR="00200953" w:rsidRPr="001E1030" w:rsidRDefault="00200953" w:rsidP="001E1030">
            <w:pPr>
              <w:ind w:left="205" w:right="180"/>
              <w:jc w:val="both"/>
              <w:rPr>
                <w:rFonts w:asciiTheme="majorHAnsi" w:hAnsiTheme="majorHAnsi" w:cstheme="majorHAnsi"/>
                <w:sz w:val="24"/>
                <w:szCs w:val="24"/>
                <w:lang w:val="en-CA"/>
              </w:rPr>
            </w:pPr>
            <w:r w:rsidRPr="001E1030">
              <w:rPr>
                <w:rFonts w:asciiTheme="majorHAnsi" w:hAnsiTheme="majorHAnsi" w:cstheme="majorHAnsi"/>
                <w:sz w:val="24"/>
                <w:szCs w:val="24"/>
                <w:lang w:val="en-CA"/>
              </w:rPr>
              <w:t>Kelowna, BC   V1X 4N2</w:t>
            </w:r>
          </w:p>
          <w:p w14:paraId="3CD901B3" w14:textId="77777777" w:rsidR="00200953" w:rsidRPr="001E1030" w:rsidRDefault="00200953" w:rsidP="001E1030">
            <w:pPr>
              <w:ind w:left="205" w:right="180"/>
              <w:jc w:val="both"/>
              <w:rPr>
                <w:rFonts w:ascii="Garamond" w:hAnsi="Garamond"/>
                <w:sz w:val="24"/>
                <w:szCs w:val="24"/>
                <w:lang w:val="en-CA"/>
              </w:rPr>
            </w:pPr>
          </w:p>
        </w:tc>
      </w:tr>
    </w:tbl>
    <w:p w14:paraId="416BDFC1" w14:textId="77777777" w:rsidR="001E1030" w:rsidRPr="001E1030" w:rsidRDefault="00200953" w:rsidP="001E1030">
      <w:pPr>
        <w:jc w:val="both"/>
        <w:rPr>
          <w:rFonts w:asciiTheme="majorHAnsi" w:hAnsiTheme="majorHAnsi" w:cstheme="majorHAnsi"/>
          <w:sz w:val="24"/>
          <w:szCs w:val="24"/>
          <w:lang w:val="en-CA"/>
        </w:rPr>
      </w:pPr>
      <w:r w:rsidRPr="001E1030">
        <w:rPr>
          <w:rFonts w:asciiTheme="majorHAnsi" w:hAnsiTheme="majorHAnsi" w:cstheme="majorHAnsi"/>
          <w:sz w:val="24"/>
          <w:szCs w:val="24"/>
          <w:lang w:val="en-CA"/>
        </w:rPr>
        <w:t xml:space="preserve">Applications can </w:t>
      </w:r>
      <w:r w:rsidR="008564C9" w:rsidRPr="001E1030">
        <w:rPr>
          <w:rFonts w:asciiTheme="majorHAnsi" w:hAnsiTheme="majorHAnsi" w:cstheme="majorHAnsi"/>
          <w:sz w:val="24"/>
          <w:szCs w:val="24"/>
          <w:lang w:val="en-CA"/>
        </w:rPr>
        <w:t xml:space="preserve">also </w:t>
      </w:r>
      <w:r w:rsidRPr="001E1030">
        <w:rPr>
          <w:rFonts w:asciiTheme="majorHAnsi" w:hAnsiTheme="majorHAnsi" w:cstheme="majorHAnsi"/>
          <w:sz w:val="24"/>
          <w:szCs w:val="24"/>
          <w:lang w:val="en-CA"/>
        </w:rPr>
        <w:t xml:space="preserve">be emailed to </w:t>
      </w:r>
      <w:hyperlink r:id="rId9" w:history="1">
        <w:r w:rsidRPr="001E1030">
          <w:rPr>
            <w:rStyle w:val="Hyperlink"/>
            <w:rFonts w:asciiTheme="majorHAnsi" w:hAnsiTheme="majorHAnsi" w:cstheme="majorHAnsi"/>
            <w:sz w:val="24"/>
            <w:szCs w:val="24"/>
            <w:lang w:val="en-CA"/>
          </w:rPr>
          <w:t>Human.Resources@sd23.bc.ca</w:t>
        </w:r>
      </w:hyperlink>
      <w:r w:rsidRPr="001E1030">
        <w:rPr>
          <w:rFonts w:asciiTheme="majorHAnsi" w:hAnsiTheme="majorHAnsi" w:cstheme="majorHAnsi"/>
          <w:sz w:val="24"/>
          <w:szCs w:val="24"/>
          <w:lang w:val="en-CA"/>
        </w:rPr>
        <w:t xml:space="preserve">.  </w:t>
      </w:r>
    </w:p>
    <w:p w14:paraId="47F96B05" w14:textId="235650F1" w:rsidR="00200953" w:rsidRPr="001E1030" w:rsidRDefault="008564C9" w:rsidP="001E1030">
      <w:pPr>
        <w:jc w:val="both"/>
        <w:rPr>
          <w:rFonts w:asciiTheme="majorHAnsi" w:hAnsiTheme="majorHAnsi" w:cstheme="majorHAnsi"/>
          <w:sz w:val="24"/>
          <w:szCs w:val="24"/>
          <w:lang w:val="en-CA"/>
        </w:rPr>
      </w:pPr>
      <w:r w:rsidRPr="001E1030">
        <w:rPr>
          <w:rFonts w:asciiTheme="majorHAnsi" w:hAnsiTheme="majorHAnsi" w:cstheme="majorHAnsi"/>
          <w:sz w:val="24"/>
          <w:szCs w:val="24"/>
          <w:lang w:val="en-CA"/>
        </w:rPr>
        <w:t>Please p</w:t>
      </w:r>
      <w:r w:rsidR="00200953" w:rsidRPr="001E1030">
        <w:rPr>
          <w:rFonts w:asciiTheme="majorHAnsi" w:hAnsiTheme="majorHAnsi" w:cstheme="majorHAnsi"/>
          <w:sz w:val="24"/>
          <w:szCs w:val="24"/>
          <w:lang w:val="en-CA"/>
        </w:rPr>
        <w:t>ut "</w:t>
      </w:r>
      <w:r w:rsidR="000538B7" w:rsidRPr="001E1030">
        <w:rPr>
          <w:rFonts w:asciiTheme="majorHAnsi" w:hAnsiTheme="majorHAnsi" w:cstheme="majorHAnsi"/>
          <w:sz w:val="24"/>
          <w:szCs w:val="24"/>
          <w:lang w:val="en-CA"/>
        </w:rPr>
        <w:t xml:space="preserve">Director of Instruction – </w:t>
      </w:r>
      <w:r w:rsidR="00F772A8" w:rsidRPr="001E1030">
        <w:rPr>
          <w:rFonts w:asciiTheme="majorHAnsi" w:hAnsiTheme="majorHAnsi" w:cstheme="majorHAnsi"/>
          <w:sz w:val="24"/>
          <w:szCs w:val="24"/>
          <w:lang w:val="en-CA"/>
        </w:rPr>
        <w:t>Inclusive Education</w:t>
      </w:r>
      <w:r w:rsidR="00200953" w:rsidRPr="001E1030">
        <w:rPr>
          <w:rFonts w:asciiTheme="majorHAnsi" w:hAnsiTheme="majorHAnsi" w:cstheme="majorHAnsi"/>
          <w:sz w:val="24"/>
          <w:szCs w:val="24"/>
          <w:lang w:val="en-CA"/>
        </w:rPr>
        <w:t>" in the subject line.</w:t>
      </w:r>
    </w:p>
    <w:sectPr w:rsidR="00200953" w:rsidRPr="001E1030" w:rsidSect="00DD0EE1">
      <w:pgSz w:w="12240" w:h="15840"/>
      <w:pgMar w:top="44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DD53" w14:textId="77777777" w:rsidR="003C47C1" w:rsidRDefault="003C47C1" w:rsidP="00C16724">
      <w:r>
        <w:separator/>
      </w:r>
    </w:p>
  </w:endnote>
  <w:endnote w:type="continuationSeparator" w:id="0">
    <w:p w14:paraId="72678D83" w14:textId="77777777" w:rsidR="003C47C1" w:rsidRDefault="003C47C1" w:rsidP="00C1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D68F" w14:textId="77777777" w:rsidR="003C47C1" w:rsidRDefault="003C47C1" w:rsidP="00C16724">
      <w:r>
        <w:separator/>
      </w:r>
    </w:p>
  </w:footnote>
  <w:footnote w:type="continuationSeparator" w:id="0">
    <w:p w14:paraId="29D187C8" w14:textId="77777777" w:rsidR="003C47C1" w:rsidRDefault="003C47C1" w:rsidP="00C1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D92"/>
    <w:multiLevelType w:val="hybridMultilevel"/>
    <w:tmpl w:val="3F5C1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30E3A"/>
    <w:multiLevelType w:val="hybridMultilevel"/>
    <w:tmpl w:val="C888A5DC"/>
    <w:lvl w:ilvl="0" w:tplc="F2426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847"/>
    <w:multiLevelType w:val="hybridMultilevel"/>
    <w:tmpl w:val="EC12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C4164"/>
    <w:multiLevelType w:val="hybridMultilevel"/>
    <w:tmpl w:val="F2ECF956"/>
    <w:lvl w:ilvl="0" w:tplc="4A48FB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B47F1"/>
    <w:multiLevelType w:val="hybridMultilevel"/>
    <w:tmpl w:val="7D18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B"/>
    <w:rsid w:val="00007CBE"/>
    <w:rsid w:val="000235F7"/>
    <w:rsid w:val="000538B7"/>
    <w:rsid w:val="000709BE"/>
    <w:rsid w:val="000B3894"/>
    <w:rsid w:val="000B58BC"/>
    <w:rsid w:val="000C1394"/>
    <w:rsid w:val="000E2414"/>
    <w:rsid w:val="000F37A3"/>
    <w:rsid w:val="000F3E13"/>
    <w:rsid w:val="001303AC"/>
    <w:rsid w:val="00133A63"/>
    <w:rsid w:val="001432A6"/>
    <w:rsid w:val="001540A7"/>
    <w:rsid w:val="00165311"/>
    <w:rsid w:val="00191BF7"/>
    <w:rsid w:val="001A2B92"/>
    <w:rsid w:val="001A2E2D"/>
    <w:rsid w:val="001A6CE9"/>
    <w:rsid w:val="001B7AB5"/>
    <w:rsid w:val="001D536E"/>
    <w:rsid w:val="001E1030"/>
    <w:rsid w:val="00200953"/>
    <w:rsid w:val="0021027A"/>
    <w:rsid w:val="00224B85"/>
    <w:rsid w:val="0023644A"/>
    <w:rsid w:val="00237015"/>
    <w:rsid w:val="0027322C"/>
    <w:rsid w:val="0029404D"/>
    <w:rsid w:val="002B4096"/>
    <w:rsid w:val="002C7EA5"/>
    <w:rsid w:val="002D4604"/>
    <w:rsid w:val="002F3FB5"/>
    <w:rsid w:val="003127D2"/>
    <w:rsid w:val="003229FD"/>
    <w:rsid w:val="00322A35"/>
    <w:rsid w:val="00343999"/>
    <w:rsid w:val="00350EE9"/>
    <w:rsid w:val="0036760F"/>
    <w:rsid w:val="00377DB1"/>
    <w:rsid w:val="0038197D"/>
    <w:rsid w:val="003936B5"/>
    <w:rsid w:val="003C47C1"/>
    <w:rsid w:val="003E00AF"/>
    <w:rsid w:val="003E2D43"/>
    <w:rsid w:val="003E3F7D"/>
    <w:rsid w:val="00403807"/>
    <w:rsid w:val="00416282"/>
    <w:rsid w:val="00444FB3"/>
    <w:rsid w:val="004A3F8D"/>
    <w:rsid w:val="00517D40"/>
    <w:rsid w:val="005246C6"/>
    <w:rsid w:val="005345FB"/>
    <w:rsid w:val="00537A31"/>
    <w:rsid w:val="00541D63"/>
    <w:rsid w:val="00547FC9"/>
    <w:rsid w:val="0058295A"/>
    <w:rsid w:val="00593C94"/>
    <w:rsid w:val="00596AB8"/>
    <w:rsid w:val="0059713A"/>
    <w:rsid w:val="005A5FB3"/>
    <w:rsid w:val="005D269B"/>
    <w:rsid w:val="005D3D14"/>
    <w:rsid w:val="005E57EA"/>
    <w:rsid w:val="005F3794"/>
    <w:rsid w:val="005F7977"/>
    <w:rsid w:val="00603662"/>
    <w:rsid w:val="006218AE"/>
    <w:rsid w:val="006237B9"/>
    <w:rsid w:val="00650311"/>
    <w:rsid w:val="00671BCA"/>
    <w:rsid w:val="006A324C"/>
    <w:rsid w:val="006C1ED3"/>
    <w:rsid w:val="0070591C"/>
    <w:rsid w:val="00730B2B"/>
    <w:rsid w:val="00753142"/>
    <w:rsid w:val="00761864"/>
    <w:rsid w:val="00765B12"/>
    <w:rsid w:val="007778A1"/>
    <w:rsid w:val="007A01BC"/>
    <w:rsid w:val="00815139"/>
    <w:rsid w:val="00834FD2"/>
    <w:rsid w:val="00836876"/>
    <w:rsid w:val="00845FF3"/>
    <w:rsid w:val="00847D33"/>
    <w:rsid w:val="008506C3"/>
    <w:rsid w:val="008520AB"/>
    <w:rsid w:val="008564C9"/>
    <w:rsid w:val="00896562"/>
    <w:rsid w:val="008B2C2D"/>
    <w:rsid w:val="008B3605"/>
    <w:rsid w:val="008C7440"/>
    <w:rsid w:val="008F537F"/>
    <w:rsid w:val="009430E6"/>
    <w:rsid w:val="009A0888"/>
    <w:rsid w:val="009B5029"/>
    <w:rsid w:val="009D1AE4"/>
    <w:rsid w:val="009F5E8F"/>
    <w:rsid w:val="00A00462"/>
    <w:rsid w:val="00A06C0E"/>
    <w:rsid w:val="00A54E2C"/>
    <w:rsid w:val="00A5688F"/>
    <w:rsid w:val="00A837F1"/>
    <w:rsid w:val="00A91EED"/>
    <w:rsid w:val="00A92D12"/>
    <w:rsid w:val="00AB72D2"/>
    <w:rsid w:val="00AC39FC"/>
    <w:rsid w:val="00B01BBE"/>
    <w:rsid w:val="00B20B73"/>
    <w:rsid w:val="00B80B6A"/>
    <w:rsid w:val="00B97A4E"/>
    <w:rsid w:val="00BA54FF"/>
    <w:rsid w:val="00BB25A8"/>
    <w:rsid w:val="00BB4248"/>
    <w:rsid w:val="00BE4C60"/>
    <w:rsid w:val="00BE7EE2"/>
    <w:rsid w:val="00C16724"/>
    <w:rsid w:val="00C424DF"/>
    <w:rsid w:val="00C60638"/>
    <w:rsid w:val="00C8147B"/>
    <w:rsid w:val="00C8742D"/>
    <w:rsid w:val="00CB1CB5"/>
    <w:rsid w:val="00CE284B"/>
    <w:rsid w:val="00CF6982"/>
    <w:rsid w:val="00D0542E"/>
    <w:rsid w:val="00D14BCA"/>
    <w:rsid w:val="00D2281E"/>
    <w:rsid w:val="00D273DA"/>
    <w:rsid w:val="00D36DA2"/>
    <w:rsid w:val="00D85858"/>
    <w:rsid w:val="00DD0EE1"/>
    <w:rsid w:val="00DE3DE1"/>
    <w:rsid w:val="00E143EC"/>
    <w:rsid w:val="00E245A3"/>
    <w:rsid w:val="00E662C8"/>
    <w:rsid w:val="00E772F1"/>
    <w:rsid w:val="00E97101"/>
    <w:rsid w:val="00E978E3"/>
    <w:rsid w:val="00EA6867"/>
    <w:rsid w:val="00EC46F8"/>
    <w:rsid w:val="00ED0F70"/>
    <w:rsid w:val="00ED1D8F"/>
    <w:rsid w:val="00F00427"/>
    <w:rsid w:val="00F1569D"/>
    <w:rsid w:val="00F2738B"/>
    <w:rsid w:val="00F36C1C"/>
    <w:rsid w:val="00F456A9"/>
    <w:rsid w:val="00F64C0F"/>
    <w:rsid w:val="00F772A8"/>
    <w:rsid w:val="00F82CFA"/>
    <w:rsid w:val="00FC402C"/>
    <w:rsid w:val="00FC66E8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CEFA1"/>
  <w15:chartTrackingRefBased/>
  <w15:docId w15:val="{D7D48D19-8BC3-4E3A-9A4E-DE1E9671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6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66E8"/>
    <w:pPr>
      <w:ind w:right="-900"/>
    </w:pPr>
    <w:rPr>
      <w:rFonts w:ascii="Helvetica" w:eastAsia="Times New Roman" w:hAnsi="Helvetica"/>
      <w:sz w:val="24"/>
      <w:szCs w:val="20"/>
    </w:rPr>
  </w:style>
  <w:style w:type="character" w:customStyle="1" w:styleId="BodyTextChar">
    <w:name w:val="Body Text Char"/>
    <w:link w:val="BodyText"/>
    <w:rsid w:val="00FC66E8"/>
    <w:rPr>
      <w:rFonts w:ascii="Helvetica" w:eastAsia="Times New Roman" w:hAnsi="Helvetica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67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67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67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672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5688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1E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0E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742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3ktCQ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.Resources@sd23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SD#23</Company>
  <LinksUpToDate>false</LinksUpToDate>
  <CharactersWithSpaces>4183</CharactersWithSpaces>
  <SharedDoc>false</SharedDoc>
  <HLinks>
    <vt:vector size="6" baseType="variant"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mailto:Human.Resources@sd23.bc.ca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SD23SDMIN</dc:creator>
  <cp:keywords/>
  <cp:lastModifiedBy>Gurleen Bajwa</cp:lastModifiedBy>
  <cp:revision>3</cp:revision>
  <cp:lastPrinted>2021-07-16T21:43:00Z</cp:lastPrinted>
  <dcterms:created xsi:type="dcterms:W3CDTF">2021-07-16T22:16:00Z</dcterms:created>
  <dcterms:modified xsi:type="dcterms:W3CDTF">2021-07-16T22:21:00Z</dcterms:modified>
</cp:coreProperties>
</file>